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20" w:rsidRPr="00A23542" w:rsidRDefault="00977873" w:rsidP="00977873">
      <w:pPr>
        <w:jc w:val="right"/>
        <w:rPr>
          <w:rFonts w:ascii="Times New Roman" w:hAnsi="Times New Roman" w:cs="Times New Roman"/>
          <w:sz w:val="28"/>
          <w:szCs w:val="28"/>
        </w:rPr>
      </w:pPr>
      <w:r w:rsidRPr="00A2354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61E95">
        <w:rPr>
          <w:rFonts w:ascii="Times New Roman" w:hAnsi="Times New Roman" w:cs="Times New Roman"/>
          <w:sz w:val="28"/>
          <w:szCs w:val="28"/>
        </w:rPr>
        <w:t>6</w:t>
      </w:r>
    </w:p>
    <w:p w:rsidR="00977873" w:rsidRDefault="001C4BB1" w:rsidP="00C17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BB1">
        <w:rPr>
          <w:rFonts w:ascii="Times New Roman" w:hAnsi="Times New Roman" w:cs="Times New Roman"/>
          <w:b/>
          <w:sz w:val="28"/>
          <w:szCs w:val="28"/>
        </w:rPr>
        <w:t>Сопоставительный анализ потребностей и проблем заинтересованных сторон, а также целей развития информатизации здравоохранения</w:t>
      </w:r>
    </w:p>
    <w:p w:rsidR="004D264A" w:rsidRDefault="004D264A" w:rsidP="0097787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  <w:gridCol w:w="4188"/>
      </w:tblGrid>
      <w:tr w:rsidR="007E52D8" w:rsidTr="00B64A83">
        <w:tc>
          <w:tcPr>
            <w:tcW w:w="14786" w:type="dxa"/>
            <w:gridSpan w:val="2"/>
          </w:tcPr>
          <w:p w:rsidR="007E52D8" w:rsidRDefault="00375032" w:rsidP="0015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8AF">
              <w:rPr>
                <w:rFonts w:ascii="Times New Roman" w:hAnsi="Times New Roman" w:cs="Times New Roman"/>
                <w:b/>
                <w:szCs w:val="24"/>
              </w:rPr>
              <w:t>Связанные цели и</w:t>
            </w:r>
            <w:r w:rsidR="007E52D8" w:rsidRPr="005A68AF">
              <w:rPr>
                <w:rFonts w:ascii="Times New Roman" w:hAnsi="Times New Roman" w:cs="Times New Roman"/>
                <w:b/>
                <w:szCs w:val="24"/>
              </w:rPr>
              <w:t xml:space="preserve"> результаты развития информатизации здравоохранения с потребностями заинтересованных сторон</w:t>
            </w:r>
          </w:p>
        </w:tc>
      </w:tr>
      <w:tr w:rsidR="00EA5FD5" w:rsidTr="007E52D8">
        <w:tc>
          <w:tcPr>
            <w:tcW w:w="10598" w:type="dxa"/>
          </w:tcPr>
          <w:p w:rsidR="00EA5FD5" w:rsidRPr="0083437E" w:rsidRDefault="00EA5FD5" w:rsidP="008343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3437E">
              <w:rPr>
                <w:rFonts w:ascii="Times New Roman" w:hAnsi="Times New Roman" w:cs="Times New Roman"/>
                <w:b/>
                <w:szCs w:val="24"/>
              </w:rPr>
              <w:t>Цели</w:t>
            </w:r>
            <w:r w:rsidR="0083437E" w:rsidRPr="0083437E">
              <w:rPr>
                <w:rFonts w:ascii="Times New Roman" w:hAnsi="Times New Roman" w:cs="Times New Roman"/>
                <w:b/>
                <w:szCs w:val="24"/>
              </w:rPr>
              <w:t xml:space="preserve"> и результаты</w:t>
            </w:r>
            <w:r w:rsidRPr="0083437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3437E" w:rsidRPr="0083437E">
              <w:rPr>
                <w:rFonts w:ascii="Times New Roman" w:hAnsi="Times New Roman" w:cs="Times New Roman"/>
                <w:b/>
                <w:szCs w:val="24"/>
              </w:rPr>
              <w:t>ФП «Создание единого цифрового контура»</w:t>
            </w:r>
          </w:p>
        </w:tc>
        <w:tc>
          <w:tcPr>
            <w:tcW w:w="4188" w:type="dxa"/>
          </w:tcPr>
          <w:p w:rsidR="00EA5FD5" w:rsidRPr="0015406B" w:rsidRDefault="000A04F9" w:rsidP="0015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заинтересованных сторон</w:t>
            </w:r>
          </w:p>
        </w:tc>
      </w:tr>
      <w:tr w:rsidR="00EA5FD5" w:rsidTr="007E52D8">
        <w:tc>
          <w:tcPr>
            <w:tcW w:w="10598" w:type="dxa"/>
          </w:tcPr>
          <w:p w:rsidR="00EA5FD5" w:rsidRPr="0083437E" w:rsidRDefault="00EA5FD5" w:rsidP="0097787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3437E">
              <w:rPr>
                <w:rFonts w:ascii="Times New Roman" w:hAnsi="Times New Roman" w:cs="Times New Roman"/>
                <w:b/>
                <w:szCs w:val="24"/>
              </w:rPr>
              <w:t>1. В результате цифровизации здравоохранения гражданам обеспечена доступность цифровых сервисов посредством внедрения электронного документооборота, в том числе телемедицинских технологий, электронной записи к врачу, электронных рецептов.</w:t>
            </w:r>
          </w:p>
        </w:tc>
        <w:tc>
          <w:tcPr>
            <w:tcW w:w="4188" w:type="dxa"/>
          </w:tcPr>
          <w:p w:rsidR="00EA5FD5" w:rsidRDefault="00EA5FD5" w:rsidP="00EA5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7E" w:rsidTr="007E52D8">
        <w:tc>
          <w:tcPr>
            <w:tcW w:w="10598" w:type="dxa"/>
          </w:tcPr>
          <w:p w:rsidR="0083437E" w:rsidRPr="0083437E" w:rsidRDefault="00183E15" w:rsidP="0083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1.1</w:t>
            </w:r>
            <w:r w:rsidR="008E073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 </w:t>
            </w:r>
            <w:r w:rsidR="0083437E"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ЕГИСЗ обеспечивает единый цифровой контур в сфере здравоохранения, взаимодействуя с государственными информационными системами в сфере здравоохранения субъектов Российской Федерации, медицинскими информационными системами медицинских организаций, с Единым порталом государственных услуг и функций для предоставления услуг и сервисов гражданам в личном кабинете пациента «Мое здоровье».</w:t>
            </w:r>
          </w:p>
        </w:tc>
        <w:tc>
          <w:tcPr>
            <w:tcW w:w="4188" w:type="dxa"/>
          </w:tcPr>
          <w:p w:rsidR="0083437E" w:rsidRPr="00375032" w:rsidRDefault="00375032" w:rsidP="0083437E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375032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Федеральные, региональные и муниципальные органы исполнительной власти: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с</w:t>
            </w:r>
            <w:r w:rsidRPr="0037503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окращение времени ожидания в очереди при обращении граждан в медицинские организации, упрощение процедуры записи на прием к врачу.</w:t>
            </w:r>
          </w:p>
        </w:tc>
      </w:tr>
      <w:tr w:rsidR="0083437E" w:rsidTr="007E52D8">
        <w:tc>
          <w:tcPr>
            <w:tcW w:w="10598" w:type="dxa"/>
          </w:tcPr>
          <w:p w:rsidR="0083437E" w:rsidRPr="0083437E" w:rsidRDefault="00183E15" w:rsidP="0083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</w:t>
            </w:r>
            <w:r w:rsidR="008E073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 </w:t>
            </w:r>
            <w:r w:rsidR="0083437E"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100% медицинских организаций государственной и муниципальной систем здравоохранения субъектов Российской Федерации обеспечивают межведомственное электронное взаимодействие, в том числе с учреждениями медико-социальной экспертизы.</w:t>
            </w:r>
          </w:p>
        </w:tc>
        <w:tc>
          <w:tcPr>
            <w:tcW w:w="4188" w:type="dxa"/>
          </w:tcPr>
          <w:p w:rsidR="0083437E" w:rsidRDefault="00375032" w:rsidP="0083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2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Медицинские и фармацевтические организации различной формы собственности, а также работники указанных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37503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обеспечить</w:t>
            </w:r>
            <w:r w:rsidRPr="0037503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взаимодействие с другими медицинскими организациями и ведомствами</w:t>
            </w:r>
            <w:r w:rsidR="00183E1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</w:p>
        </w:tc>
      </w:tr>
      <w:tr w:rsidR="0083437E" w:rsidTr="007E52D8">
        <w:tc>
          <w:tcPr>
            <w:tcW w:w="10598" w:type="dxa"/>
          </w:tcPr>
          <w:p w:rsidR="0083437E" w:rsidRPr="0083437E" w:rsidRDefault="00183E15" w:rsidP="0083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1.3</w:t>
            </w:r>
            <w:r w:rsidR="008E073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 </w:t>
            </w:r>
            <w:r w:rsidR="0083437E"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 85 субъектах Российской Федерации функционирует централизованная подсистема государственной информационной системы в сфере здравоохранения «Телемедицинские консультации», к которой подключены все медицинские организации государственной и муниципальной систем здравоохранения субъектов Российской Федерации второго и третьего уровней.</w:t>
            </w:r>
          </w:p>
        </w:tc>
        <w:tc>
          <w:tcPr>
            <w:tcW w:w="4188" w:type="dxa"/>
          </w:tcPr>
          <w:p w:rsidR="0083437E" w:rsidRDefault="00183E15" w:rsidP="0083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E15">
              <w:rPr>
                <w:rFonts w:ascii="Times New Roman" w:hAnsi="Times New Roman" w:cs="Times New Roman"/>
                <w:b/>
                <w:szCs w:val="24"/>
              </w:rPr>
              <w:t>Граждане (пациенты)</w:t>
            </w:r>
            <w:r>
              <w:rPr>
                <w:rFonts w:ascii="Times New Roman" w:hAnsi="Times New Roman" w:cs="Times New Roman"/>
                <w:szCs w:val="24"/>
              </w:rPr>
              <w:t>: обеспечение к</w:t>
            </w:r>
            <w:r w:rsidRPr="00183E15">
              <w:rPr>
                <w:rFonts w:ascii="Times New Roman" w:hAnsi="Times New Roman" w:cs="Times New Roman"/>
                <w:szCs w:val="24"/>
              </w:rPr>
              <w:t>анал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183E15">
              <w:rPr>
                <w:rFonts w:ascii="Times New Roman" w:hAnsi="Times New Roman" w:cs="Times New Roman"/>
                <w:szCs w:val="24"/>
              </w:rPr>
              <w:t xml:space="preserve"> связ</w:t>
            </w:r>
            <w:r>
              <w:rPr>
                <w:rFonts w:ascii="Times New Roman" w:hAnsi="Times New Roman" w:cs="Times New Roman"/>
                <w:szCs w:val="24"/>
              </w:rPr>
              <w:t>и с лечащим врачом и возможности</w:t>
            </w:r>
            <w:r w:rsidRPr="00183E15">
              <w:rPr>
                <w:rFonts w:ascii="Times New Roman" w:hAnsi="Times New Roman" w:cs="Times New Roman"/>
                <w:szCs w:val="24"/>
              </w:rPr>
              <w:t xml:space="preserve"> задать вопрос дистанционно, а также консультирование с дежурным врачом (не лечащим) при </w:t>
            </w:r>
            <w:r>
              <w:rPr>
                <w:rFonts w:ascii="Times New Roman" w:hAnsi="Times New Roman" w:cs="Times New Roman"/>
                <w:szCs w:val="24"/>
              </w:rPr>
              <w:t>возникновении острых ситуаций.</w:t>
            </w:r>
          </w:p>
        </w:tc>
      </w:tr>
      <w:tr w:rsidR="0083437E" w:rsidTr="007E52D8">
        <w:tc>
          <w:tcPr>
            <w:tcW w:w="10598" w:type="dxa"/>
          </w:tcPr>
          <w:p w:rsidR="0083437E" w:rsidRPr="0083437E" w:rsidRDefault="00183E15" w:rsidP="0083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1.4</w:t>
            </w:r>
            <w:r w:rsidR="008E073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 </w:t>
            </w:r>
            <w:r w:rsidR="0083437E"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85 субъектов Российской Федерации реализовали систему электронных рецептов.</w:t>
            </w:r>
          </w:p>
        </w:tc>
        <w:tc>
          <w:tcPr>
            <w:tcW w:w="4188" w:type="dxa"/>
          </w:tcPr>
          <w:p w:rsidR="0083437E" w:rsidRDefault="00183E15" w:rsidP="0083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E15">
              <w:rPr>
                <w:rFonts w:ascii="Times New Roman" w:hAnsi="Times New Roman" w:cs="Times New Roman"/>
                <w:b/>
                <w:szCs w:val="24"/>
              </w:rPr>
              <w:t>Граждане (пациенты):</w:t>
            </w:r>
            <w:r w:rsidRPr="00183E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возможность получения</w:t>
            </w:r>
            <w:r w:rsidRPr="00183E15">
              <w:rPr>
                <w:rFonts w:ascii="Times New Roman" w:hAnsi="Times New Roman" w:cs="Times New Roman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Cs w:val="24"/>
              </w:rPr>
              <w:t>продления</w:t>
            </w:r>
            <w:r w:rsidRPr="00183E15">
              <w:rPr>
                <w:rFonts w:ascii="Times New Roman" w:hAnsi="Times New Roman" w:cs="Times New Roman"/>
                <w:szCs w:val="24"/>
              </w:rPr>
              <w:t xml:space="preserve"> рецептов</w:t>
            </w:r>
            <w:r>
              <w:rPr>
                <w:rFonts w:ascii="Times New Roman" w:hAnsi="Times New Roman" w:cs="Times New Roman"/>
                <w:szCs w:val="24"/>
              </w:rPr>
              <w:t xml:space="preserve"> в электронном виде.</w:t>
            </w:r>
          </w:p>
        </w:tc>
      </w:tr>
    </w:tbl>
    <w:p w:rsidR="0015406B" w:rsidRDefault="0015406B" w:rsidP="0097787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A68AF" w:rsidTr="005A68AF">
        <w:tc>
          <w:tcPr>
            <w:tcW w:w="14786" w:type="dxa"/>
          </w:tcPr>
          <w:p w:rsidR="005A68AF" w:rsidRPr="00183E15" w:rsidRDefault="005A68AF" w:rsidP="005A68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Несвязанные</w:t>
            </w:r>
            <w:r w:rsidR="00E17C99">
              <w:rPr>
                <w:rFonts w:ascii="Times New Roman" w:hAnsi="Times New Roman" w:cs="Times New Roman"/>
                <w:b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потребностями заинтересованных сторон </w:t>
            </w:r>
            <w:r w:rsidRPr="005A68AF">
              <w:rPr>
                <w:rFonts w:ascii="Times New Roman" w:hAnsi="Times New Roman" w:cs="Times New Roman"/>
                <w:b/>
                <w:szCs w:val="24"/>
              </w:rPr>
              <w:t>цели и результаты развития информатизации здравоохранения</w:t>
            </w:r>
          </w:p>
        </w:tc>
      </w:tr>
      <w:tr w:rsidR="005A68AF" w:rsidTr="005A68AF">
        <w:tc>
          <w:tcPr>
            <w:tcW w:w="14786" w:type="dxa"/>
          </w:tcPr>
          <w:p w:rsidR="005A68AF" w:rsidRPr="00183E15" w:rsidRDefault="005A68AF" w:rsidP="005A68A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3437E">
              <w:rPr>
                <w:rFonts w:ascii="Times New Roman" w:hAnsi="Times New Roman" w:cs="Times New Roman"/>
                <w:b/>
                <w:szCs w:val="24"/>
              </w:rPr>
              <w:t>1. В результате цифровизации здравоохранения гражданам обеспечена доступность цифровых сервисов посредством внедрения электронного документооборота, в том числе телемедицинских технологий, электронной записи к врачу, электронных рецептов.</w:t>
            </w:r>
          </w:p>
        </w:tc>
      </w:tr>
      <w:tr w:rsidR="005A68AF" w:rsidTr="005A68AF">
        <w:tc>
          <w:tcPr>
            <w:tcW w:w="14786" w:type="dxa"/>
          </w:tcPr>
          <w:p w:rsidR="005A68AF" w:rsidRPr="00183E15" w:rsidRDefault="005A68AF" w:rsidP="005A68A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1.1. 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85 субъектов реализовали региональные проекты «Создание единого цифрового контура в здравоохранении на основе единой государственной информационной системы здравоохранения (ЕГИСЗ)» с целью внедрения в медицинских организациях государственной и муниципальной систем здравоохранения медицинских информационных систем, соответствующих требованиям Минздрава России и реализации государственных информационных систем в сфере здравоохранения, соответствующих требованиям Минздрава России, обеспечивающих информационное взаимодействие с подсистемами ЕГИСЗ.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Медицинские организации, подведомственные федеральным органам исполнительной власти Российской Федерации используют медицинские информационные системы, соответствующие требованиям Минздрава России, обеспечивают информационное взаимодействие с подсистемами ЕГИСЗ и с другими отраслевыми информационными системами при оказании медицинской помощи гражданам.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1.3. 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Медицинские организации частной системы здравоохранения используют медицинские информационные системы, соответствующие требованиям Минздрава России, обеспечивают информационное взаимодействие с подсистемами ЕГИСЗ и с другими отраслевыми информационными системами, включая государственные информационные системы в сфере здравоохранения субъектов Российской Федерации, при оказании медицинской помощи гражданам, и вносят в названные системы сведения об оказанной гражданам медицинской помощи.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7E">
              <w:rPr>
                <w:rFonts w:ascii="Times New Roman" w:hAnsi="Times New Roman" w:cs="Times New Roman"/>
                <w:b/>
              </w:rPr>
              <w:t>2. Повышение эффективности функционирования системы здравоохранения путем создания механизмов взаимодействия медицинских организаций на основе ЕГИСЗ, внедрения цифровых технологий и платформенных решений, формирующих единый цифровой контур здравоохранения.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2.1. 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Обеспечена методическая поддержка и координация реализации мероприятий федерального проекта в субъектах Российской Федерации, разработаны требования к подсистемам государственных информационных систем в сфере здравоохранения субъектов Российской Федерации центром компетенций цифровой трансформации сферы здравоохранения.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2.2. 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Обеспечена защищенная сеть передачи данных, к которой подключены не менее 100% территориально-выделенных структурных подразделений медицинских организаций государственной и муниципальной систем здравоохранения субъектов Российской Федерации (в том числе фельдшерские и фельдшерско-акушерские пункты, подключенные к сети Интернет).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2.3. 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Организовано не менее 900 тысяч автоматизированных рабочих мест медицинских работников при внедрении и эксплуатации медицинских информационных систем, соответствующих требованиям Минздрава России в медицинских организациях государственной и муниципальной систем здравоохранения субъектов Российской Федерации.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2.4. 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100% медицинских организаций обеспечивают для граждан доступ к юридически значимым электронным медицинским документам посредством Личного кабинета пациента «Мое здоровье» на Едином портале государственных и муниципальных услуг.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2.5. 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Обеспечено создание и эксплуатация отраслевого ситуационного центра в сфере здравоохранения.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2.6. 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Обеспечено функционирование федерального центра обработки данных единой государственной информационной системы в сфере здравоохранения (ЕГИСЗ).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2.7. 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Обеспечен механизм взаимодействия медицинских организаций за счет создания и развития подсистем ЕГИСЗ, формирующий единый цифровой контур здравоохранения.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2.8. 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Обеспечено информационное взаимодействие АИС Росздравнадзора и ЕГИСЗ.</w:t>
            </w:r>
          </w:p>
        </w:tc>
      </w:tr>
      <w:tr w:rsidR="005A68AF" w:rsidTr="005A68AF">
        <w:tc>
          <w:tcPr>
            <w:tcW w:w="14786" w:type="dxa"/>
          </w:tcPr>
          <w:p w:rsidR="005A68AF" w:rsidRDefault="005A68AF" w:rsidP="005A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2.9. 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Создание (модернизация) государственной информационной системы обязательного медицинского страхования и ее интеграция с Единой </w:t>
            </w:r>
            <w:r w:rsidRPr="0083437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lastRenderedPageBreak/>
              <w:t>государственной информационной системой здравоохранения в целях повышения прозрачности финансовых потоков, организации персонифицированного учета и хранения сведений об оказанной медицинской помощи застрахованным лицам.</w:t>
            </w:r>
          </w:p>
        </w:tc>
      </w:tr>
    </w:tbl>
    <w:p w:rsidR="005A68AF" w:rsidRPr="005A68AF" w:rsidRDefault="005A68AF" w:rsidP="00977873">
      <w:pPr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A68AF" w:rsidRPr="005A68AF" w:rsidTr="00A0741B">
        <w:tc>
          <w:tcPr>
            <w:tcW w:w="14786" w:type="dxa"/>
            <w:gridSpan w:val="3"/>
          </w:tcPr>
          <w:p w:rsidR="005A68AF" w:rsidRPr="005A68AF" w:rsidRDefault="005A68AF" w:rsidP="005A6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8AF">
              <w:rPr>
                <w:rFonts w:ascii="Times New Roman" w:hAnsi="Times New Roman" w:cs="Times New Roman"/>
                <w:b/>
              </w:rPr>
              <w:t>Потребности заинтересованных сторон, на удовлетворения которых реализация мероприятий ФП «Создание единого цифрового контура» не направлена.</w:t>
            </w:r>
          </w:p>
        </w:tc>
      </w:tr>
      <w:tr w:rsidR="001C4BB1" w:rsidRPr="005A68AF" w:rsidTr="001C4BB1">
        <w:tc>
          <w:tcPr>
            <w:tcW w:w="4928" w:type="dxa"/>
          </w:tcPr>
          <w:p w:rsidR="001C4BB1" w:rsidRPr="005A68AF" w:rsidRDefault="008051BD" w:rsidP="005A6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8AF">
              <w:rPr>
                <w:rFonts w:ascii="Times New Roman" w:hAnsi="Times New Roman" w:cs="Times New Roman"/>
                <w:b/>
              </w:rPr>
              <w:t>Федеральные, региональные и муниципальные органы исполните</w:t>
            </w:r>
            <w:r w:rsidR="00374615" w:rsidRPr="005A68AF">
              <w:rPr>
                <w:rFonts w:ascii="Times New Roman" w:hAnsi="Times New Roman" w:cs="Times New Roman"/>
                <w:b/>
              </w:rPr>
              <w:t>льной власти</w:t>
            </w:r>
          </w:p>
        </w:tc>
        <w:tc>
          <w:tcPr>
            <w:tcW w:w="4929" w:type="dxa"/>
          </w:tcPr>
          <w:p w:rsidR="001C4BB1" w:rsidRPr="005A68AF" w:rsidRDefault="008051BD" w:rsidP="005A6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8AF">
              <w:rPr>
                <w:rFonts w:ascii="Times New Roman" w:hAnsi="Times New Roman" w:cs="Times New Roman"/>
                <w:b/>
              </w:rPr>
              <w:t>Медицинские и фармацевтические организации различной формы собственности, а также работники указанных организаций</w:t>
            </w:r>
          </w:p>
        </w:tc>
        <w:tc>
          <w:tcPr>
            <w:tcW w:w="4929" w:type="dxa"/>
          </w:tcPr>
          <w:p w:rsidR="001C4BB1" w:rsidRPr="005A68AF" w:rsidRDefault="008051BD" w:rsidP="005A6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8AF">
              <w:rPr>
                <w:rFonts w:ascii="Times New Roman" w:hAnsi="Times New Roman" w:cs="Times New Roman"/>
                <w:b/>
              </w:rPr>
              <w:t>Граждане</w:t>
            </w:r>
          </w:p>
        </w:tc>
      </w:tr>
      <w:tr w:rsidR="005A68AF" w:rsidRPr="005A68AF" w:rsidTr="001C4BB1">
        <w:tc>
          <w:tcPr>
            <w:tcW w:w="4928" w:type="dxa"/>
          </w:tcPr>
          <w:p w:rsidR="005A68AF" w:rsidRPr="005A68AF" w:rsidRDefault="005A68AF" w:rsidP="005A68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Влияние информатизации на такие результаты как:</w:t>
            </w:r>
          </w:p>
        </w:tc>
        <w:tc>
          <w:tcPr>
            <w:tcW w:w="4929" w:type="dxa"/>
          </w:tcPr>
          <w:p w:rsidR="005A68AF" w:rsidRPr="005A68AF" w:rsidRDefault="005A68AF" w:rsidP="005A68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Влияние информатизации на такие результаты как:</w:t>
            </w:r>
          </w:p>
        </w:tc>
        <w:tc>
          <w:tcPr>
            <w:tcW w:w="4929" w:type="dxa"/>
          </w:tcPr>
          <w:p w:rsidR="005A68AF" w:rsidRPr="005A68AF" w:rsidRDefault="00E17C99" w:rsidP="00E17C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Влияние информатизации на такие результаты как</w:t>
            </w:r>
            <w:r w:rsidR="006D0CB9" w:rsidRPr="005A68AF">
              <w:rPr>
                <w:rFonts w:ascii="Times New Roman" w:hAnsi="Times New Roman" w:cs="Times New Roman"/>
                <w:b/>
              </w:rPr>
              <w:t xml:space="preserve"> сни</w:t>
            </w:r>
            <w:r>
              <w:rPr>
                <w:rFonts w:ascii="Times New Roman" w:hAnsi="Times New Roman" w:cs="Times New Roman"/>
                <w:b/>
              </w:rPr>
              <w:t>жение времени</w:t>
            </w:r>
            <w:r w:rsidR="006D0CB9" w:rsidRPr="005A68AF">
              <w:rPr>
                <w:rFonts w:ascii="Times New Roman" w:hAnsi="Times New Roman" w:cs="Times New Roman"/>
                <w:b/>
              </w:rPr>
              <w:t xml:space="preserve"> на получение медицинских услуг, повышение их доступности и качества, в том числе в электронном виде</w:t>
            </w:r>
            <w:r>
              <w:rPr>
                <w:rFonts w:ascii="Times New Roman" w:hAnsi="Times New Roman" w:cs="Times New Roman"/>
                <w:b/>
              </w:rPr>
              <w:t xml:space="preserve"> таких как</w:t>
            </w:r>
            <w:r w:rsidR="006D0CB9" w:rsidRPr="005A68A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A68AF" w:rsidRPr="005A68AF" w:rsidTr="001C4BB1">
        <w:tc>
          <w:tcPr>
            <w:tcW w:w="4928" w:type="dxa"/>
          </w:tcPr>
          <w:p w:rsidR="005A68AF" w:rsidRPr="005A68AF" w:rsidRDefault="005A68AF" w:rsidP="005A68AF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 xml:space="preserve">снижение показателей смертности населения трудоспособного возраста, </w:t>
            </w:r>
          </w:p>
          <w:p w:rsidR="005A68AF" w:rsidRPr="005A68AF" w:rsidRDefault="005A68AF" w:rsidP="005A68AF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 xml:space="preserve">смертности от болезней системы кровообращения, </w:t>
            </w:r>
          </w:p>
          <w:p w:rsidR="005A68AF" w:rsidRPr="005A68AF" w:rsidRDefault="005A68AF" w:rsidP="005A68AF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 xml:space="preserve">смертности от новообразований, в том числе от злокачественных, </w:t>
            </w:r>
          </w:p>
          <w:p w:rsidR="005A68AF" w:rsidRPr="005A68AF" w:rsidRDefault="005A68AF" w:rsidP="005A68AF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младенческой смертности;</w:t>
            </w:r>
          </w:p>
        </w:tc>
        <w:tc>
          <w:tcPr>
            <w:tcW w:w="4929" w:type="dxa"/>
          </w:tcPr>
          <w:p w:rsidR="005A68AF" w:rsidRPr="005A68AF" w:rsidRDefault="005A68AF" w:rsidP="005A68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68A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окращение</w:t>
            </w:r>
            <w:r w:rsidRPr="005A68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временных затрат</w:t>
            </w:r>
            <w:r w:rsidRPr="005A68AF">
              <w:rPr>
                <w:rFonts w:ascii="Times New Roman" w:hAnsi="Times New Roman" w:cs="Times New Roman"/>
              </w:rPr>
              <w:t xml:space="preserve"> на деятельность медицинского работника;</w:t>
            </w:r>
          </w:p>
        </w:tc>
        <w:tc>
          <w:tcPr>
            <w:tcW w:w="4929" w:type="dxa"/>
          </w:tcPr>
          <w:p w:rsidR="005A68AF" w:rsidRPr="005A68AF" w:rsidRDefault="006D0CB9" w:rsidP="005A68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68AF">
              <w:rPr>
                <w:rFonts w:ascii="Times New Roman" w:hAnsi="Times New Roman" w:cs="Times New Roman"/>
              </w:rPr>
              <w:t>заказ лекарств и медицинских изделий с доставкой на дом;</w:t>
            </w:r>
          </w:p>
        </w:tc>
      </w:tr>
      <w:tr w:rsidR="005A68AF" w:rsidRPr="005A68AF" w:rsidTr="001C4BB1">
        <w:tc>
          <w:tcPr>
            <w:tcW w:w="4928" w:type="dxa"/>
          </w:tcPr>
          <w:p w:rsidR="005A68AF" w:rsidRPr="005A68AF" w:rsidRDefault="005A68AF" w:rsidP="005A68AF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повышение показателя общей продолжительности жизни;</w:t>
            </w:r>
          </w:p>
        </w:tc>
        <w:tc>
          <w:tcPr>
            <w:tcW w:w="4929" w:type="dxa"/>
          </w:tcPr>
          <w:p w:rsidR="005A68AF" w:rsidRPr="005A68AF" w:rsidRDefault="00E17C99" w:rsidP="005A68AF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единство подходов к оказанию медицинской помощи на основе клинических рекомендаций и финансовому обеспечению медицинской помощи;</w:t>
            </w:r>
          </w:p>
        </w:tc>
        <w:tc>
          <w:tcPr>
            <w:tcW w:w="4929" w:type="dxa"/>
          </w:tcPr>
          <w:p w:rsidR="005A68AF" w:rsidRPr="005A68AF" w:rsidRDefault="006D0CB9" w:rsidP="005A68AF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продление листка нетрудоспособности;</w:t>
            </w:r>
          </w:p>
        </w:tc>
      </w:tr>
      <w:tr w:rsidR="005A68AF" w:rsidRPr="005A68AF" w:rsidTr="001C4BB1">
        <w:tc>
          <w:tcPr>
            <w:tcW w:w="4928" w:type="dxa"/>
          </w:tcPr>
          <w:p w:rsidR="005A68AF" w:rsidRPr="005A68AF" w:rsidRDefault="005A68AF" w:rsidP="005A68AF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ликвидацию кадрового дефицита в медицинских организациях, оказывающих первичную медико-санитарную помощь;</w:t>
            </w:r>
          </w:p>
        </w:tc>
        <w:tc>
          <w:tcPr>
            <w:tcW w:w="4929" w:type="dxa"/>
          </w:tcPr>
          <w:p w:rsidR="005A68AF" w:rsidRPr="005A68AF" w:rsidRDefault="00E17C99" w:rsidP="005A68AF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обеспечение высокого качества, необходимой полноты и достоверности информации о состоянии здоровья пациента;</w:t>
            </w:r>
          </w:p>
        </w:tc>
        <w:tc>
          <w:tcPr>
            <w:tcW w:w="4929" w:type="dxa"/>
          </w:tcPr>
          <w:p w:rsidR="005A68AF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направление на обследование;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обеспечение охвата всех граждан профилактическими медицинскими осмотрами не реже одного раза в год;</w:t>
            </w:r>
          </w:p>
        </w:tc>
        <w:tc>
          <w:tcPr>
            <w:tcW w:w="4929" w:type="dxa"/>
          </w:tcPr>
          <w:p w:rsidR="006D0CB9" w:rsidRPr="005A68AF" w:rsidRDefault="00E17C99" w:rsidP="00E17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эффективной, опт</w:t>
            </w:r>
            <w:r>
              <w:rPr>
                <w:rFonts w:ascii="Times New Roman" w:hAnsi="Times New Roman" w:cs="Times New Roman"/>
              </w:rPr>
              <w:t>имальной маршрутизации пациента;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получение информационных материалов о своей болезни, рекомендуемых лекарственных препаратах;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обеспечение оптимальной доступности для населения медицинских организаций, оказывающих первичную медико-санитарную помощь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9" w:type="dxa"/>
          </w:tcPr>
          <w:p w:rsidR="006D0CB9" w:rsidRPr="005A68AF" w:rsidRDefault="00E17C99" w:rsidP="00E17C9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создание условий для обмена данными пациентов между медицинскими организациями с обеспечением защиты персональных данных граждан;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повторный прием в дистанционном формате;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 xml:space="preserve">проактивное информирование граждан в целях </w:t>
            </w:r>
            <w:r w:rsidRPr="00E17C99">
              <w:rPr>
                <w:rFonts w:ascii="Times New Roman" w:hAnsi="Times New Roman" w:cs="Times New Roman"/>
              </w:rPr>
              <w:lastRenderedPageBreak/>
              <w:t>стимулирования раннего обращения пациентов за медицинской помощью;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lastRenderedPageBreak/>
              <w:t xml:space="preserve">помочь пациенту быстрее и качественнее </w:t>
            </w:r>
            <w:r w:rsidRPr="005A68AF">
              <w:rPr>
                <w:rFonts w:ascii="Times New Roman" w:hAnsi="Times New Roman" w:cs="Times New Roman"/>
              </w:rPr>
              <w:lastRenderedPageBreak/>
              <w:t>получить медицинские услуги;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lastRenderedPageBreak/>
              <w:t>напоминание о приеме лекарств и процедурах.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lastRenderedPageBreak/>
              <w:t>внедрение системы внутреннего контроля полноты выполнения клинических рекомендаций, начиная с рабочего места медицинского работника;</w:t>
            </w:r>
          </w:p>
        </w:tc>
        <w:tc>
          <w:tcPr>
            <w:tcW w:w="4929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построение актуальной аналитики.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  <w:b/>
              </w:rPr>
              <w:t>Проблемы: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68AF">
              <w:rPr>
                <w:rFonts w:ascii="Times New Roman" w:hAnsi="Times New Roman" w:cs="Times New Roman"/>
                <w:b/>
              </w:rPr>
              <w:t>Проблемы: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  <w:b/>
              </w:rPr>
              <w:t>Проблемы: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слабое управление данными из-за отсутствия интегрированных приложений, а также единой среды управления справочной и нормативной информацией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нестабильность работы информационных систем;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не выстроенная маршрутизация пациентов в поликлинике;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длительные сроки, сложности разработки и реализации "сквозных" сервисов и бизнес-процессов вследствие необходимости точечной интеграции нескольких информационных систем, реестров и регистров;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необходимость тратить слишком много времени на работу в МИС, из-за чего не хватает времени на пациента;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ограниченность онлайн-возможностей взаимодействия с поликлиникой, в том числе дистанционного консультирования и выписки рецептов;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низкие показатели доступности приложений и информационной среды как следствие использования различных вычислительных ресурсов на федеральном и региональном уровнях;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необходимость дублировать все записи на бумажном носителе;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невозможность получить электронные рецепты.</w:t>
            </w: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разобщенность информационных систем в сфере здравоохранения, отсутствие единых стандартов информационного взаимодействия, отсутствие структурированных электронных медицинских документов;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невозможность переслать информацию из одной организации в другую в одном регионе;</w:t>
            </w:r>
          </w:p>
        </w:tc>
        <w:tc>
          <w:tcPr>
            <w:tcW w:w="4929" w:type="dxa"/>
          </w:tcPr>
          <w:p w:rsidR="006D0CB9" w:rsidRPr="005A68AF" w:rsidRDefault="00E17C99" w:rsidP="006D0CB9">
            <w:pPr>
              <w:jc w:val="both"/>
              <w:rPr>
                <w:rFonts w:ascii="Times New Roman" w:hAnsi="Times New Roman" w:cs="Times New Roman"/>
              </w:rPr>
            </w:pPr>
            <w:r w:rsidRPr="00E17C99">
              <w:rPr>
                <w:rFonts w:ascii="Times New Roman" w:hAnsi="Times New Roman" w:cs="Times New Roman"/>
              </w:rPr>
              <w:t>недостаточность цифровых компетенций граждан и отсутствие доверия к цифровым медицинским сервисам;</w:t>
            </w:r>
            <w:bookmarkStart w:id="0" w:name="_GoBack"/>
            <w:bookmarkEnd w:id="0"/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ограниченный функционал при работе с электронной медицинской картой (нет возможности создать в электронном виде ряд первичных учетных медицинских документов, таких как эпикриз, представление на врачебную комиссию и т.п.);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CB9" w:rsidRPr="005A68AF" w:rsidTr="001C4BB1">
        <w:tc>
          <w:tcPr>
            <w:tcW w:w="4928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  <w:r w:rsidRPr="005A68AF">
              <w:rPr>
                <w:rFonts w:ascii="Times New Roman" w:hAnsi="Times New Roman" w:cs="Times New Roman"/>
              </w:rPr>
              <w:t>отсутствие возможности получения необходимых статистических данных.</w:t>
            </w:r>
          </w:p>
        </w:tc>
        <w:tc>
          <w:tcPr>
            <w:tcW w:w="4929" w:type="dxa"/>
          </w:tcPr>
          <w:p w:rsidR="006D0CB9" w:rsidRPr="005A68AF" w:rsidRDefault="006D0CB9" w:rsidP="006D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7873" w:rsidRPr="00605F51" w:rsidRDefault="00977873" w:rsidP="00E17C99">
      <w:pPr>
        <w:rPr>
          <w:rFonts w:ascii="Times New Roman" w:hAnsi="Times New Roman" w:cs="Times New Roman"/>
          <w:sz w:val="24"/>
          <w:szCs w:val="24"/>
        </w:rPr>
      </w:pPr>
    </w:p>
    <w:sectPr w:rsidR="00977873" w:rsidRPr="00605F51" w:rsidSect="0058219B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3C" w:rsidRDefault="00770D3C" w:rsidP="0058219B">
      <w:pPr>
        <w:spacing w:after="0" w:line="240" w:lineRule="auto"/>
      </w:pPr>
      <w:r>
        <w:separator/>
      </w:r>
    </w:p>
  </w:endnote>
  <w:endnote w:type="continuationSeparator" w:id="0">
    <w:p w:rsidR="00770D3C" w:rsidRDefault="00770D3C" w:rsidP="0058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3C" w:rsidRDefault="00770D3C" w:rsidP="0058219B">
      <w:pPr>
        <w:spacing w:after="0" w:line="240" w:lineRule="auto"/>
      </w:pPr>
      <w:r>
        <w:separator/>
      </w:r>
    </w:p>
  </w:footnote>
  <w:footnote w:type="continuationSeparator" w:id="0">
    <w:p w:rsidR="00770D3C" w:rsidRDefault="00770D3C" w:rsidP="0058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573668"/>
      <w:docPartObj>
        <w:docPartGallery w:val="Page Numbers (Top of Page)"/>
        <w:docPartUnique/>
      </w:docPartObj>
    </w:sdtPr>
    <w:sdtEndPr/>
    <w:sdtContent>
      <w:p w:rsidR="0058219B" w:rsidRDefault="005821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C99">
          <w:rPr>
            <w:noProof/>
          </w:rPr>
          <w:t>3</w:t>
        </w:r>
        <w:r>
          <w:fldChar w:fldCharType="end"/>
        </w:r>
      </w:p>
    </w:sdtContent>
  </w:sdt>
  <w:p w:rsidR="0058219B" w:rsidRDefault="005821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73"/>
    <w:rsid w:val="00042D29"/>
    <w:rsid w:val="00077DDE"/>
    <w:rsid w:val="000A04F9"/>
    <w:rsid w:val="000C7022"/>
    <w:rsid w:val="001035C8"/>
    <w:rsid w:val="001177B8"/>
    <w:rsid w:val="0015406B"/>
    <w:rsid w:val="00183E15"/>
    <w:rsid w:val="001C4BB1"/>
    <w:rsid w:val="00221727"/>
    <w:rsid w:val="002B18DD"/>
    <w:rsid w:val="002C389D"/>
    <w:rsid w:val="00374615"/>
    <w:rsid w:val="00375032"/>
    <w:rsid w:val="003A17AA"/>
    <w:rsid w:val="00401122"/>
    <w:rsid w:val="004D264A"/>
    <w:rsid w:val="0058219B"/>
    <w:rsid w:val="005A68AF"/>
    <w:rsid w:val="00605F51"/>
    <w:rsid w:val="006130B3"/>
    <w:rsid w:val="006541DF"/>
    <w:rsid w:val="006B470F"/>
    <w:rsid w:val="006D0CB9"/>
    <w:rsid w:val="006D3EB6"/>
    <w:rsid w:val="007054CB"/>
    <w:rsid w:val="00770D3C"/>
    <w:rsid w:val="007E52D8"/>
    <w:rsid w:val="007E5720"/>
    <w:rsid w:val="008051BD"/>
    <w:rsid w:val="0083437E"/>
    <w:rsid w:val="008E073F"/>
    <w:rsid w:val="008E6A6E"/>
    <w:rsid w:val="009166A8"/>
    <w:rsid w:val="00977873"/>
    <w:rsid w:val="00A23542"/>
    <w:rsid w:val="00A26E49"/>
    <w:rsid w:val="00C17A8C"/>
    <w:rsid w:val="00C45F1A"/>
    <w:rsid w:val="00C56C69"/>
    <w:rsid w:val="00CB27FB"/>
    <w:rsid w:val="00DA4246"/>
    <w:rsid w:val="00E17C99"/>
    <w:rsid w:val="00E61E95"/>
    <w:rsid w:val="00E708E0"/>
    <w:rsid w:val="00E9595E"/>
    <w:rsid w:val="00EA5FD5"/>
    <w:rsid w:val="00EB1AC3"/>
    <w:rsid w:val="00ED09AD"/>
    <w:rsid w:val="00F0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9EB0"/>
  <w15:docId w15:val="{1584F23C-6C4A-41DC-A999-F8AB3A3D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19B"/>
  </w:style>
  <w:style w:type="paragraph" w:styleId="a6">
    <w:name w:val="footer"/>
    <w:basedOn w:val="a"/>
    <w:link w:val="a7"/>
    <w:uiPriority w:val="99"/>
    <w:unhideWhenUsed/>
    <w:rsid w:val="0058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19B"/>
  </w:style>
  <w:style w:type="paragraph" w:styleId="a8">
    <w:name w:val="Balloon Text"/>
    <w:basedOn w:val="a"/>
    <w:link w:val="a9"/>
    <w:uiPriority w:val="99"/>
    <w:semiHidden/>
    <w:unhideWhenUsed/>
    <w:rsid w:val="00E6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</dc:creator>
  <cp:lastModifiedBy>Раздорский Борис Андреевич</cp:lastModifiedBy>
  <cp:revision>12</cp:revision>
  <cp:lastPrinted>2022-05-16T14:39:00Z</cp:lastPrinted>
  <dcterms:created xsi:type="dcterms:W3CDTF">2022-04-14T08:57:00Z</dcterms:created>
  <dcterms:modified xsi:type="dcterms:W3CDTF">2022-05-25T19:05:00Z</dcterms:modified>
</cp:coreProperties>
</file>