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CB2664" w14:textId="38D1536F" w:rsidR="008A0C34" w:rsidRPr="00E32266" w:rsidRDefault="00F65F1F" w:rsidP="008A0C3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2353EC">
        <w:rPr>
          <w:rFonts w:ascii="Times New Roman" w:hAnsi="Times New Roman" w:cs="Times New Roman"/>
          <w:sz w:val="28"/>
          <w:szCs w:val="28"/>
        </w:rPr>
        <w:t>№ 3</w:t>
      </w:r>
    </w:p>
    <w:p w14:paraId="2CDFC9F4" w14:textId="3E6CF6B3" w:rsidR="008D4D2A" w:rsidRDefault="008A0C34" w:rsidP="008D4D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2266">
        <w:rPr>
          <w:rFonts w:ascii="Times New Roman" w:hAnsi="Times New Roman" w:cs="Times New Roman"/>
          <w:b/>
          <w:sz w:val="28"/>
          <w:szCs w:val="28"/>
        </w:rPr>
        <w:t>Карта методов</w:t>
      </w:r>
      <w:r w:rsidR="000E0B6E" w:rsidRPr="00E32266">
        <w:rPr>
          <w:rFonts w:ascii="Times New Roman" w:hAnsi="Times New Roman" w:cs="Times New Roman"/>
          <w:b/>
          <w:sz w:val="28"/>
          <w:szCs w:val="28"/>
        </w:rPr>
        <w:t xml:space="preserve"> анализа при проведении экспертно-аналитического мероприятия </w:t>
      </w:r>
      <w:r w:rsidR="0047476E" w:rsidRPr="0047476E">
        <w:rPr>
          <w:rFonts w:ascii="Times New Roman" w:hAnsi="Times New Roman" w:cs="Times New Roman"/>
          <w:b/>
          <w:sz w:val="28"/>
          <w:szCs w:val="28"/>
        </w:rPr>
        <w:t>«Аудит реализации мер, направленных на внедрение в Российской Федерации принципов устойчивого финансирования и ответственного ведения бизнеса за период с 2021 года по истекший период 2023 года»</w:t>
      </w:r>
    </w:p>
    <w:p w14:paraId="2451EB62" w14:textId="361DB61A" w:rsidR="004F0185" w:rsidRPr="0092433B" w:rsidRDefault="004F0185" w:rsidP="008D4D2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33B">
        <w:rPr>
          <w:rFonts w:ascii="Times New Roman" w:hAnsi="Times New Roman" w:cs="Times New Roman"/>
          <w:sz w:val="28"/>
          <w:szCs w:val="28"/>
        </w:rPr>
        <w:t>В процессе проведения ЭАМ использовался подход, направленный на применение различных методов к сбору фактических данных и информации, их исследованию (триангуляция методов)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F01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рамках ЭАМ </w:t>
      </w:r>
      <w:r w:rsidR="00D80193">
        <w:rPr>
          <w:rFonts w:ascii="Times New Roman" w:hAnsi="Times New Roman" w:cs="Times New Roman"/>
          <w:sz w:val="28"/>
          <w:szCs w:val="28"/>
        </w:rPr>
        <w:t>использовались к</w:t>
      </w:r>
      <w:r w:rsidRPr="0092433B">
        <w:rPr>
          <w:rFonts w:ascii="Times New Roman" w:hAnsi="Times New Roman" w:cs="Times New Roman"/>
          <w:sz w:val="28"/>
          <w:szCs w:val="28"/>
        </w:rPr>
        <w:t>ачественные и количественные методы получения и изучения фактических данных и информации</w:t>
      </w:r>
      <w:r w:rsidR="00D80193">
        <w:rPr>
          <w:rFonts w:ascii="Times New Roman" w:hAnsi="Times New Roman" w:cs="Times New Roman"/>
          <w:sz w:val="28"/>
          <w:szCs w:val="28"/>
        </w:rPr>
        <w:t>, представленные в таблице.</w:t>
      </w:r>
    </w:p>
    <w:p w14:paraId="14E9183D" w14:textId="22ECD68B" w:rsidR="004F0185" w:rsidRDefault="004F0185" w:rsidP="000E0B6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712" w:type="dxa"/>
        <w:tblLook w:val="04A0" w:firstRow="1" w:lastRow="0" w:firstColumn="1" w:lastColumn="0" w:noHBand="0" w:noVBand="1"/>
      </w:tblPr>
      <w:tblGrid>
        <w:gridCol w:w="675"/>
        <w:gridCol w:w="4111"/>
        <w:gridCol w:w="4926"/>
      </w:tblGrid>
      <w:tr w:rsidR="00AD6FC7" w:rsidRPr="005A587C" w14:paraId="1251AD9D" w14:textId="77777777" w:rsidTr="00AD6FC7">
        <w:tc>
          <w:tcPr>
            <w:tcW w:w="675" w:type="dxa"/>
            <w:shd w:val="clear" w:color="auto" w:fill="DBE5F1" w:themeFill="accent1" w:themeFillTint="33"/>
          </w:tcPr>
          <w:p w14:paraId="3224ECE8" w14:textId="77777777" w:rsidR="00D80193" w:rsidRPr="005A587C" w:rsidRDefault="00D80193" w:rsidP="00CF08F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DBE5F1" w:themeFill="accent1" w:themeFillTint="33"/>
          </w:tcPr>
          <w:p w14:paraId="4C6A291C" w14:textId="77777777" w:rsidR="00D80193" w:rsidRDefault="00BA05D9" w:rsidP="00AD6F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587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Подразделы Отчета </w:t>
            </w:r>
            <w:r w:rsidR="00D80193" w:rsidRPr="005A587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 результатах </w:t>
            </w:r>
            <w:r w:rsidRPr="005A587C">
              <w:rPr>
                <w:rFonts w:ascii="Times New Roman" w:hAnsi="Times New Roman" w:cs="Times New Roman"/>
                <w:b/>
                <w:sz w:val="28"/>
                <w:szCs w:val="28"/>
              </w:rPr>
              <w:t>ЭАМ</w:t>
            </w:r>
          </w:p>
          <w:p w14:paraId="4DA14A16" w14:textId="452B0BA3" w:rsidR="00AD6FC7" w:rsidRPr="005A587C" w:rsidRDefault="00AD6FC7" w:rsidP="00AD6F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26" w:type="dxa"/>
            <w:shd w:val="clear" w:color="auto" w:fill="DBE5F1" w:themeFill="accent1" w:themeFillTint="33"/>
          </w:tcPr>
          <w:p w14:paraId="3FA4049C" w14:textId="1F6A4F1F" w:rsidR="00D80193" w:rsidRPr="005A587C" w:rsidRDefault="00BA05D9" w:rsidP="00AD6F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587C">
              <w:rPr>
                <w:rFonts w:ascii="Times New Roman" w:hAnsi="Times New Roman" w:cs="Times New Roman"/>
                <w:b/>
                <w:sz w:val="28"/>
                <w:szCs w:val="28"/>
              </w:rPr>
              <w:t>Использованные методы</w:t>
            </w:r>
          </w:p>
        </w:tc>
      </w:tr>
      <w:tr w:rsidR="00D80193" w:rsidRPr="00CF08FC" w14:paraId="4A3297D3" w14:textId="77777777" w:rsidTr="00AD6FC7">
        <w:tc>
          <w:tcPr>
            <w:tcW w:w="675" w:type="dxa"/>
          </w:tcPr>
          <w:p w14:paraId="7E31BCEF" w14:textId="77777777" w:rsidR="00D80193" w:rsidRPr="00AD6FC7" w:rsidRDefault="00D80193" w:rsidP="00AD6FC7">
            <w:pPr>
              <w:pStyle w:val="a4"/>
              <w:numPr>
                <w:ilvl w:val="0"/>
                <w:numId w:val="8"/>
              </w:numPr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552A0B7E" w14:textId="582F1B48" w:rsidR="00D80193" w:rsidRPr="008D4D2A" w:rsidRDefault="008D4D2A" w:rsidP="00AD6FC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B0D53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7.1.1.</w:t>
            </w:r>
            <w:r w:rsidRPr="008D4D2A">
              <w:rPr>
                <w:rFonts w:ascii="Times New Roman" w:hAnsi="Times New Roman" w:cs="Times New Roman"/>
                <w:i/>
                <w:snapToGrid w:val="0"/>
                <w:sz w:val="28"/>
                <w:szCs w:val="28"/>
              </w:rPr>
              <w:t xml:space="preserve"> </w:t>
            </w:r>
            <w:r w:rsidR="00822A25" w:rsidRPr="00822A25">
              <w:rPr>
                <w:rFonts w:ascii="Times New Roman" w:hAnsi="Times New Roman" w:cs="Times New Roman"/>
                <w:i/>
                <w:snapToGrid w:val="0"/>
                <w:sz w:val="28"/>
                <w:szCs w:val="28"/>
              </w:rPr>
              <w:t>Анализ деятельности Минэкономразвития России и иных ответственных органов и организаций по стимулированию ответственного ведения бизнеса на предмет ее соответствия положениям документов стратегич</w:t>
            </w:r>
            <w:r w:rsidR="001828DF">
              <w:rPr>
                <w:rFonts w:ascii="Times New Roman" w:hAnsi="Times New Roman" w:cs="Times New Roman"/>
                <w:i/>
                <w:snapToGrid w:val="0"/>
                <w:sz w:val="28"/>
                <w:szCs w:val="28"/>
              </w:rPr>
              <w:t xml:space="preserve">еского планирования, нормативных </w:t>
            </w:r>
            <w:r w:rsidR="00822A25" w:rsidRPr="00822A25">
              <w:rPr>
                <w:rFonts w:ascii="Times New Roman" w:hAnsi="Times New Roman" w:cs="Times New Roman"/>
                <w:i/>
                <w:snapToGrid w:val="0"/>
                <w:sz w:val="28"/>
                <w:szCs w:val="28"/>
              </w:rPr>
              <w:t>правовых актов Российской Федерации, иных документов</w:t>
            </w:r>
          </w:p>
        </w:tc>
        <w:tc>
          <w:tcPr>
            <w:tcW w:w="4926" w:type="dxa"/>
          </w:tcPr>
          <w:p w14:paraId="2932E25B" w14:textId="2022733C" w:rsidR="00576F41" w:rsidRPr="007D22E4" w:rsidRDefault="00576F41" w:rsidP="00EB5247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D04D2">
              <w:rPr>
                <w:rFonts w:ascii="Times New Roman" w:hAnsi="Times New Roman" w:cs="Times New Roman"/>
                <w:sz w:val="28"/>
                <w:szCs w:val="28"/>
              </w:rPr>
              <w:t xml:space="preserve">Метод использования нескольких источников </w:t>
            </w:r>
            <w:r w:rsidRPr="007D22E4">
              <w:rPr>
                <w:rFonts w:ascii="Times New Roman" w:hAnsi="Times New Roman" w:cs="Times New Roman"/>
                <w:sz w:val="28"/>
                <w:szCs w:val="28"/>
              </w:rPr>
              <w:t>информации;</w:t>
            </w:r>
          </w:p>
          <w:p w14:paraId="2175E527" w14:textId="77777777" w:rsidR="00576F41" w:rsidRPr="007D22E4" w:rsidRDefault="00576F41" w:rsidP="00EB5247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D22E4">
              <w:rPr>
                <w:rFonts w:ascii="Times New Roman" w:hAnsi="Times New Roman" w:cs="Times New Roman"/>
                <w:sz w:val="28"/>
                <w:szCs w:val="28"/>
              </w:rPr>
              <w:t>Метод запроса информации;</w:t>
            </w:r>
          </w:p>
          <w:p w14:paraId="4B5EC960" w14:textId="77777777" w:rsidR="00CF08FC" w:rsidRDefault="00576F41" w:rsidP="00EB5247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D04D2">
              <w:rPr>
                <w:rFonts w:ascii="Times New Roman" w:hAnsi="Times New Roman" w:cs="Times New Roman"/>
                <w:sz w:val="28"/>
                <w:szCs w:val="28"/>
              </w:rPr>
              <w:t>Методы систематизаци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D04D2">
              <w:rPr>
                <w:rFonts w:ascii="Times New Roman" w:hAnsi="Times New Roman" w:cs="Times New Roman"/>
                <w:sz w:val="28"/>
                <w:szCs w:val="28"/>
              </w:rPr>
              <w:t xml:space="preserve"> и классификации;</w:t>
            </w:r>
          </w:p>
          <w:p w14:paraId="1707D243" w14:textId="77777777" w:rsidR="00EB5247" w:rsidRDefault="00EB5247" w:rsidP="00EB5247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92433B">
              <w:rPr>
                <w:rFonts w:ascii="Times New Roman" w:hAnsi="Times New Roman" w:cs="Times New Roman"/>
                <w:sz w:val="28"/>
                <w:szCs w:val="28"/>
              </w:rPr>
              <w:t>етод анализа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2433B">
              <w:rPr>
                <w:rFonts w:ascii="Times New Roman" w:hAnsi="Times New Roman" w:cs="Times New Roman"/>
                <w:sz w:val="28"/>
                <w:szCs w:val="28"/>
              </w:rPr>
              <w:t>логической структуры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199EB024" w14:textId="77777777" w:rsidR="00EB5247" w:rsidRDefault="00EB5247" w:rsidP="00EB5247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D22E4">
              <w:rPr>
                <w:rFonts w:ascii="Times New Roman" w:hAnsi="Times New Roman" w:cs="Times New Roman"/>
                <w:sz w:val="28"/>
                <w:szCs w:val="28"/>
              </w:rPr>
              <w:t>Метод сравнительного анализа;</w:t>
            </w:r>
          </w:p>
          <w:p w14:paraId="2BE89CD4" w14:textId="77777777" w:rsidR="00EB5247" w:rsidRDefault="00EB5247" w:rsidP="00EB5247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34F3F">
              <w:rPr>
                <w:rFonts w:ascii="Times New Roman" w:hAnsi="Times New Roman" w:cs="Times New Roman"/>
                <w:sz w:val="28"/>
                <w:szCs w:val="28"/>
              </w:rPr>
              <w:t>Метод сводки и группировки фактических данных и информации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5024A7D0" w14:textId="77777777" w:rsidR="00EB5247" w:rsidRDefault="00EB5247" w:rsidP="00EB5247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 экспертного интервью;</w:t>
            </w:r>
          </w:p>
          <w:p w14:paraId="4907C58D" w14:textId="413383A2" w:rsidR="00EB5247" w:rsidRPr="00EB5247" w:rsidRDefault="00EB5247" w:rsidP="00EB5247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 консультации с заинтересованными сторонами;</w:t>
            </w:r>
          </w:p>
        </w:tc>
      </w:tr>
      <w:tr w:rsidR="00D80193" w:rsidRPr="00CF08FC" w14:paraId="24972CB2" w14:textId="77777777" w:rsidTr="00AD6FC7">
        <w:tc>
          <w:tcPr>
            <w:tcW w:w="675" w:type="dxa"/>
          </w:tcPr>
          <w:p w14:paraId="11F75F2F" w14:textId="77777777" w:rsidR="00D80193" w:rsidRPr="00AD6FC7" w:rsidRDefault="00D80193" w:rsidP="00AD6FC7">
            <w:pPr>
              <w:pStyle w:val="a4"/>
              <w:numPr>
                <w:ilvl w:val="0"/>
                <w:numId w:val="8"/>
              </w:numPr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5A0B4645" w14:textId="4F0C51EB" w:rsidR="00D80193" w:rsidRPr="00CF08FC" w:rsidRDefault="008D4D2A" w:rsidP="00AD6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D2A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7.1.2. </w:t>
            </w:r>
            <w:r w:rsidR="00822A25" w:rsidRPr="00822A25">
              <w:rPr>
                <w:rFonts w:ascii="Times New Roman" w:hAnsi="Times New Roman" w:cs="Times New Roman"/>
                <w:i/>
                <w:snapToGrid w:val="0"/>
                <w:sz w:val="28"/>
                <w:szCs w:val="28"/>
              </w:rPr>
              <w:t xml:space="preserve">Оценка соответствия деятельности Минэкономразвития России, Минпромторга России, Банка России и иных ответственных органов и организаций положениям Поручений Президента Российской Федерации и Правительства </w:t>
            </w:r>
            <w:r w:rsidR="001828DF">
              <w:rPr>
                <w:rFonts w:ascii="Times New Roman" w:hAnsi="Times New Roman" w:cs="Times New Roman"/>
                <w:i/>
                <w:snapToGrid w:val="0"/>
                <w:sz w:val="28"/>
                <w:szCs w:val="28"/>
              </w:rPr>
              <w:t>Российской Федерации, документов</w:t>
            </w:r>
            <w:r w:rsidR="00822A25" w:rsidRPr="00822A25">
              <w:rPr>
                <w:rFonts w:ascii="Times New Roman" w:hAnsi="Times New Roman" w:cs="Times New Roman"/>
                <w:i/>
                <w:snapToGrid w:val="0"/>
                <w:sz w:val="28"/>
                <w:szCs w:val="28"/>
              </w:rPr>
              <w:t xml:space="preserve"> стратегического </w:t>
            </w:r>
            <w:r w:rsidR="00822A25" w:rsidRPr="00822A25">
              <w:rPr>
                <w:rFonts w:ascii="Times New Roman" w:hAnsi="Times New Roman" w:cs="Times New Roman"/>
                <w:i/>
                <w:snapToGrid w:val="0"/>
                <w:sz w:val="28"/>
                <w:szCs w:val="28"/>
              </w:rPr>
              <w:lastRenderedPageBreak/>
              <w:t>пл</w:t>
            </w:r>
            <w:r w:rsidR="001828DF">
              <w:rPr>
                <w:rFonts w:ascii="Times New Roman" w:hAnsi="Times New Roman" w:cs="Times New Roman"/>
                <w:i/>
                <w:snapToGrid w:val="0"/>
                <w:sz w:val="28"/>
                <w:szCs w:val="28"/>
              </w:rPr>
              <w:t>анирования и нормативных правовых актов</w:t>
            </w:r>
            <w:bookmarkStart w:id="0" w:name="_GoBack"/>
            <w:bookmarkEnd w:id="0"/>
            <w:r w:rsidR="00822A25" w:rsidRPr="00822A25">
              <w:rPr>
                <w:rFonts w:ascii="Times New Roman" w:hAnsi="Times New Roman" w:cs="Times New Roman"/>
                <w:i/>
                <w:snapToGrid w:val="0"/>
                <w:sz w:val="28"/>
                <w:szCs w:val="28"/>
              </w:rPr>
              <w:t xml:space="preserve"> в области устойчивого финансирования</w:t>
            </w:r>
          </w:p>
        </w:tc>
        <w:tc>
          <w:tcPr>
            <w:tcW w:w="4926" w:type="dxa"/>
          </w:tcPr>
          <w:p w14:paraId="6FF648A7" w14:textId="6174288D" w:rsidR="003A48FA" w:rsidRPr="008D4D2A" w:rsidRDefault="00576F41" w:rsidP="00EB5247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D04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Метод использования нескольких источников информации;</w:t>
            </w:r>
          </w:p>
          <w:p w14:paraId="225306CE" w14:textId="77777777" w:rsidR="00576F41" w:rsidRPr="007D22E4" w:rsidRDefault="00576F41" w:rsidP="00EB5247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D22E4">
              <w:rPr>
                <w:rFonts w:ascii="Times New Roman" w:hAnsi="Times New Roman" w:cs="Times New Roman"/>
                <w:sz w:val="28"/>
                <w:szCs w:val="28"/>
              </w:rPr>
              <w:t>Метод запроса информации;</w:t>
            </w:r>
          </w:p>
          <w:p w14:paraId="27DE7794" w14:textId="77777777" w:rsidR="00576F41" w:rsidRDefault="00576F41" w:rsidP="00EB5247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D04D2">
              <w:rPr>
                <w:rFonts w:ascii="Times New Roman" w:hAnsi="Times New Roman" w:cs="Times New Roman"/>
                <w:sz w:val="28"/>
                <w:szCs w:val="28"/>
              </w:rPr>
              <w:t>Методы систематизаци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D04D2">
              <w:rPr>
                <w:rFonts w:ascii="Times New Roman" w:hAnsi="Times New Roman" w:cs="Times New Roman"/>
                <w:sz w:val="28"/>
                <w:szCs w:val="28"/>
              </w:rPr>
              <w:t xml:space="preserve"> и классификации;</w:t>
            </w:r>
          </w:p>
          <w:p w14:paraId="450C786F" w14:textId="77777777" w:rsidR="00D80193" w:rsidRDefault="00576F41" w:rsidP="00EB5247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92433B">
              <w:rPr>
                <w:rFonts w:ascii="Times New Roman" w:hAnsi="Times New Roman" w:cs="Times New Roman"/>
                <w:sz w:val="28"/>
                <w:szCs w:val="28"/>
              </w:rPr>
              <w:t>етод анализа</w:t>
            </w:r>
            <w:r w:rsidR="002539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5393B" w:rsidRPr="0092433B">
              <w:rPr>
                <w:rFonts w:ascii="Times New Roman" w:hAnsi="Times New Roman" w:cs="Times New Roman"/>
                <w:sz w:val="28"/>
                <w:szCs w:val="28"/>
              </w:rPr>
              <w:t>логической структуры</w:t>
            </w:r>
            <w:r w:rsidR="0025393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438CF921" w14:textId="77777777" w:rsidR="008D4D2A" w:rsidRDefault="008D4D2A" w:rsidP="00EB5247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D22E4">
              <w:rPr>
                <w:rFonts w:ascii="Times New Roman" w:hAnsi="Times New Roman" w:cs="Times New Roman"/>
                <w:sz w:val="28"/>
                <w:szCs w:val="28"/>
              </w:rPr>
              <w:t>Метод сравнительного анализа;</w:t>
            </w:r>
          </w:p>
          <w:p w14:paraId="3B82DC90" w14:textId="77777777" w:rsidR="00EB5247" w:rsidRDefault="00EB5247" w:rsidP="00EB5247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34F3F">
              <w:rPr>
                <w:rFonts w:ascii="Times New Roman" w:hAnsi="Times New Roman" w:cs="Times New Roman"/>
                <w:sz w:val="28"/>
                <w:szCs w:val="28"/>
              </w:rPr>
              <w:t>Метод сводки и группировки фактических данных и информации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153EE423" w14:textId="77777777" w:rsidR="00EB5247" w:rsidRDefault="00EB5247" w:rsidP="00EB5247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Метод экспертного интервью;</w:t>
            </w:r>
          </w:p>
          <w:p w14:paraId="7D93A7BE" w14:textId="3DB27D08" w:rsidR="00EB5247" w:rsidRPr="00EB5247" w:rsidRDefault="00EB5247" w:rsidP="00EB5247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 консультации с заинтересованными сторонами;</w:t>
            </w:r>
          </w:p>
        </w:tc>
      </w:tr>
      <w:tr w:rsidR="00D80193" w:rsidRPr="00CF08FC" w14:paraId="508B48D2" w14:textId="77777777" w:rsidTr="00AD6FC7">
        <w:tc>
          <w:tcPr>
            <w:tcW w:w="675" w:type="dxa"/>
          </w:tcPr>
          <w:p w14:paraId="569A6821" w14:textId="77777777" w:rsidR="00D80193" w:rsidRPr="00AD6FC7" w:rsidRDefault="00D80193" w:rsidP="00AD6FC7">
            <w:pPr>
              <w:pStyle w:val="a4"/>
              <w:numPr>
                <w:ilvl w:val="0"/>
                <w:numId w:val="8"/>
              </w:numPr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7C998E0E" w14:textId="79E77CEE" w:rsidR="00D80193" w:rsidRPr="00CF08FC" w:rsidRDefault="008D4D2A" w:rsidP="00AD6FC7">
            <w:pPr>
              <w:widowControl w:val="0"/>
              <w:spacing w:after="240"/>
              <w:ind w:right="-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D4D2A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7.1.3. </w:t>
            </w:r>
            <w:r w:rsidR="00822A25" w:rsidRPr="00822A25">
              <w:rPr>
                <w:rFonts w:ascii="Times New Roman" w:hAnsi="Times New Roman" w:cs="Times New Roman"/>
                <w:i/>
                <w:snapToGrid w:val="0"/>
                <w:sz w:val="28"/>
                <w:szCs w:val="28"/>
              </w:rPr>
              <w:t>Анализ практики государственного стимулирования ответственного ведения бизнеса в России на предмет ее соответствия международным практикам</w:t>
            </w:r>
          </w:p>
        </w:tc>
        <w:tc>
          <w:tcPr>
            <w:tcW w:w="4926" w:type="dxa"/>
          </w:tcPr>
          <w:p w14:paraId="5DCA253F" w14:textId="565F8FD1" w:rsidR="00362865" w:rsidRDefault="00362865" w:rsidP="00EB5247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D04D2">
              <w:rPr>
                <w:rFonts w:ascii="Times New Roman" w:hAnsi="Times New Roman" w:cs="Times New Roman"/>
                <w:sz w:val="28"/>
                <w:szCs w:val="28"/>
              </w:rPr>
              <w:t>Метод использования нескольких источников информации;</w:t>
            </w:r>
          </w:p>
          <w:p w14:paraId="2B1D1ADF" w14:textId="4F8B4EBA" w:rsidR="00EB5247" w:rsidRPr="00EB5247" w:rsidRDefault="00EB5247" w:rsidP="00EB5247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D22E4">
              <w:rPr>
                <w:rFonts w:ascii="Times New Roman" w:hAnsi="Times New Roman" w:cs="Times New Roman"/>
                <w:sz w:val="28"/>
                <w:szCs w:val="28"/>
              </w:rPr>
              <w:t>Обзор лучших практик;</w:t>
            </w:r>
          </w:p>
          <w:p w14:paraId="6984A306" w14:textId="77777777" w:rsidR="00362865" w:rsidRPr="007D22E4" w:rsidRDefault="00362865" w:rsidP="00EB5247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D22E4">
              <w:rPr>
                <w:rFonts w:ascii="Times New Roman" w:hAnsi="Times New Roman" w:cs="Times New Roman"/>
                <w:sz w:val="28"/>
                <w:szCs w:val="28"/>
              </w:rPr>
              <w:t>Методы систематизации и классификации;</w:t>
            </w:r>
          </w:p>
          <w:p w14:paraId="2A394EF9" w14:textId="10687A86" w:rsidR="00362865" w:rsidRPr="007D22E4" w:rsidRDefault="00362865" w:rsidP="00EB5247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D22E4">
              <w:rPr>
                <w:rFonts w:ascii="Times New Roman" w:hAnsi="Times New Roman" w:cs="Times New Roman"/>
                <w:sz w:val="28"/>
                <w:szCs w:val="28"/>
              </w:rPr>
              <w:t xml:space="preserve">Метод </w:t>
            </w:r>
            <w:r w:rsidR="00D66805" w:rsidRPr="007D22E4">
              <w:rPr>
                <w:rFonts w:ascii="Times New Roman" w:hAnsi="Times New Roman" w:cs="Times New Roman"/>
                <w:sz w:val="28"/>
                <w:szCs w:val="28"/>
              </w:rPr>
              <w:t xml:space="preserve">сравнительного </w:t>
            </w:r>
            <w:r w:rsidRPr="007D22E4">
              <w:rPr>
                <w:rFonts w:ascii="Times New Roman" w:hAnsi="Times New Roman" w:cs="Times New Roman"/>
                <w:sz w:val="28"/>
                <w:szCs w:val="28"/>
              </w:rPr>
              <w:t>анализа;</w:t>
            </w:r>
          </w:p>
          <w:p w14:paraId="29EBA7A6" w14:textId="197A266A" w:rsidR="00D80193" w:rsidRPr="008D4D2A" w:rsidRDefault="00362865" w:rsidP="00EB5247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34F3F">
              <w:rPr>
                <w:rFonts w:ascii="Times New Roman" w:hAnsi="Times New Roman" w:cs="Times New Roman"/>
                <w:sz w:val="28"/>
                <w:szCs w:val="28"/>
              </w:rPr>
              <w:t>Метод сводки и группировки фактических данных и информации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D80193" w:rsidRPr="00CF08FC" w14:paraId="5D75C36C" w14:textId="77777777" w:rsidTr="00AD6FC7">
        <w:tc>
          <w:tcPr>
            <w:tcW w:w="675" w:type="dxa"/>
          </w:tcPr>
          <w:p w14:paraId="0A757F01" w14:textId="77777777" w:rsidR="00D80193" w:rsidRPr="00AD6FC7" w:rsidRDefault="00D80193" w:rsidP="00AD6FC7">
            <w:pPr>
              <w:pStyle w:val="a4"/>
              <w:numPr>
                <w:ilvl w:val="0"/>
                <w:numId w:val="8"/>
              </w:numPr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5895ED41" w14:textId="249C1510" w:rsidR="00D80193" w:rsidRPr="00CF08FC" w:rsidRDefault="008D4D2A" w:rsidP="00AD6FC7">
            <w:pPr>
              <w:widowControl w:val="0"/>
              <w:ind w:right="-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D4D2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7.2.1. </w:t>
            </w:r>
            <w:r w:rsidR="00822A25" w:rsidRPr="00822A25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Оценка достижения результатов государственной поддержки инвестиционных проектов, реализуемых российскими организациями и направленных на внедрение наилучших доступных технологий на объектах, оказывающих значительное негативное воздействие на окружающую среду</w:t>
            </w:r>
          </w:p>
        </w:tc>
        <w:tc>
          <w:tcPr>
            <w:tcW w:w="4926" w:type="dxa"/>
          </w:tcPr>
          <w:p w14:paraId="6072E470" w14:textId="77777777" w:rsidR="00D66805" w:rsidRDefault="00D66805" w:rsidP="007B0D5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D04D2">
              <w:rPr>
                <w:rFonts w:ascii="Times New Roman" w:hAnsi="Times New Roman" w:cs="Times New Roman"/>
                <w:sz w:val="28"/>
                <w:szCs w:val="28"/>
              </w:rPr>
              <w:t>Метод использования нескольких источников информации;</w:t>
            </w:r>
          </w:p>
          <w:p w14:paraId="32B284C4" w14:textId="1C123FF7" w:rsidR="00D66805" w:rsidRPr="007D22E4" w:rsidRDefault="00D66805" w:rsidP="007B0D5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D22E4">
              <w:rPr>
                <w:rFonts w:ascii="Times New Roman" w:hAnsi="Times New Roman" w:cs="Times New Roman"/>
                <w:sz w:val="28"/>
                <w:szCs w:val="28"/>
              </w:rPr>
              <w:t>Метод запроса информации;</w:t>
            </w:r>
          </w:p>
          <w:p w14:paraId="3C0D6921" w14:textId="77777777" w:rsidR="007B0D53" w:rsidRPr="007D22E4" w:rsidRDefault="007B0D53" w:rsidP="007B0D5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D22E4">
              <w:rPr>
                <w:rFonts w:ascii="Times New Roman" w:hAnsi="Times New Roman" w:cs="Times New Roman"/>
                <w:sz w:val="28"/>
                <w:szCs w:val="28"/>
              </w:rPr>
              <w:t>Методы систематизации и классификации;</w:t>
            </w:r>
          </w:p>
          <w:p w14:paraId="0ABBB0AE" w14:textId="6986DCF8" w:rsidR="007B0D53" w:rsidRPr="007B0D53" w:rsidRDefault="007B0D53" w:rsidP="007B0D5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D22E4">
              <w:rPr>
                <w:rFonts w:ascii="Times New Roman" w:hAnsi="Times New Roman" w:cs="Times New Roman"/>
                <w:sz w:val="28"/>
                <w:szCs w:val="28"/>
              </w:rPr>
              <w:t>Метод сравнительного анализа</w:t>
            </w:r>
          </w:p>
        </w:tc>
      </w:tr>
      <w:tr w:rsidR="00D80193" w:rsidRPr="00CF08FC" w14:paraId="01CB8EBB" w14:textId="77777777" w:rsidTr="00AD6FC7">
        <w:tc>
          <w:tcPr>
            <w:tcW w:w="675" w:type="dxa"/>
          </w:tcPr>
          <w:p w14:paraId="4E0E0EED" w14:textId="77777777" w:rsidR="00D80193" w:rsidRPr="00AD6FC7" w:rsidRDefault="00D80193" w:rsidP="00AD6FC7">
            <w:pPr>
              <w:pStyle w:val="a4"/>
              <w:numPr>
                <w:ilvl w:val="0"/>
                <w:numId w:val="8"/>
              </w:numPr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0C5F8579" w14:textId="1F15F1F3" w:rsidR="00D80193" w:rsidRPr="00CF08FC" w:rsidRDefault="008D4D2A" w:rsidP="00AD6FC7">
            <w:pPr>
              <w:widowControl w:val="0"/>
              <w:ind w:right="-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D4D2A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7.2.2. </w:t>
            </w:r>
            <w:r w:rsidR="00822A25" w:rsidRPr="00822A25">
              <w:rPr>
                <w:rFonts w:ascii="Times New Roman" w:hAnsi="Times New Roman" w:cs="Times New Roman"/>
                <w:i/>
                <w:snapToGrid w:val="0"/>
                <w:sz w:val="28"/>
                <w:szCs w:val="28"/>
              </w:rPr>
              <w:t>Оценка использования средств федерального бюджета, предоставляемых в рамках субсидии из федерального бюджета российским организациям в целях поддержки инвестиционных проектов, реализуемых российскими организациями и направленных на внедрение наилучших доступных технологий на объектах, оказывающих значительное негативное воздействие на окружающую среду</w:t>
            </w:r>
          </w:p>
        </w:tc>
        <w:tc>
          <w:tcPr>
            <w:tcW w:w="4926" w:type="dxa"/>
          </w:tcPr>
          <w:p w14:paraId="5106F4B2" w14:textId="77777777" w:rsidR="007B0D53" w:rsidRDefault="007B0D53" w:rsidP="007B0D5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D04D2">
              <w:rPr>
                <w:rFonts w:ascii="Times New Roman" w:hAnsi="Times New Roman" w:cs="Times New Roman"/>
                <w:sz w:val="28"/>
                <w:szCs w:val="28"/>
              </w:rPr>
              <w:t>Метод использования нескольких источников информации;</w:t>
            </w:r>
          </w:p>
          <w:p w14:paraId="12E62E41" w14:textId="77777777" w:rsidR="007B0D53" w:rsidRPr="007D22E4" w:rsidRDefault="007B0D53" w:rsidP="007B0D5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D22E4">
              <w:rPr>
                <w:rFonts w:ascii="Times New Roman" w:hAnsi="Times New Roman" w:cs="Times New Roman"/>
                <w:sz w:val="28"/>
                <w:szCs w:val="28"/>
              </w:rPr>
              <w:t>Метод запроса информации;</w:t>
            </w:r>
          </w:p>
          <w:p w14:paraId="5EECD7B1" w14:textId="77777777" w:rsidR="007B0D53" w:rsidRPr="007D22E4" w:rsidRDefault="007B0D53" w:rsidP="007B0D5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D22E4">
              <w:rPr>
                <w:rFonts w:ascii="Times New Roman" w:hAnsi="Times New Roman" w:cs="Times New Roman"/>
                <w:sz w:val="28"/>
                <w:szCs w:val="28"/>
              </w:rPr>
              <w:t>Методы систематизации и классификации;</w:t>
            </w:r>
          </w:p>
          <w:p w14:paraId="47903199" w14:textId="1D60F977" w:rsidR="00D80193" w:rsidRPr="00CF08FC" w:rsidRDefault="007B0D53" w:rsidP="007B0D5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D22E4">
              <w:rPr>
                <w:rFonts w:ascii="Times New Roman" w:hAnsi="Times New Roman" w:cs="Times New Roman"/>
                <w:sz w:val="28"/>
                <w:szCs w:val="28"/>
              </w:rPr>
              <w:t>Метод сравнительного анализа</w:t>
            </w:r>
            <w:r w:rsidRPr="00CF08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63C73654" w14:textId="77777777" w:rsidR="00D80193" w:rsidRDefault="00D80193" w:rsidP="000E0B6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D80193" w:rsidSect="00AD6FC7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3FE323" w14:textId="77777777" w:rsidR="00D42936" w:rsidRDefault="00D42936" w:rsidP="00D80193">
      <w:pPr>
        <w:spacing w:after="0" w:line="240" w:lineRule="auto"/>
      </w:pPr>
      <w:r>
        <w:separator/>
      </w:r>
    </w:p>
  </w:endnote>
  <w:endnote w:type="continuationSeparator" w:id="0">
    <w:p w14:paraId="72E468C4" w14:textId="77777777" w:rsidR="00D42936" w:rsidRDefault="00D42936" w:rsidP="00D80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D74ED3" w14:textId="77777777" w:rsidR="00D42936" w:rsidRDefault="00D42936" w:rsidP="00D80193">
      <w:pPr>
        <w:spacing w:after="0" w:line="240" w:lineRule="auto"/>
      </w:pPr>
      <w:r>
        <w:separator/>
      </w:r>
    </w:p>
  </w:footnote>
  <w:footnote w:type="continuationSeparator" w:id="0">
    <w:p w14:paraId="6F8E3FDF" w14:textId="77777777" w:rsidR="00D42936" w:rsidRDefault="00D42936" w:rsidP="00D801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66493230"/>
      <w:docPartObj>
        <w:docPartGallery w:val="Page Numbers (Top of Page)"/>
        <w:docPartUnique/>
      </w:docPartObj>
    </w:sdtPr>
    <w:sdtEndPr/>
    <w:sdtContent>
      <w:p w14:paraId="1B9AA58F" w14:textId="77F9D138" w:rsidR="00AD6FC7" w:rsidRDefault="00AD6FC7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28DF">
          <w:rPr>
            <w:noProof/>
          </w:rPr>
          <w:t>2</w:t>
        </w:r>
        <w:r>
          <w:fldChar w:fldCharType="end"/>
        </w:r>
      </w:p>
    </w:sdtContent>
  </w:sdt>
  <w:p w14:paraId="199F8AD3" w14:textId="77777777" w:rsidR="00AD6FC7" w:rsidRDefault="00AD6FC7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82A0E"/>
    <w:multiLevelType w:val="hybridMultilevel"/>
    <w:tmpl w:val="F33A7DF2"/>
    <w:lvl w:ilvl="0" w:tplc="50124704">
      <w:start w:val="10"/>
      <w:numFmt w:val="decimal"/>
      <w:lvlText w:val="%1."/>
      <w:lvlJc w:val="left"/>
      <w:pPr>
        <w:ind w:left="1080" w:hanging="3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8327876"/>
    <w:multiLevelType w:val="hybridMultilevel"/>
    <w:tmpl w:val="4BA0BA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B32C7B"/>
    <w:multiLevelType w:val="hybridMultilevel"/>
    <w:tmpl w:val="30767A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722296"/>
    <w:multiLevelType w:val="hybridMultilevel"/>
    <w:tmpl w:val="30C2DE1C"/>
    <w:lvl w:ilvl="0" w:tplc="50124704">
      <w:start w:val="10"/>
      <w:numFmt w:val="decimal"/>
      <w:lvlText w:val="%1."/>
      <w:lvlJc w:val="left"/>
      <w:pPr>
        <w:ind w:left="1080" w:hanging="3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0537C9"/>
    <w:multiLevelType w:val="multilevel"/>
    <w:tmpl w:val="C14ACDF8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3E5A37AF"/>
    <w:multiLevelType w:val="hybridMultilevel"/>
    <w:tmpl w:val="FF4C9A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9B4E30"/>
    <w:multiLevelType w:val="hybridMultilevel"/>
    <w:tmpl w:val="B942B922"/>
    <w:lvl w:ilvl="0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7413C8"/>
    <w:multiLevelType w:val="hybridMultilevel"/>
    <w:tmpl w:val="3D36AE98"/>
    <w:lvl w:ilvl="0" w:tplc="0419000F">
      <w:start w:val="1"/>
      <w:numFmt w:val="decimal"/>
      <w:lvlText w:val="%1."/>
      <w:lvlJc w:val="left"/>
      <w:pPr>
        <w:ind w:left="801" w:hanging="3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6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55A"/>
    <w:rsid w:val="00020489"/>
    <w:rsid w:val="000E0B6E"/>
    <w:rsid w:val="00116EE9"/>
    <w:rsid w:val="001828DF"/>
    <w:rsid w:val="001C28A6"/>
    <w:rsid w:val="001E5D52"/>
    <w:rsid w:val="00212BF4"/>
    <w:rsid w:val="002353EC"/>
    <w:rsid w:val="0025393B"/>
    <w:rsid w:val="002605E8"/>
    <w:rsid w:val="00260B12"/>
    <w:rsid w:val="00263DF1"/>
    <w:rsid w:val="0027655A"/>
    <w:rsid w:val="00290315"/>
    <w:rsid w:val="002A67F7"/>
    <w:rsid w:val="002B2DCB"/>
    <w:rsid w:val="002F19B5"/>
    <w:rsid w:val="003378AE"/>
    <w:rsid w:val="00362865"/>
    <w:rsid w:val="00385FE5"/>
    <w:rsid w:val="003A48FA"/>
    <w:rsid w:val="003D35A7"/>
    <w:rsid w:val="00420086"/>
    <w:rsid w:val="0047476E"/>
    <w:rsid w:val="004778C4"/>
    <w:rsid w:val="00494D07"/>
    <w:rsid w:val="004F0185"/>
    <w:rsid w:val="00500C74"/>
    <w:rsid w:val="005058C7"/>
    <w:rsid w:val="00541106"/>
    <w:rsid w:val="00563B58"/>
    <w:rsid w:val="00576F41"/>
    <w:rsid w:val="005A587C"/>
    <w:rsid w:val="00631775"/>
    <w:rsid w:val="00651064"/>
    <w:rsid w:val="00766914"/>
    <w:rsid w:val="0076784C"/>
    <w:rsid w:val="007B0D53"/>
    <w:rsid w:val="007D22E4"/>
    <w:rsid w:val="00822A25"/>
    <w:rsid w:val="0084067F"/>
    <w:rsid w:val="0084296C"/>
    <w:rsid w:val="0084759F"/>
    <w:rsid w:val="008A0C34"/>
    <w:rsid w:val="008D4D2A"/>
    <w:rsid w:val="008E1D8E"/>
    <w:rsid w:val="0092433B"/>
    <w:rsid w:val="0096106A"/>
    <w:rsid w:val="00971C17"/>
    <w:rsid w:val="00975049"/>
    <w:rsid w:val="009E619A"/>
    <w:rsid w:val="00AD6FC7"/>
    <w:rsid w:val="00B1410C"/>
    <w:rsid w:val="00BA05D9"/>
    <w:rsid w:val="00BC25CC"/>
    <w:rsid w:val="00C03145"/>
    <w:rsid w:val="00C62B91"/>
    <w:rsid w:val="00C87473"/>
    <w:rsid w:val="00C90ABF"/>
    <w:rsid w:val="00C91936"/>
    <w:rsid w:val="00CC7492"/>
    <w:rsid w:val="00CF08FC"/>
    <w:rsid w:val="00D03FCB"/>
    <w:rsid w:val="00D42936"/>
    <w:rsid w:val="00D66805"/>
    <w:rsid w:val="00D80193"/>
    <w:rsid w:val="00E11B3D"/>
    <w:rsid w:val="00E32266"/>
    <w:rsid w:val="00EB5247"/>
    <w:rsid w:val="00EF15B7"/>
    <w:rsid w:val="00F13238"/>
    <w:rsid w:val="00F268E6"/>
    <w:rsid w:val="00F40730"/>
    <w:rsid w:val="00F65F1F"/>
    <w:rsid w:val="00FC0B4A"/>
    <w:rsid w:val="00FD04D2"/>
    <w:rsid w:val="7D075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F461D"/>
  <w15:docId w15:val="{A4505F9E-5A2C-4F57-9934-73AD09832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0B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268E6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563B58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563B58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563B58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563B58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563B58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563B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63B58"/>
    <w:rPr>
      <w:rFonts w:ascii="Tahoma" w:hAnsi="Tahoma" w:cs="Tahoma"/>
      <w:sz w:val="16"/>
      <w:szCs w:val="16"/>
    </w:rPr>
  </w:style>
  <w:style w:type="paragraph" w:styleId="ac">
    <w:name w:val="footnote text"/>
    <w:aliases w:val="Текст сноски Знак1 Знак,Текст сноски Знак Знак Знак,Текст сноски-FN,Oaeno niinee-FN,Oaeno niinee Ciae,Table_Footnote_last,single space"/>
    <w:basedOn w:val="a"/>
    <w:link w:val="ad"/>
    <w:uiPriority w:val="99"/>
    <w:qFormat/>
    <w:rsid w:val="00D801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кст сноски Знак"/>
    <w:aliases w:val="Текст сноски Знак1 Знак Знак,Текст сноски Знак Знак Знак Знак,Текст сноски-FN Знак,Oaeno niinee-FN Знак,Oaeno niinee Ciae Знак,Table_Footnote_last Знак,single space Знак"/>
    <w:basedOn w:val="a0"/>
    <w:link w:val="ac"/>
    <w:uiPriority w:val="99"/>
    <w:rsid w:val="00D801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aliases w:val="Знак сноски 1,Знак сноски-FN,Ciae niinee-FN,SUPERS,ftref,16 Point,Superscript 6 Point,текст сноски,Referencia nota al pie,Ссылка на сноску 45,Appel note de bas de page,Ciae niinee 1,Ref,de nota al pie,fr,сноска,Footnote Reference Number,FZ"/>
    <w:link w:val="1"/>
    <w:uiPriority w:val="99"/>
    <w:qFormat/>
    <w:rsid w:val="00D80193"/>
    <w:rPr>
      <w:vertAlign w:val="superscript"/>
    </w:rPr>
  </w:style>
  <w:style w:type="paragraph" w:customStyle="1" w:styleId="1">
    <w:name w:val="Знак сноски1"/>
    <w:basedOn w:val="a"/>
    <w:link w:val="ae"/>
    <w:uiPriority w:val="99"/>
    <w:rsid w:val="00D80193"/>
    <w:rPr>
      <w:vertAlign w:val="superscript"/>
    </w:rPr>
  </w:style>
  <w:style w:type="paragraph" w:styleId="af">
    <w:name w:val="header"/>
    <w:basedOn w:val="a"/>
    <w:link w:val="af0"/>
    <w:uiPriority w:val="99"/>
    <w:unhideWhenUsed/>
    <w:rsid w:val="00AD6F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AD6FC7"/>
  </w:style>
  <w:style w:type="paragraph" w:styleId="af1">
    <w:name w:val="footer"/>
    <w:basedOn w:val="a"/>
    <w:link w:val="af2"/>
    <w:uiPriority w:val="99"/>
    <w:unhideWhenUsed/>
    <w:rsid w:val="00AD6F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AD6F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210328C-F374-41DF-AA9F-E468639FF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481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Конорева Ю.Н.</dc:creator>
  <cp:lastModifiedBy>Ивасечко Мария Александровна</cp:lastModifiedBy>
  <cp:revision>4</cp:revision>
  <dcterms:created xsi:type="dcterms:W3CDTF">2024-02-22T10:17:00Z</dcterms:created>
  <dcterms:modified xsi:type="dcterms:W3CDTF">2024-03-04T11:21:00Z</dcterms:modified>
</cp:coreProperties>
</file>