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77" w:rsidRPr="00F2055E" w:rsidRDefault="00C20A77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2055E">
        <w:rPr>
          <w:rFonts w:ascii="Times New Roman" w:hAnsi="Times New Roman" w:cs="Times New Roman"/>
          <w:sz w:val="28"/>
          <w:szCs w:val="28"/>
        </w:rPr>
        <w:t>Приложение</w:t>
      </w:r>
      <w:r w:rsidR="00F51D51">
        <w:rPr>
          <w:rFonts w:ascii="Times New Roman" w:hAnsi="Times New Roman" w:cs="Times New Roman"/>
          <w:sz w:val="28"/>
          <w:szCs w:val="28"/>
        </w:rPr>
        <w:t xml:space="preserve"> </w:t>
      </w:r>
      <w:r w:rsidRPr="00F2055E">
        <w:rPr>
          <w:rFonts w:ascii="Times New Roman" w:hAnsi="Times New Roman" w:cs="Times New Roman"/>
          <w:sz w:val="28"/>
          <w:szCs w:val="28"/>
        </w:rPr>
        <w:t>№</w:t>
      </w:r>
      <w:r w:rsidR="00DD3E0F">
        <w:rPr>
          <w:rFonts w:ascii="Times New Roman" w:hAnsi="Times New Roman" w:cs="Times New Roman"/>
          <w:sz w:val="28"/>
          <w:szCs w:val="28"/>
        </w:rPr>
        <w:t xml:space="preserve"> </w:t>
      </w:r>
      <w:r w:rsidR="00C43B40">
        <w:rPr>
          <w:rFonts w:ascii="Times New Roman" w:hAnsi="Times New Roman" w:cs="Times New Roman"/>
          <w:sz w:val="28"/>
          <w:szCs w:val="28"/>
        </w:rPr>
        <w:t>10</w:t>
      </w:r>
    </w:p>
    <w:p w:rsidR="00F1554D" w:rsidRPr="00F1554D" w:rsidRDefault="00F1554D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1554D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C20A77" w:rsidRDefault="00C20A77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00887" w:rsidRDefault="00F00887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00E81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129" w:rsidRPr="00F2055E" w:rsidRDefault="00BB6129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813" w:rsidRDefault="00BD362D" w:rsidP="00AA7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AA756D">
        <w:rPr>
          <w:rFonts w:ascii="Times New Roman" w:hAnsi="Times New Roman" w:cs="Times New Roman"/>
          <w:b/>
          <w:sz w:val="28"/>
          <w:szCs w:val="28"/>
        </w:rPr>
        <w:t xml:space="preserve">выявленных </w:t>
      </w:r>
      <w:r w:rsidRPr="00BD362D">
        <w:rPr>
          <w:rFonts w:ascii="Times New Roman" w:hAnsi="Times New Roman" w:cs="Times New Roman"/>
          <w:b/>
          <w:sz w:val="28"/>
          <w:szCs w:val="28"/>
        </w:rPr>
        <w:t xml:space="preserve">нарушениях </w:t>
      </w:r>
      <w:r w:rsidR="00AA756D">
        <w:rPr>
          <w:rFonts w:ascii="Times New Roman" w:hAnsi="Times New Roman" w:cs="Times New Roman"/>
          <w:b/>
          <w:sz w:val="28"/>
          <w:szCs w:val="28"/>
        </w:rPr>
        <w:t xml:space="preserve">и недостатках </w:t>
      </w:r>
    </w:p>
    <w:p w:rsidR="00BD362D" w:rsidRPr="00BD362D" w:rsidRDefault="00BD362D" w:rsidP="00BD362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977F9" w:rsidRPr="00AC04D5" w:rsidRDefault="00BD362D" w:rsidP="00E977F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_Hlk148126379"/>
      <w:r w:rsidRPr="00CC17E5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Нарушения </w:t>
      </w:r>
      <w:r w:rsidR="00E977F9">
        <w:rPr>
          <w:rFonts w:ascii="Times New Roman" w:hAnsi="Times New Roman" w:cs="Times New Roman"/>
          <w:i/>
          <w:spacing w:val="-6"/>
          <w:sz w:val="28"/>
          <w:szCs w:val="28"/>
        </w:rPr>
        <w:t>и недостатки</w:t>
      </w:r>
      <w:r w:rsidRPr="00CC17E5">
        <w:rPr>
          <w:rFonts w:ascii="Times New Roman" w:hAnsi="Times New Roman" w:cs="Times New Roman"/>
          <w:i/>
          <w:spacing w:val="-6"/>
          <w:sz w:val="28"/>
          <w:szCs w:val="28"/>
        </w:rPr>
        <w:t>, установленны</w:t>
      </w:r>
      <w:r w:rsidR="00427855">
        <w:rPr>
          <w:rFonts w:ascii="Times New Roman" w:hAnsi="Times New Roman" w:cs="Times New Roman"/>
          <w:i/>
          <w:spacing w:val="-6"/>
          <w:sz w:val="28"/>
          <w:szCs w:val="28"/>
        </w:rPr>
        <w:t>е</w:t>
      </w:r>
      <w:r w:rsidRPr="00CC17E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CC17E5" w:rsidRPr="00CC17E5">
        <w:rPr>
          <w:rFonts w:ascii="Times New Roman" w:hAnsi="Times New Roman" w:cs="Times New Roman"/>
          <w:i/>
          <w:spacing w:val="-6"/>
          <w:sz w:val="28"/>
          <w:szCs w:val="28"/>
        </w:rPr>
        <w:t>в ходе ко</w:t>
      </w:r>
      <w:r w:rsidR="00CC17E5">
        <w:rPr>
          <w:rFonts w:ascii="Times New Roman" w:hAnsi="Times New Roman" w:cs="Times New Roman"/>
          <w:i/>
          <w:spacing w:val="-6"/>
          <w:sz w:val="28"/>
          <w:szCs w:val="28"/>
        </w:rPr>
        <w:t>н</w:t>
      </w:r>
      <w:r w:rsidR="00CC17E5" w:rsidRPr="00CC17E5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трольного </w:t>
      </w:r>
      <w:r w:rsidR="00E977F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мероприятия в </w:t>
      </w:r>
      <w:r w:rsidR="00C43B40">
        <w:rPr>
          <w:rFonts w:ascii="Times New Roman" w:hAnsi="Times New Roman" w:cs="Times New Roman"/>
          <w:i/>
          <w:spacing w:val="-6"/>
          <w:sz w:val="28"/>
          <w:szCs w:val="28"/>
        </w:rPr>
        <w:t>Республиканском агентстве лесного хозяйства</w:t>
      </w:r>
      <w:r w:rsidR="00B62C3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(далее – </w:t>
      </w:r>
      <w:r w:rsidR="00C43B40">
        <w:rPr>
          <w:rFonts w:ascii="Times New Roman" w:hAnsi="Times New Roman" w:cs="Times New Roman"/>
          <w:i/>
          <w:spacing w:val="-6"/>
          <w:sz w:val="28"/>
          <w:szCs w:val="28"/>
        </w:rPr>
        <w:t>Агентство</w:t>
      </w:r>
      <w:r w:rsidR="00B62C31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</w:p>
    <w:p w:rsidR="0087661D" w:rsidRPr="0087661D" w:rsidRDefault="00C43B40" w:rsidP="0087661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8126846"/>
      <w:bookmarkStart w:id="2" w:name="_Hlk148126559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нарушение пункта 1 части 12 статьи 50</w:t>
      </w:r>
      <w:r w:rsidR="0087661D" w:rsidRPr="008766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кодекса Российской Федерации (далее – Лесной кодекс), согласно которому органы государственной власти, уполномоченные в соответствии со статьей 83 Лесного кодекса на предоставление лесных участков, в срок не более чем три рабочих дня со дня подписания договора аренды лесного участка представляют информацию, указанную в пунктах 1 – 4 части 9 статьи 50</w:t>
      </w:r>
      <w:r w:rsidR="0087661D" w:rsidRPr="008766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кодекса в единую государственную автоматизированную информационную систему учета древесины и сделок с ней (далее – </w:t>
      </w:r>
      <w:proofErr w:type="spellStart"/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ЛесЕГАИС</w:t>
      </w:r>
      <w:proofErr w:type="spellEnd"/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Агентством информация о 382 договорах аренды лесных участков представлена в </w:t>
      </w:r>
      <w:proofErr w:type="spellStart"/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ЛесЕГАИС</w:t>
      </w:r>
      <w:proofErr w:type="spellEnd"/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установленного законом срока на 6 – 3 961 рабочих дней.</w:t>
      </w:r>
    </w:p>
    <w:p w:rsidR="0087661D" w:rsidRPr="0087661D" w:rsidRDefault="00C43B40" w:rsidP="0087661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2 статьи 19 Федерального закона от 13 июля 2015 г. № 218-ФЗ «О государственной регистрации недвижимости», согласно которой орган государственной власти в случае, если право, ограничение права или обременение объекта недвижимости возникают или прекращаются на основании акта органа государственной власти либо сделки с органом государственной власти, в том числе сделки, совершенной на основании акта органа государственной власти,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недвижимости, Агентством заявление о государственной регистрации прав и прилагаемые к ним документы:</w:t>
      </w:r>
    </w:p>
    <w:p w:rsidR="0087661D" w:rsidRPr="0087661D" w:rsidRDefault="0087661D" w:rsidP="0087661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направлены в отношении 16 договоров безвозмездного пользования лесными участками</w:t>
      </w:r>
      <w:r w:rsidRPr="008766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заключенных </w:t>
      </w:r>
      <w:r w:rsidRPr="0087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Агентством</w:t>
      </w:r>
      <w:r w:rsidRPr="008766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661D" w:rsidRDefault="0087661D" w:rsidP="0087661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направлены в отношении прекращения 6 договоров </w:t>
      </w:r>
      <w:r w:rsidRPr="0087661D">
        <w:rPr>
          <w:rFonts w:ascii="Times New Roman" w:hAnsi="Times New Roman" w:cs="Times New Roman"/>
          <w:sz w:val="28"/>
        </w:rPr>
        <w:t>аренды</w:t>
      </w:r>
      <w:r w:rsidRPr="0087661D">
        <w:rPr>
          <w:rStyle w:val="af2"/>
          <w:rFonts w:ascii="Times New Roman" w:hAnsi="Times New Roman" w:cs="Times New Roman"/>
          <w:sz w:val="28"/>
        </w:rPr>
        <w:footnoteReference w:id="3"/>
      </w:r>
      <w:r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чем в Едином государственном реестре недвижимости (далее – ЕГРН) государственная регистрация права аренды не прекращена.</w:t>
      </w:r>
    </w:p>
    <w:p w:rsidR="0087661D" w:rsidRDefault="00C43B40" w:rsidP="0087661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87661D" w:rsidRPr="008766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Агентством положений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пользование, утвержденного приказом Минприроды России от 25 октября 2016 г. № 559 (далее – Административный регламент № 559).</w:t>
      </w:r>
    </w:p>
    <w:p w:rsid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В нарушение пункта 3.15 Административного регламента № 559, согласно которому при наличии оснований для отказа в предоставлении государственной услуги, предусмотренных </w:t>
      </w:r>
      <w:hyperlink r:id="rId8" w:history="1">
        <w:r w:rsidRPr="0035723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2.13</w:t>
        </w:r>
      </w:hyperlink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 № 559, в том числе в случае непредставления копии документа, удостоверяющего личность заявителя, являющего физическим лицом, либо личность представителя физического или юридического лица, подготавливается мотивированный отказа в предоставлении лесного участка в безвозмездное пользование, Агентством в 7 случаях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приняты решения об отказе в предоставлении лесных участков в безвозмездное пользование при непредставлении копии документа, удостоверяющего личность заявителя.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 В нарушение пункта 3.33 Административного регламента № 559, согласно которому в течение двух рабочих дней со дня принятия уполномоченным органом решения о предоставлении лесного участка в безвозмездное пользование должностное лицо, ответственное за предоставление государственной услуги, обеспечивает подготовку, согласование, а также подписание проекта договора безвозмездного пользования и акта приема-передачи, Агентством на основании решений о предоставлении лесных участков в пользование от 6 марта 2023 г. № 61-рл, от 20 февраля 2023 г. № 45-рл и от 20 марта 2023 г. № 98-рл подготовлены, согласованы и подписаны договоры безвозмездного пользования от 21 марта 2023 г. № 17-23 и № 12-23, от 6 апреля 2023 г. № 1 или с нарушением срока на 8, 16 и 11 рабочих дней соответственно.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 В нарушение пункта 2.4 Административного регламента № 559, согласно которому срок предоставления государственной услуги при получении заявления уполномоченным органом не должен превышать тридцати дней со дня регистрации уполномоченным органом заявления о предоставлении лесного участка в безвозмездное пользование, Агентством по </w:t>
      </w:r>
      <w:r w:rsidRPr="0035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заявлениям, зарегистрированным Агентством 20 января 2023 г. № 23-00489, 6 февраля 2023 г. № 23-00979 и 25 июля 2023 г. № 23-05909, договоры безвозмездного пользования лесными участками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подписаны </w:t>
      </w:r>
      <w:r w:rsidRPr="0035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 марта 2023 года и 21 сентября 2023 года, то есть с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 срока предоставления услуги на 29, 12 и 27 дней соответственно.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4. 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нарушение пункта 5.7 Типового договора аренды лесных участков для осуществления </w:t>
      </w:r>
      <w:r w:rsidRPr="003572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рекреационной деятельности и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 5.6 Типового договора аренды лесных участков для </w:t>
      </w:r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строительства, реконструкции, эксплуатации линейных объектов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(приложения 8 и 14 к приказу Минприроды России от 30 июля 2020 г. № 542</w:t>
      </w:r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footnoteReference w:id="5"/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типовых договоров аренды лесных участков»), содержащих условие о возможном досрочном расторжении договора по решению суда в соответствии с Гражданским кодексом Российской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Федерации, Земельным кодексом и Лесным кодексом, в том числе в случае невыполнения арендатором мероприятий по сохранению лесов, мероприятий по охране лесов от пожаров в объеме и сроки, которые предусмотрены проектом освоения лесов, проектом </w:t>
      </w:r>
      <w:proofErr w:type="spellStart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проектом лесоразведения, сводным планом тушения лесных пожаров на территории субъекта Российской Федерации, планом тушения лесных пожаров, </w:t>
      </w:r>
      <w:r w:rsidRPr="0035723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Агентством </w:t>
      </w:r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договор аренды лесного участка для осуществления рекреационной деятельности от 21 сентября 2023 г. № 106-23 и в договоры аренды лесного участка для строительства, реконструкции, эксплуатации линейных объектов от 26 сентября 2023 г. № 109-23, от 8 сентября 2023 г. № 101-23 и от 13 октября 2023 г. № 119-23 </w:t>
      </w:r>
      <w:r w:rsidRPr="003572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условие не включено.</w:t>
      </w:r>
    </w:p>
    <w:p w:rsidR="00357231" w:rsidRPr="00357231" w:rsidRDefault="00357231" w:rsidP="00357231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5. В нарушение пункта 4.4. Типового договора безвозмездного пользования лесными участками для ведения сельского хозяйства, Типового договора безвозмездного пользования лесными участками для строительства, реконструкции, эксплуатации линейных объектов и Типового договора безвозмездного пользования лесными участками для осуществления религиозной деятельности (приложения 1, 2, 3 к приказу Минприроды России от 10 июля 2020 г. № 435),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содержащего условие о возможном досрочном расторжении договора по решению суда в соответствии с Гражданским кодексом Российской Федерации, Земельным кодексом и Лесным кодексом, в том числе в случае невыполнения арендатором мероприятий по сохранению лесов, мероприятий по охране лесов от пожаров в объеме и сроки, которые предусмотрены проектом освоения лесов, проектом </w:t>
      </w:r>
      <w:proofErr w:type="spellStart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проектом лесоразведения, сводным планом тушения лесных пожаров на территории субъекта Российской Федерации, планом тушения лесных пожаров</w:t>
      </w:r>
      <w:r w:rsidRPr="003572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Агентством в 10 договоров безвозмездного пользования лесными участками</w:t>
      </w:r>
      <w:r w:rsidRPr="003572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6"/>
      </w:r>
      <w:r w:rsidRPr="003572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572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условие не включено</w:t>
      </w:r>
      <w:r w:rsidRPr="003572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357231" w:rsidRPr="00357231" w:rsidRDefault="00357231" w:rsidP="00357231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6. В нарушение части 3 статьи 78 Лесного кодекса, согласно которой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в течение одного месяца со дня получения такого заявления, Агентством по заявлениям ИП </w:t>
      </w:r>
      <w:proofErr w:type="spellStart"/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Маносян</w:t>
      </w:r>
      <w:proofErr w:type="spellEnd"/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 от 30 августа 2023 г. </w:t>
      </w:r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вх-23-06990 и ИП Семенова Р.Л. от 27 декабря 2023 г. № вх-23-09747 решения о проведении аукциона (приказы от 16 ноября 2023 г. № 954 и от 29 января 2024 г. № 40) приняты с превышением установленного срока на 47 и 2 дня соответственно.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нарушение пункта 2.4 Административного регламента </w:t>
      </w:r>
      <w:r w:rsidRPr="00357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(бессрочное) пользование, утвержденного приказом Минприроды России от 25 октября 2016 г. № 558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которому срок предоставления государственной услуги не должен превышать тридцати дней со дня регистрации заявления о предоставлении в пределах земель лесного фонда лесного участка в постоянное (бессрочное) пользование, Агентством решение о предоставлении лесного участка в постоянное (бессрочное) пользование АУ РБ «Верхне-</w:t>
      </w:r>
      <w:proofErr w:type="spellStart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Баргузинский</w:t>
      </w:r>
      <w:proofErr w:type="spellEnd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лесхоз» (распоряжение от 4 октября 2023 г. № 444-рл) на основании заявления от 17 июля 2023 года (входящее от 28 августа 2023 г. № вх-23-06936) принято 4 октября 2023 года с нарушением срока на 7 календарных дней.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Статьями 49, 60 и 60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11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 предусмотрено предоставление отчетов об использовании лесов, об охране лесов и защите лесов лицами, использующими лесные участки на основании договоров безвозмездного пользования.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2023 года в Агентство не представлены отчеты по 54 договорам безвозмездного пользования лесными участками. 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Меры по привлечению </w:t>
      </w:r>
      <w:proofErr w:type="spellStart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лесопользователей</w:t>
      </w:r>
      <w:proofErr w:type="spellEnd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представивших отчеты, к административной ответственности, предусмотренной статьей 19.7 Кодекса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об административных правонарушениях, за непредставление или несвоевременное представление информации, представление которой предусмотрено законом, Аген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 не принимались.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отчетности Агентства за 2023 год, представленной в Рослесхоз в соответствии с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Минприроды России от 1 марта 2022 г. № 144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 83 Лесного кодекса Российской Федерации полномочий Российской Федерации в области лесных отношений», </w:t>
      </w:r>
      <w:r w:rsidRPr="00357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содержатся недостоверные (некорректные) сведения в разделе 1 формы 6-ОИП «Сведения об использовании лесных участков, предоставленных в аренду, постоянное (бессрочное) и безвозмездное пользование, сервитут, публичный сервитут» о количества действующих договоров аренды (не учтены 2 договора), а также об основании предоставления лесного участка по договору от 10 января 2023 г. № 1-23.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аукциона в отношении земельного (лесного) участка с кадастровым номером 03:16:460124:112 в решении комиссии (протокол приема заявок на участие в электронном аукционе по продаже права на заключение договора аренды лесного участка для заготовки пищевых лесных ресурсов и сбора лекарственных растений, находящихся в государственной собственности в границах Байкальского лесничества, от 9 апреля 2024 г. № 658169/1) ненадлежащим образом обоснованы причин отказа в допуске заявки от 31 марта 2024 г. № 5542 (не указаны детали несоответствия представленной заявки форме заявки, установленной приложением № 3 к документации об аукционе).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9 статьи 50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 в </w:t>
      </w:r>
      <w:proofErr w:type="spellStart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ЛесЕГАИС</w:t>
      </w:r>
      <w:proofErr w:type="spellEnd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документированная информация, в том числе о документах, являющихся основаниями для использования лесных участков, местоположение лесного участка, информация, содержащаяся в проекте освоения лесов.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информации, размещенной Агентством в </w:t>
      </w:r>
      <w:proofErr w:type="spellStart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ЛесЕГАИС</w:t>
      </w:r>
      <w:proofErr w:type="spellEnd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свидетельствует, что: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отсутствует информация о 17 договорах безвозмездного пользования лесными участками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7"/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12 учетных записях о лесных участках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8"/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указано более одного номера учетной записи, в 1 229 учетных записях в отношении 727 объектов учета номер учетной записи не присвоен, в отношении 869 объектов учета имеется более одной учетной записи;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654 записях в отношении 514 лесных участков сведения о кадастровом номере земельного участка отсутствуют, в отношении 145 записей указаны повторяющиеся кадастровые номера земельных участков, в отношении пяти лесных участков указаны кадастровые номера, не соответствующие установленному формату</w:t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9"/>
      </w: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записях о 162 действующих договорах аренды дана отсылка к номерам государственной регистрации прав аренды, сведения о которых в ЕГРН фактически отсутствуют;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226 записях о 197 лесных участках сведения об их площади отсутствуют либо указаны в размере 0,0 </w:t>
      </w:r>
      <w:proofErr w:type="spellStart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635 лесных участков сведения о проектной документации отсутствуют;</w:t>
      </w:r>
    </w:p>
    <w:p w:rsidR="00357231" w:rsidRPr="00357231" w:rsidRDefault="00357231" w:rsidP="00357231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 об установлении сервитутов от 16 апреля 2021 г. № 1-21 и от 18 августа 2022 г. № 561-К учтены как договоры безвозмездного пользования лесным участком.</w:t>
      </w:r>
    </w:p>
    <w:bookmarkEnd w:id="1"/>
    <w:p w:rsidR="00FB5594" w:rsidRDefault="00FB5594" w:rsidP="00B55CDF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CD76D5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>Нарушения и недостатки, установленны</w:t>
      </w:r>
      <w:r w:rsidR="00F0502F" w:rsidRPr="00CD76D5">
        <w:rPr>
          <w:rFonts w:ascii="Times New Roman" w:hAnsi="Times New Roman" w:cs="Times New Roman"/>
          <w:i/>
          <w:spacing w:val="-6"/>
          <w:sz w:val="28"/>
          <w:szCs w:val="28"/>
        </w:rPr>
        <w:t>е</w:t>
      </w:r>
      <w:r w:rsidRPr="00CD76D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ходе контрольного мероприятия в </w:t>
      </w:r>
      <w:r w:rsidR="00CD76D5" w:rsidRPr="00CD76D5">
        <w:rPr>
          <w:rFonts w:ascii="Times New Roman" w:hAnsi="Times New Roman" w:cs="Times New Roman"/>
          <w:i/>
          <w:spacing w:val="-6"/>
          <w:sz w:val="28"/>
          <w:szCs w:val="28"/>
        </w:rPr>
        <w:t>Комитете по природным ресурсам Ленинградской области</w:t>
      </w:r>
      <w:r w:rsidR="00F0502F" w:rsidRPr="00CD76D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(далее – </w:t>
      </w:r>
      <w:r w:rsidR="00CD76D5" w:rsidRPr="00CD76D5">
        <w:rPr>
          <w:rFonts w:ascii="Times New Roman" w:hAnsi="Times New Roman" w:cs="Times New Roman"/>
          <w:i/>
          <w:spacing w:val="-6"/>
          <w:sz w:val="28"/>
          <w:szCs w:val="28"/>
        </w:rPr>
        <w:t>Комитет</w:t>
      </w:r>
      <w:r w:rsidR="00F0502F" w:rsidRPr="00CD76D5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</w:p>
    <w:p w:rsidR="00D5192F" w:rsidRPr="00D5192F" w:rsidRDefault="00CD76D5" w:rsidP="00D5192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1. </w:t>
      </w:r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нарушение пункта 1 части 12 статьи 50</w:t>
      </w:r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6</w:t>
      </w:r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Лесного кодекса Российской Федерации (далее – Лесной кодекс), согласно которому органы государственной власти, уполномоченные в соответствии со статьей 83 Лесного кодекса на предоставление лесных участков, в срок не более чем три рабочих дня со дня подписания договора аренды лесного участка представляют информацию, указанную в пунктах 1 – 4 части 9 статьи 50</w:t>
      </w:r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6</w:t>
      </w:r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Лесного кодекса в единую государственную автоматизированную информационную систему учета древесины и сделок с ней (далее – </w:t>
      </w:r>
      <w:proofErr w:type="spellStart"/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ЛесЕГАИС</w:t>
      </w:r>
      <w:proofErr w:type="spellEnd"/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), Комитетом информация о 175 договорах аренды лесных участков представлена в </w:t>
      </w:r>
      <w:proofErr w:type="spellStart"/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ЛесЕГАИС</w:t>
      </w:r>
      <w:proofErr w:type="spellEnd"/>
      <w:r w:rsidR="00D5192F" w:rsidRPr="00D51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 нарушением установленного срока от 3 до 1 609 рабочих дней.</w:t>
      </w:r>
    </w:p>
    <w:p w:rsidR="00D5192F" w:rsidRPr="00D5192F" w:rsidRDefault="00FB5AC8" w:rsidP="00D5192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2. </w:t>
      </w:r>
      <w:r w:rsidR="00D5192F" w:rsidRPr="00D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нарушение части 11 статьи 70</w:t>
      </w:r>
      <w:r w:rsidR="00D5192F" w:rsidRPr="00D519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D5192F" w:rsidRPr="00D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кодекса, которой установлен перечень оснований для отказа в утверждении проектной документации лесных участков, Комитетом в письмах от 11 апреля 2023 г. № 02-6151/2023, от 15 апреля 2024 г. № 02-7543/2024, от 2 мая 2023 г. № 02-7643/2023, № 02-7644/2023, от 22 июня 2023 г. № 02-11161/2023, от 7 ноября 2023 г. № 02-20967/2023 отказано в утверждении проектных документаций лесных участков без указания конкретного основания, предусмотренного частью 11 статьи 70</w:t>
      </w:r>
      <w:r w:rsidR="00D5192F" w:rsidRPr="00D519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D5192F" w:rsidRPr="00D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Лесного кодекса (содержится только ссылка на нецелесообразность утверждения проектной документации).</w:t>
      </w:r>
    </w:p>
    <w:p w:rsidR="00604758" w:rsidRPr="00604758" w:rsidRDefault="002F445B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 w:rsidR="00CD76D5" w:rsidRPr="00CD76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</w:t>
      </w:r>
      <w:r w:rsidR="00604758"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нарушение пункта 3 статьи 39</w:t>
      </w:r>
      <w:r w:rsidR="00604758"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15</w:t>
      </w:r>
      <w:r w:rsidR="00604758"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Земельного кодекса Российской Федерации (далее – Земельный кодекс), согласно которому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заявителю, если к заявлению не приложены документы, предусмотренные пунктом 2 статьи 39</w:t>
      </w:r>
      <w:r w:rsidR="00604758"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 xml:space="preserve">15 </w:t>
      </w:r>
      <w:r w:rsidR="00604758"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Земельного кодекса, Комитетом заявление о предварительном согласовании предоставления земельного участка от 21 февраля 2023 г. № 01-4762 возвращено письмом от 22 марта 2023 г. </w:t>
      </w:r>
    </w:p>
    <w:p w:rsidR="00604758" w:rsidRPr="00604758" w:rsidRDefault="002F445B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4</w:t>
      </w:r>
      <w:r w:rsidR="00FB5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</w:t>
      </w:r>
      <w:bookmarkStart w:id="3" w:name="_Hlk148128167"/>
      <w:bookmarkEnd w:id="2"/>
      <w:r w:rsidR="00604758"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нарушение части 2 статьи 19 Федерального закона от 13 июля 2015 г. № 218-ФЗ «О государственной регистрации недвижимости», согласно которой орган государственной власти в случае, если право, ограничение права или обременение объекта недвижимости возникают или прекращаются на основании сделки, совершенной на основании акта органа государственной власти или совершения такой сделки,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недвижимости, Комитетом заявления о государственной регистрации прав:</w:t>
      </w:r>
    </w:p>
    <w:p w:rsidR="00604758" w:rsidRPr="00604758" w:rsidRDefault="00604758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 направлены в отношении 635 договоров аренды, в связи с чем в Едином государственном реестре недвижимости (далее – ЕГРН) права аренды не зарегистрированы (перечень договоров аренды приведен в приложении);</w:t>
      </w:r>
    </w:p>
    <w:p w:rsidR="00604758" w:rsidRPr="00604758" w:rsidRDefault="00604758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 направлены в отношении договоров безвозмездного пользования лесными участками от 10 апреля 2024 г. № 130/БП-2024-04, от 15 сентября 2023 г. № 129/БП-2023-09, от 16 июня 2023 г. № 128/БП-2023-06 и от 17 февраля 2023 г. № 127/БП-2023-02, заключенных на основании распоряжений Комитета от 28 марта 2024 г. № 156-р, от 15 августа 2023 г. № 536-р, от 2 июня 2023 г. № 374-р и от 6 февраля 2023 г. № 81-р;</w:t>
      </w:r>
    </w:p>
    <w:p w:rsidR="00604758" w:rsidRPr="00604758" w:rsidRDefault="00604758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 направлены в отношении прекращения 42 договоров аренды в связи с чем в ЕГРН государственная регистрация прав аренды не прекращена;</w:t>
      </w:r>
    </w:p>
    <w:p w:rsidR="00604758" w:rsidRPr="00604758" w:rsidRDefault="00604758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направлены по договорам безвозмездного пользования лесными участками от 2 февраля 2023 г. № 125/БП-2023-02 и от 3 февраля 2023 г. </w:t>
      </w:r>
    </w:p>
    <w:p w:rsidR="00604758" w:rsidRDefault="00604758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047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№ 126/БП-2023-02 в орган регистрации прав в июне 2023 года или с нарушением установленного срока более чем на 5 месяцев.</w:t>
      </w:r>
    </w:p>
    <w:p w:rsidR="00C81EE0" w:rsidRDefault="002F445B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Выявлены нарушения Комитетом при предоставлении лесных участков в безвозмездное пользование, в том числе нарушение положений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пользование, 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утвержденного приказом Минприроды России от 25 октября 2016 г. № 559 (далее – Административный регламент № 559).</w:t>
      </w:r>
    </w:p>
    <w:p w:rsidR="00C81EE0" w:rsidRPr="00C81EE0" w:rsidRDefault="002F445B" w:rsidP="00C81EE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.1. В нарушение пункта 5 статьи 39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17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Земельного кодекса, подпункта «в» пункта 1 постановления Правительства Российской Федерации от 9 апреля 2022 г.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(далее – Постановление №</w:t>
      </w:r>
      <w:r w:rsid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629), Комитетом 6 заявлений о предоставлении в безвозмездное пользование лесных участков , рассмотрены с нарушением установленного срока (не более чем четырнадцать календарных дней со дня поступления заявления) на 16 – 191 календарный день .</w:t>
      </w:r>
    </w:p>
    <w:p w:rsidR="00C81EE0" w:rsidRPr="00C81EE0" w:rsidRDefault="002F445B" w:rsidP="00C81EE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.2. В нарушение пункта 3.15 Административного регламента № 559, согласно которому максимальный срок оформления отказа в предоставлении лесного участка в безвозмездное пользование составляет десять рабочих дней, следующих за днем передачи должностному лицу, ответственному за предоставление государственной услуги, зарегистрированного заявления и документов, Комитетом по 5 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заявлениям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0"/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отказано в предоставлении лесных участков в безвозмездное 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пользование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1"/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 нарушением установленного срока от 4 до 9 рабочих дней.</w:t>
      </w:r>
    </w:p>
    <w:p w:rsidR="00C81EE0" w:rsidRPr="00C81EE0" w:rsidRDefault="002F445B" w:rsidP="00C81EE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.3. В нарушение пункта 3.33 Административного регламента № 559, согласно которому в течение двух рабочих дней со дня принятия уполномоченным органом решения о предоставлении лесного участка в безвозмездное пользование должностное лицо, ответственное за предоставление государственной услуги, обеспечивает подготовку, согласование, а также подписание проекта договора безвозмездного пользования и акта приема-передачи, по 5 решениям Комитета о предоставлении лесных участков в 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пользование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2"/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договоры безвозмездного 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пользования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3"/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подписаны с нарушением срока от 7 до 21 рабочего дня.</w:t>
      </w:r>
    </w:p>
    <w:p w:rsidR="00C81EE0" w:rsidRDefault="002F445B" w:rsidP="00C81EE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.4. В нарушение части 2 статьи 74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 xml:space="preserve">2 </w:t>
      </w:r>
      <w:r w:rsidR="00C81EE0" w:rsidRPr="00C81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Лесного кодекса, согласно которой договор безвозмездного пользования лесным участком, находящимся в государственной или муниципальной собственности, может быть заключен на срок от одного года до пяти лет, Комитетом 6 июля 2022 года заключен договор безвозмездного пользования лесным участком для осуществления религиозной деятельности № 124/БП-2022-07 на срок 10 лет.</w:t>
      </w:r>
    </w:p>
    <w:p w:rsidR="00917D19" w:rsidRPr="00917D19" w:rsidRDefault="002F445B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В нарушение пункта 5 статьи 39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17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Земельного кодекса и подпункта «в» пункта 1 Постановления № 629, согласно которым уполномоченный орган в срок не более чем четырнадцать календарных дней со дня поступления заявления рассматривает заявление о предоставлении земельного участка в аренду без проведения торгов, подготавливает проект договора аренды земельным участком в трех экземплярах, подписывает и направляет их для подписания заявителю или принимает решение об отказе в предоставлении земельного участка, Комитетом </w:t>
      </w:r>
      <w:r w:rsidR="00917D19" w:rsidRPr="00917D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22 заявления</w:t>
      </w:r>
      <w:r w:rsidR="00917D19" w:rsidRPr="00917D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vertAlign w:val="superscript"/>
          <w:lang w:eastAsia="ru-RU"/>
        </w:rPr>
        <w:footnoteReference w:id="14"/>
      </w:r>
      <w:r w:rsidR="00917D19" w:rsidRPr="00917D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о предоставлении в аренду земельных участков без торгов рассмотрены с превышением установленного срока от 1 до 7 месяцев.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Например, по заявлению ООО «Волна» о предоставлении в аренду 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без проведения торгов земельного участка от 12 декабря 2023 г. № 70-12/23 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(</w:t>
      </w:r>
      <w:proofErr w:type="spellStart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вх</w:t>
      </w:r>
      <w:proofErr w:type="spellEnd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от 19 декабря 2023 г. № 01-37394/2023) Комитетом более года решение 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 предоставлении или об отказе в предоставлении земельного участка в аренду не принимается.</w:t>
      </w:r>
    </w:p>
    <w:p w:rsidR="00917D19" w:rsidRPr="00917D19" w:rsidRDefault="002F445B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7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В соответствии с частью 10 статьи 78 Лесного кодекса начальная цена предмета аукциона на право заключения договора аренды лесного участка, находящегося в государственной или муниципальной собственности, устанавливается в размере ежегодной арендной платы, равной минимальному размеру арендной платы, определенному в соответствии со статьей 73 Лесного кодекса.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Согласно части 2 статьи 73 Лесного кодекса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нарушении части 2 статьи 73 и части 10 статьи 78 Лесного кодекса Комитетом при проведении в 2023 году и 2024 году двух аукционов на право заключения договоров аренды лесного участка в целях использования лесов для ведения сельского хозяйства (пчеловодство) при расчете минимального размера арендной платы, равного начальной цене предмета аукциона, не учтена площадь земельного участка.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Так, при проведении 17 августа 2023 года аукциона на право заключения договоров аренды лесного участка с кадастровым номером 47:03:1207001:5896 в расчете начальной цены предмета аукциона по лоту 7 не учтена площадь земельного участка, что привело к завышению начальной цены предмета аукциона на 561,19 рублей.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 проведении 21 марта 2024 года аукциона на право заключения договора аренды лесного участка с кадастровым номером 47:00:0000000:1 в расчете начальной цены предмета аукциона по лоту 1 не учтена площадь земельного участка, что привело к завышению начальной цены предмета аукциона на 2 773,44 рублей.</w:t>
      </w:r>
    </w:p>
    <w:p w:rsidR="00917D19" w:rsidRPr="00917D19" w:rsidRDefault="002F445B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8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 В нарушение пункта 5.7 Типового договора аренды лесных участков для осуществления рекреационной деятельности, пункта 5.6 Типового договора аренды лесных участков для строительства, реконструкции, эксплуатации линейных объектов и пункта 5.6 Типового договора аренды лесных участков для 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осуществления геологического изучения недр, разведки и добычи полезных ископаемых (приложения 8, 12 и 14 к приказу Минприроды России от 30 июля 2020 г. № 542</w:t>
      </w:r>
      <w:r w:rsidR="00917D19" w:rsidRPr="00917D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vertAlign w:val="superscript"/>
          <w:lang w:eastAsia="ru-RU"/>
        </w:rPr>
        <w:footnoteReference w:id="15"/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«Об утверждении типовых договоров аренды лесных участков»), содержащих условие о возможном досрочном расторжении договора по решению суда в соответствии с Гражданским кодексом Российской Федерации, Земельным кодексом и Лесным кодексом, в том числе в случае невыполнения арендатором мероприятий по сохранению лесов, мероприятий по охране лесов от пожаров в объеме и сроки, которые предусмотрены проектом освоения лесов, проектом </w:t>
      </w:r>
      <w:proofErr w:type="spellStart"/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лесовосстановления</w:t>
      </w:r>
      <w:proofErr w:type="spellEnd"/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проектом лесоразведения, сводным планом тушения лесных пожаров на территории субъекта Российской Федерации, планом тушения лесных пожаров, Комитетом в 21 договор аренды лесных участков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6"/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указанное условие не включено.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нарушение подпункта «н» пункта 3.4, подпункта «ж» пункта 4.2 и пункта 4.3 Типового договора аренды лесных участков для создания и эксплуатации объектов лесоперерабатывающей инфраструктуры (приложение 15 к приказу Минприроды России от 30 июля 2020 г. № 542), содержащих условия по обеспечению арендатором сохранности объектов лесного семеноводства, о размере неустойки за рубку или повреждение семенников и деревьев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7"/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о </w:t>
      </w:r>
      <w:proofErr w:type="spellStart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неосвобождении</w:t>
      </w:r>
      <w:proofErr w:type="spellEnd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арендатора от выполнения обязательств, предусмотренных договором, в случае уплаты неустойки, Комитетом в договор аренды лесного участка от 8 июля 2021 г. № 1697/ДС-2021-07 указанные условия не включены.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Кроме этого, в приложение № 1 к договорам аренды лесных участков для строительства, реконструкции, эксплуатации линейных объектов от 22 февраля 2024 г. № 2309кс-2024-02, 1 марта 2024 г. № 2310кс-2024-03, от 22 марта 2024 г. № 2315кс-2024-03, от 22 марта 2024 г. № 2314кс-2024-03, от 1 апреля 2024 г. № 2318кс-2024-04/1, от 8 апреля 2024 г. №№ 2319кс-2024-04, № 2322кс-2024-04, от 29 мая 2024 г. № 2324кс-2024-05 не включены сведения о кадастровом номере передаваемого в аренду земельного участка, предусмотренные приложением 1 к Типовому договору аренды лесных участков для строительства, реконструкции, эксплуатации линейных объектов (приложение 14 к приказу Минприроды России от 30 июля 2020 г. № 542).</w:t>
      </w:r>
    </w:p>
    <w:p w:rsidR="00917D19" w:rsidRPr="00917D19" w:rsidRDefault="002F445B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Выявлены нарушения при предоставлении Комитетом лесных участков в постоянное (бессрочное) пользование, в том числе нарушения положений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(бессрочное) пользование, утвержденного приказом Минприроды России от 25 октября 2016 г. № 558 (далее – Административный регламент № 558).</w:t>
      </w:r>
    </w:p>
    <w:p w:rsidR="00917D19" w:rsidRPr="00917D19" w:rsidRDefault="002F445B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.1. В нарушение пункта 3.15 Административного регламента № 558, в соответствии с которым при наличии оснований, предусмотренных пунктом 2.14 Административного регламента № 558, должностное лицо, ответственное за предоставление государственной услуги, в срок не превышающий 10 рабочих дней обеспечивает подготовку, согласование и подписание мотивированного отказа в предоставлении лесного участка в постоянное (бессрочное) пользование с обязательным информированием заявителя о возможности повторно представить заявление с приложением необходимых документов, Комитетом направлены мотивированные отказы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8"/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предоставлении лесного участка в 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постоянное (бессрочное) пользование по 9 заявлениям с нарушением срока от 1 до 78 календарных дней.</w:t>
      </w:r>
    </w:p>
    <w:p w:rsidR="00917D19" w:rsidRPr="00917D19" w:rsidRDefault="002F445B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.2. В нарушение пункта 3.33 Административного регламента № 558, в соответствии с которым должностное лицо, ответственное за предоставление государственной услуги, обеспечивает подготовку, согласование, а также подписание проекта акта приема-передачи лесного участка в постоянное (бессрочное) пользование в течение двух рабочих дней с даты принятия уполномоченным органом решения о предоставлении лесного участка в постоянное (бессрочное) пользование, Комитетом в 2023 году по принятым решениям о предоставлении лесного участка в постоянное (бессрочное) пользование акты приема-передачи лесных участков не оформлялись. В 2024 году акт приема-передачи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19"/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 распоряжению от 15 января 2024 г. № 3-р подписан Комитетом 23 января 2024 года или с нарушением установленного срока на 8 календарных дней.</w:t>
      </w:r>
    </w:p>
    <w:p w:rsidR="00917D19" w:rsidRPr="00917D19" w:rsidRDefault="002F445B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.3. В нарушение пункта 2.4 Административного регламента № 558, согласно которому срок предоставления государственной услуги не должен превышать тридцати дней со дня регистрации заявления о предоставлении в пределах земель лесного фонда лесного участка в постоянное (бессрочное) пользование, Комитетом государственная услуга о предоставлении в постоянное (бессрочное) пользование лесных участков по 29 заявлениям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0"/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оказана с нарушением установленного срока от 3 до 105 календарных дней</w:t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1"/>
      </w:r>
      <w:r w:rsidR="00917D19"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0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В нарушение части 4 статьи 98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1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Лесного кодекса, согласно которой в случае расторжения договоров аренды лесных участков арендодатель в течение 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трех рабочих дней с даты расторжения этих договоров направляет в федеральный орган исполнительной власти, уполномоченный на ведение реестра недобросовестных арендаторов лесных участков, информацию, предусмотренную частью 3 статьи 98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1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Лесного кодекса (наименование </w:t>
      </w:r>
      <w:proofErr w:type="spellStart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лесопользователя</w:t>
      </w:r>
      <w:proofErr w:type="spellEnd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идентификационный номер налогоплательщика, информацию о договоре аренды лесного участка, основания и дату расторжения договоров аренды лесных участков), Комитет не направил в Рослесхоз информацию для включения ООО «Волхов-эко» в реестр недобросовестных </w:t>
      </w:r>
      <w:proofErr w:type="spellStart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лесопользователей</w:t>
      </w:r>
      <w:proofErr w:type="spellEnd"/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связи с расторжением  5 договоров аренды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2"/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решению Арбитражного суда города Санкт-Петербурга и Ленинградской области от 7 февраля 2024 года по делу № А56-110789/2023.</w:t>
      </w:r>
    </w:p>
    <w:p w:rsidR="00917D19" w:rsidRPr="00917D19" w:rsidRDefault="00917D19" w:rsidP="00917D1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 В нарушение части 2 статьи 72 Лесного кодекса, согласно которой объектом аренды могут быть только лесные участки, находящиеся в государственной или муниципальной собственности и прошедшие государственный кадастровый учет, Комитетом заключен договор аренды 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от 14 апреля 2023 г. № 2/О-2023-04 в целях осуществления видов деятельности в сфере охотничьего хозяйства на часть лесного участка площадью 2,3 га, </w:t>
      </w:r>
      <w:r w:rsidRPr="00917D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не выделенную из земельного участка с кадастровым номером 47:26:0000000:280 площадью 266,5 тыс. га и не прошедшую государственный кадастровый учет.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 Решения Комитета об утверждении 100 проектных документаций лесных участков от 6 мая 2024 г. № 947 и № 946, от 15 мая 2024 г.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№ 1079 - № 1124, от 23 мая 2024 г. № 1266 - № 1270, № 1280, № 1292 - № 1294, от 2 мая 2024 г. № 935 и № 937, от 26 февраля 2024 г. № 382 и № 383, от 12 февраля 2024 г. № 261 и № 267, от 30 мая 2024 г. № 1359 - № 1387, от 25 июня 2024 г. № 1578, от 18 апреля 2024 г. № 766 - № 769, № 776, № 778 и № 780, формируемых в целях строительства, реконструкции и эксплуатации линейных объектов, приняты по истечение 4-6 месяцев с даты направления на согласование проектных документаций уполномоченным для рассмотрения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лицам, что препятствовало оперативному предоставлению лесных участков в аренду.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Более одного месяца рассматривались Комитетом 24 проектные документации лесных участков, по которым принято решение об отказе в их утверждении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3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Статьями 49, 60 и 60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11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Лесного кодекса предусмотрено предоставление отчетов об использовании лесов, об охране лесов и защите лесов лицами, использующими лесные участки на основании договоров безвозмездного пользования.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 итогам 2023 года в Комитет не представлены отчеты об использовании лесов по 13 договорам безвозмездного пользования, об охране лесов и защите лесов - по 17 договорам. 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Комитетом не предприняты меры по привлечению 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лесопользователей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не представивших отчеты, к административной ответственности, предусмотренной статьей 19.7 Кодекса Российской Федерации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об административных правонарушениях, за непредставление или несвоевременное представление информации, представление которой предусмотрено законом.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В соответствии с частью 9 статьи 50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6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Лесного кодекса в 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ЛесЕГАИС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содержится документированная информация, в том числе о документах, являющихся основаниями для использования лесных участков, местоположение лесного участка, информация, содержащаяся в проекте освоения лесов.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Анализ информации, размещенной в 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ЛесЕГАИС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показал, что: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разделе «Права пользования» в 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ЛесЕГАИС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отсутствовала информация о 10 действующих договорах безвозмездного пользования лесными участками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4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заключенных Комитетом, сведения о 8 договорах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5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безвозмездного пользования лесными участками содержались во вкладке «Договоры аренды» 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ЛесЕГАИС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отношении 217 действующих договоров аренды сведения о местоположении переданных в аренду земель отсутствуют;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38 записях в отношении 27 лесных участков указано более одного номера учетной записи лесного участка, в отношении 475 лесных участков имеется более одной записи;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3 476 записях в отношении 2 876 лесных участков сведения о кадастровом номере земельного участка отсутствуют, в отношении 2 298 записей указаны повторяющиеся кадастровые номера земельных участков, в 120 записях о лесных участках указаны кадастровые номера,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не соответствующие установленному формату;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отношении 442 записей о лесных участках площадь не указана или указана в размере 0,0 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кв.м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отношении 1 030 лесных участков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6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сведения о проектной документации отсутствуют.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Кроме того, срок внесения Комитетом в 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ЛесЕГАИС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информации,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 отношении соглашений об установлении сервитутов составил от 38 до 231 рабочих дней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7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Комитетом при рассмотрении и утверждении проектных документаций лесных участков не соблюдались положения распоряжения Комитета от 31 января 2024 г. № 141 о порядке рассмотрения и утверждения проектных документаций лесных участков (далее – Распоряжение № 141).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.1. Комитет направил в адрес Ленинградского областного государственного казенного учреждения «Управление лесами Ленинградской области (далее – ЛОГКУ «</w:t>
      </w:r>
      <w:proofErr w:type="spellStart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Ленобллес</w:t>
      </w:r>
      <w:proofErr w:type="spellEnd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») на согласование 9 проектных документаций лесных участков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8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без подготовленного проекта распоряжения Комитета об утверждении проектной документации и с превышением срока на 4 - 64 рабочих дня, что не соответствует пункту 2 Распоряжения № 141, согласно которому ответственное лицо в течение 2 рабочих дней готовит проект распоряжения Комитета об утверждении проектной документации, после чего направляет его на параллельное согласование по средствам системы электронного документооборота Ленинградской области уполномоченным для рассмотрения лицам.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.2. Комитетом утверждены 7 проектных документаций лесных участков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29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отказано в утверждении 53 проектных документаций лесных участков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30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 превышением срока на 3 - 87 рабочих дней, что не соответствует пункту 2 Распоряжения № 141, согласно которому суммарный срок согласования проекта распоряжения не может превышать 10 рабочих дней.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 В отчетности Комитета за 2023 год, предоставленной в Рослесхоз по формам, утвержденным приказом Минприроды России от 1 марта 2022 г. № 144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отношений», содержатся недостоверные (некорректные) сведения.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разделе 1 формы № 6-ОИП «Сведения об использовании лесных участков, предоставленных в аренду, постоянное (бессрочное) и безвозмездное пользование, сервитут, публичный сервитут» (далее – форма 6-ОИП) содержатся недостоверные (некорректные) сведения: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 количестве договоров безвозмездного пользования лесными участками и совокупной площади лесных участков: согласно форме 6-ОИП за 2023 год Комитетом в целях осуществления религиозной деятельности предоставлены лесные участки на основании 9 договоров безвозмездного пользования на общей площади 61,3557 га, при этом фактически на конец 2023 года действовало 11 договоров безвозмездного пользования лесными участками площадью 65,975 га, заключенных Комитетом в целях осуществления религиозной деятельности;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 количестве заключенных в 2023 году договоров безвозмездного пользования лесными участками: в соответствии с формой 6-ОИП в 2023 году заключено 3 договора безвозмездного пользования лесными участками совокупной площадью 19,1481 га, что не соответствует фактическому предоставлению в 2023 году лесных участков в безвозмездное пользование по 5 договорам на общую площадь 23,7674 га;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 количестве заключенных в 2023 году договоров аренды лесного участка для осуществления рекреационной деятельности: в соответствии с формой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6-ОИП в 2023 году заключено 8 договоров аренды лесных участков общей площадью 41,9638 га для осуществления рекреационной деятельности, однако фактически в 2023 году было заключено 9 договоров аренды лесных участков общей площадью 43,7437 га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31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о количестве заключенных в 2023 году договоров аренды лесного участка для заготовки древесины и для осуществления рыболовства: в форме 6-ОИП 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не отражено 11 договоров.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форме 4-ОИП «Сведения о выдаче разрешений на осуществление геологического изучения недр, о выдаче разрешений на использование земель или земельных участков, о заключении соглашений об установлении сервитутов на землях лесного фонда» (далее – форма 4-ОИП) указываются сведения о выдаче разрешений на использование земель или земельных участков по основаниям статьей 39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33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39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35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Земельного кодекса, в отчетах Комитета по форме 4-ОИП за 1 полугодие и за 2 полугодие 2023 года отсутствуют сведения о выданных 7 разрешениях</w:t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32"/>
      </w: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 использование земель на общую площадь 0,012 га.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2F44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7</w:t>
      </w:r>
      <w:bookmarkStart w:id="4" w:name="_GoBack"/>
      <w:bookmarkEnd w:id="4"/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При проведении 21 марта 2024 года аукциона на право заключения договора аренды лесных участков с кадастровыми номерами 47:01:1209001:1057 и 47:01:1209001:1056 для заготовки пищевых лесных ресурсов и сбора лекарственных растений (грибы) Комитетом по лотам 2 и 3 установлена начальная цена, равная минимальному размеру арендной платы, в размере 1 010,88 рублей и 113,72 рублей в год.</w:t>
      </w:r>
    </w:p>
    <w:p w:rsidR="00F87A06" w:rsidRPr="00F87A06" w:rsidRDefault="00F87A06" w:rsidP="00F87A0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 расчете начальной цены аукциона Комитетом применены минимальные суммы урожайности по 4 из 8 видов грибов, предусмотренные Лесохозяйственным регламентом Рощинского лесничества Ленинградской области, и приняты к расчету белые грибы, не указанные в Лесохозяйственном регламенте Рощинского лесничества, что привело к занижению начальной цены аукциона от 5 399,51 до 17 234,09 рублей для лота № 2 и от 610,37 до 1 947,16 рублей для лота № 3.</w:t>
      </w:r>
    </w:p>
    <w:p w:rsidR="007101E7" w:rsidRDefault="007A4364" w:rsidP="006047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11F32">
        <w:rPr>
          <w:rFonts w:ascii="Times New Roman" w:hAnsi="Times New Roman" w:cs="Times New Roman"/>
          <w:i/>
          <w:spacing w:val="-6"/>
          <w:sz w:val="28"/>
          <w:szCs w:val="28"/>
        </w:rPr>
        <w:t xml:space="preserve">3. </w:t>
      </w:r>
      <w:r w:rsidR="008C12F2" w:rsidRPr="00811F32">
        <w:rPr>
          <w:rFonts w:ascii="Times New Roman" w:hAnsi="Times New Roman" w:cs="Times New Roman"/>
          <w:i/>
          <w:spacing w:val="-6"/>
          <w:sz w:val="28"/>
          <w:szCs w:val="28"/>
        </w:rPr>
        <w:t>Нарушения и недостатки, установленны</w:t>
      </w:r>
      <w:r w:rsidRPr="00811F32">
        <w:rPr>
          <w:rFonts w:ascii="Times New Roman" w:hAnsi="Times New Roman" w:cs="Times New Roman"/>
          <w:i/>
          <w:spacing w:val="-6"/>
          <w:sz w:val="28"/>
          <w:szCs w:val="28"/>
        </w:rPr>
        <w:t>е</w:t>
      </w:r>
      <w:r w:rsidR="008C12F2" w:rsidRPr="00811F3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ходе контрольного мероприятия в </w:t>
      </w:r>
      <w:r w:rsidR="00E8183C" w:rsidRPr="00811F32">
        <w:rPr>
          <w:rFonts w:ascii="Times New Roman" w:hAnsi="Times New Roman" w:cs="Times New Roman"/>
          <w:i/>
          <w:spacing w:val="-6"/>
          <w:sz w:val="28"/>
          <w:szCs w:val="28"/>
        </w:rPr>
        <w:t>Департаменте</w:t>
      </w:r>
      <w:r w:rsidR="00E8183C" w:rsidRPr="00811F32">
        <w:t xml:space="preserve"> </w:t>
      </w:r>
      <w:r w:rsidR="00E8183C" w:rsidRPr="00811F32">
        <w:rPr>
          <w:rFonts w:ascii="Times New Roman" w:hAnsi="Times New Roman" w:cs="Times New Roman"/>
          <w:i/>
          <w:spacing w:val="-6"/>
          <w:sz w:val="28"/>
          <w:szCs w:val="28"/>
        </w:rPr>
        <w:t>недропользования и природных ресурсов Ханты-Мансийского автономного округа – Югры</w:t>
      </w:r>
      <w:r w:rsidR="009E0855" w:rsidRPr="00811F3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</w:t>
      </w:r>
      <w:r w:rsidR="00E8183C" w:rsidRPr="00811F32">
        <w:rPr>
          <w:rFonts w:ascii="Times New Roman" w:hAnsi="Times New Roman" w:cs="Times New Roman"/>
          <w:i/>
          <w:spacing w:val="-6"/>
          <w:sz w:val="28"/>
          <w:szCs w:val="28"/>
        </w:rPr>
        <w:t>Департамент</w:t>
      </w:r>
      <w:r w:rsidR="009E0855" w:rsidRPr="00811F32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9E085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Выявлены нарушения Департаментом при установлении публичных сервитутов, в том числе положений главы V.7 Земельного кодекса Российской Федерации (далее – Земельный кодекс).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В нарушение пункта 2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38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публичный сервитут в отношении земельных участков и (или) земель для их использования в целях, предусмотренных статьей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37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устанавливается решениями уполномоченных исполнительных органов государственной власти субъектов Российской Федерации - в случаях установления публичного сервитута для размещения инженерных сооружений регионального значения, Департамент приказом от 27 марта 2023 г. № 03-СТ установил публичный сервитут в интересах ПАО «НК «Роснефть» в целях прокладки и эксплуатации высоконапорного водопровода в целях размещения объекта «Линейные коммуникации для кустовой площадки № 221 Мамонтовского месторождения» в границах полосы отвода автомобильной дороги общего пользования федерального значения Р-404 Тюмень-Тобольск-Ханты-Мансийск, на км 713+0,149, км 715+0,140, км 722+0,148, км 725+0,034, являющегося в соответствии с постановлением администрации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Нефтеюганского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от 3 марта 2021 г. № 330-па объектом местного значения.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Аналогичное нарушение допущено Департаментом при установлении публичного сервитута приказом от 28 июня 2024 г. № 11-СТ в интересах АО «Городские электрические сети» о в целях эксплуатации объекта электросетевого хозяйства «Воздушная линия 6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фидер 805/814»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неотъемлемыми технологическими частями «КЛ-6кВ от ПС-35/6кВ Больничная (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Пойковский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)», «КЛ-6кВ от ПС-35/6кВ Больничная до ТП-6/0,4кВ № 116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Пойковский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являющимися согласно ходатайства АО «Городские электрические сети» от 7 июня 2024 г. № 63 объектом местного значения.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В нарушение подпункта 4 пункта 1 статьи 83 Лесного кодекса Российской Федерации (далее – Лесной кодекс), пункта 6.4.9 Положения о Департаменте недропользования и природных ресурсов Ханты-Мансийского автономного округа – Югры, утвержденного постановлением Губернатора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Ханты-Мансийского автономного округа – Югры от 22 декабря 2016 г. № 157 (далее – Положение о Департаменте), согласно которым Департамент осуществляет установление сервитутов, публичных сервитутов в отношении лесных участков, расположенных в границах земель лесного фонда, Департаментом решениями от 27 марта 2023 г. № 03-СТ, № 04-СТ и № 05-СТ установлены публичные сервитуты в отношении земельных участков с кадастровыми номерами 86:08:0020904:11205, 86:08:0020903:2129, 86:08:0020904:7290, 86:08:0020904:7288 и 86:08:0020904:11199, относящихся к категории земель промышленности, энергетики, транспорта, связи, радиовещания, телевидения, информатики, землях для обеспечения космической деятельности, земли обороны, безопасности и землях иного специального назначения.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В нарушение пункта 6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46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безвозмездным является публичный сервитут, установленный в целях устройства пересечений автомобильных дорог или железнодорожных путей с железнодорожными путями (подпунктом 3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37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кодекса), размещения автомобильных дорог и железнодорожных путей в туннелях (подпунктом 4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37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кодекса), в отношении земельного участка, правообладатель которого является стороной договора о подключении (технологическом присоединении) к сетям инженерно-технического обеспечения, в целях исполнения которого установлен публичный сервитут, Департаментом приказом от 5 июня 2023 г. № 07-СТ «Об установлении публичного сервитута» в отношении земельных участков с кадастровыми номерами 86:08:0000000:467, 86:08:0020801:13332, 86:08:0020801:15260, 86:08:0020801:14898 установлен безвозмездный публичный сервитут в целях размещения и эксплуатации объекта АО «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Россети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Тюмень» «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электросетевое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хозяйство регионального значения «ВЛ 110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Вектор-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Нефтеюганская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отсутствии оснований об установлении безвозмездного сервитута.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1.4. В соответствии с пунктом 3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46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 плата за публичный сервитут рассчитывается пропорционально площади земельного участка (или) земель в установленных границах публичного сервитута.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решениях Департамента об установлении публичного сервитута (приказы от 20 сентября 2023 г. № 20-СТ, от 17 ноября 2023 г. № 28-СТ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(в редакции приказа от 27 декабря 2023 г. № 29-СТ), от 28 июня 2024 г.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12-СТ) площадь земельных участков, обремененных публичным сервитутом, не указана. В результате в нарушение пункта 1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46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которой предусмотрено внесение платы за публичный сервитут, палата за публичный сервитут не начисляется и не вносится. 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В нарушение подпункта 5 пункта 9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41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орган, уполномоченный на установление публичного сервитута, в срок не более чем пять рабочих дней со дня поступления ходатайства об установлении публичного сервитута возвращает его без рассмотрения в том числе в случае отсутствия в нем реквизитов решения об утверждении документа территориального планирования и об утверждении проекта планировки территории, предусматривающих размещение объекта регионального значения в ходатайстве в составе обоснования необходимости установления публичного сервитута, Департаментом не возвращены ходатайства АО «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Россети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Тюмень» от 2 мая 2023 г № 203, № 206 и № 207,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17 июня 2024 г. № РТЗ/6-06/23 об установлении публичных сервитутов в целях размещения объекта электросетевого хозяйства регионального значения «ВЛ 110кВ Вектор-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Нефтеюганская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размещения (эксплуатации) объекта электросетевого хозяйства «Воздушная линия электропередачи напряжением 110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-Парус», в которых в обосновании необходимости установления публичного сервитута не указаны реквизиты решений об утверждении документа территориального планирования и об утверждении проекта планировки территории. На основании указанных ходатайств Департаментом приняты решения об установлении публичных сервитутов (приказы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Департамента от 5 июня 2023 г. № 07-СТ, № 08-СТ, № 09-СТ и от 1 июля 2024 г. № 14-СТ).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ходатайства ПАО «НК «Роснефть» от 3 апреля 2024 г.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16/03/01-02-01860 и АО «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Россети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Тюмень» от 7 июня 2024 г. № б/н, от 22 марта 2023 г. № 142, № 143 об установлении публичных сервитутов Департаментом возвращены без рассмотрения (письма от 19 июня 2024 г.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12-Исх-13291, от 27 апреля 2024 г. № 12-Исх-9401 и от 2 мая 2023 г.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12-Исх-11646) с нарушением срока на 13, 2 и 23 рабочих дня соответственно.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В нарушение подпункта 2 пункта 1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43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орган, уполномоченный на установление публичного сервитута, принимает решение об установлении публичного сервитута или об отказе в его установлении в течение тридцати дней со дня поступления ходатайства об установлении публичного сервитута и прилагаемых к ходатайству документов, Департаментом по 13 ходатайствам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3"/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 решения об установлении публичного сервитута с нарушением установленного срока от 4 до 62 дней.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В нарушение подпункта 7 пункта 4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43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решение об установлении публичного сервитута должно содержать реквизиты решений об утверждении схемы территориального планирования и об утверждении проекта планировки территории, решение Департамента об установлении публичного сервитута (приказ от 22 февраля 2023 г. № 01-СТ) не содержит реквизиты указанных актов (постановления Правительства ХМАО от 26 декабря 2014 г. № 506-П «Об утверждении схемы территориального планирования Ханты-Мансийского автономного округа – Югры», приказа Департамента строительства Ханты-Мансийского автономного округа – Югры от 5 октября 2022 г. № 9-нп «Об утверждении документации по планировке территории»).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1.8. Согласно пункту 1 статьи 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41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 в ходатайстве об установлении публичного сервитута указывается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сервитута. 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нарушение подпункта 6 пункта 4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43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решение об установлении публичного сервитута должно содержать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(при наличии такого срока), решения Департамента об установлении сервитута (приказы от 22 марта 2023 г. № 02-СТ, от 20 сентября 2023 г. № 20-СТ, от 25 сентября 2023 г. № 22-СТ) не содержат указанную информацию при наличии указания такого срока в ходатайствах, поступивших в Департамент и зарегистрированных 2 марта 2023 г. № 12-вх-5452, 23 августа 2023 г.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№ 12-вх-18506 и 30 августа 2023 г. № 12-вх-18980 соответственно.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 В нарушение пункта 3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42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в срок не более чем семь рабочих дней со дня поступления ходатайства об установлении публичного сервитута орган, уполномоченный на установление публичного сервитута, обеспечивает размещения сообщения о возможном установлении публичного сервитута на официальном сайте органа, уполномоченного на установление публичного сервитута, Департаментом: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размещены на официальном сайте сообщения о возможном установлении публичного сервитута на основании ходатайств от 20 февраля 2023 г. № 16/03/01-02-01084, № 16/03/01-02-01073, от 1 марта 2023 г. № б/н, от 14 марта 2023 г. № 16/03/01-02-01405, от 17 октября 2023 г.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05/01-Исх-4296 и от 18 апреля 2024 г. № б/н;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сообщение о возможном установлении публичного сервитута на основании ходатайства АО «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Россети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Тюмень», зарегистрированного 2 мая 2023 года за № 12-вх-9776, размещено на официальном сайте 1 июня 2023 года, с нарушением срока на 13 рабочих дней.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 В нарушение подпункта 1 пункта 7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43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в течение пяти рабочих дней со дня принятия решения об установлении публичного сервитута орган, уполномоченный на установление публичного сервитута, обязан разместить решение об установлении публичного сервитута на своем официальном сайте в информационно-телекоммуникационной сети «Интернет», Департаментом не размещены на официальном сайте решения об установлении публичного сервитута, принятые Департаментом в 2023 году и 1 полугодии 2024 года.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 В нарушение подпункта 4 пункта 7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43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согласно которому в течение пяти рабочих дней со дня принятия решения об установлении публичного сервитута орган, уполномоченный на установление публичного сервитута, обязан направить копию решения об установлении публичного сервитута в орган регистрации прав, Департаментом копии 15 решений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4"/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установлении публичных сервитутов направлены в орган регистрации прав с нарушением установленного срока от 6 рабочих дней до 1 года 4 месяцев.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 нарушение пункта 5.7 Типового договора аренды лесных участков для осуществления научно-исследовательской деятельности, образовательной деятельности и Типового договора аренды лесных участков для строительства, реконструкции, эксплуатации линейных объектов (приложения 7 и 14 к приказу Минприроды России от 30 июля 2020 г. № 542</w:t>
      </w:r>
      <w:r w:rsidRPr="00BC64C6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footnoteReference w:id="35"/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типовых договоров аренды лесных участков»), содержащих условие о возможном досрочном расторжении договора по решению суда в соответствии с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Гражданским кодексом Российской Федерации, Земельным кодексом и Лесным кодексом, в том числе в случае невыполнения арендатором мероприятий по сохранению лесов, мероприятий по охране лесов от пожаров в объеме и сроки, которые предусмотрены проектом освоения лесов, проектом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проектом лесоразведения, сводным планом тушения лесных пожаров на территории субъекта Российской Федерации, планом тушения лесных пожаров, Департаментом в 241 договоре аренды лесных участков для осуществления научно-исследовательской деятельности, образовательной деятельности и в 150 договорах аренды лесных участков для строительства, реконструкции, эксплуатации линейных объектов, указанное условие не включено.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пункта 4 Правил использования лесов для осуществления видов деятельности в сфере охотничьего хозяйства, утвержденных приказом Минприроды России от 12 декабря 2017 г. № 661, согласно которому договор аренды лесного участка в целях использования лесов для осуществления видов деятельности в сфере охотничьего хозяйства заключается на срок, не превышающий срока действия соответствующего </w:t>
      </w:r>
      <w:proofErr w:type="spellStart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охотхозяйственного</w:t>
      </w:r>
      <w:proofErr w:type="spellEnd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соглашения, Департаментом 4 договора аренды лесного участка в целях использования лесов для охоты заключены на срок, превышающий срок действия соответствующего </w:t>
      </w:r>
      <w:proofErr w:type="spellStart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охотхозяйственного</w:t>
      </w:r>
      <w:proofErr w:type="spellEnd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соглашения, а именно: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 аренды от 19 декабря 2023 г. № 0073/23-11-ДА заключен на 49 лет до 27 декабря 2072 года, </w:t>
      </w:r>
      <w:proofErr w:type="spellStart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охотхозяйственне</w:t>
      </w:r>
      <w:proofErr w:type="spellEnd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соглашение от 1 февраля 2021 г. № 130 выдано до 31 января 2070 года, превышение срока на 2 года 10 месяцев;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 аренды от 21 ноября 2023 г. № 0570/23-10-ДА заключен на 516 месяцев до 13 декабря 2066 года, </w:t>
      </w:r>
      <w:proofErr w:type="spellStart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охотхозяйственное</w:t>
      </w:r>
      <w:proofErr w:type="spellEnd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соглашение от 28 августа 2012 г. № 20 выдано до 31 декабря 2061 года, превышение срока на 4 года 11 месяцев;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 аренды от 8 ноября 2023 г. № 0533/23-10-ДА заключен на 483 месяца до 29 февраля 2064 года, </w:t>
      </w:r>
      <w:proofErr w:type="spellStart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охотхозяйственное</w:t>
      </w:r>
      <w:proofErr w:type="spellEnd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соглашение от 2 апреля 2014 г. № 35 выдано до 31 декабря 2063 года, превышение срока на 2 месяца;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договор аренды от 14 декабря 2017 г. № 0319/17-06-ДА заключен на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11 лет до 21 мая 2029 года,</w:t>
      </w: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охотхозяйственное</w:t>
      </w:r>
      <w:proofErr w:type="spellEnd"/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соглашение от 29 ноября 2013 г. № 31 выдано до 29 декабря 2020 года, превышение срока на 8 лет 4 месяца.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В нарушение пункта 1 части 12 статьи 50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кодекса, согласно которому органы государственной власти, уполномоченные на предоставление лесных участков в пользование, представляют в единую государственную автоматизированную информационную систему учета древесины и сделок с ней (далее –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ЛесЕГАИС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срок не более чем три рабочих дня со дня подписания договора аренды лесного участка или принятия решения о предоставлении лесного участка на праве постоянного (бессрочного) пользования информацию, указанную в пунктах 1 - 4 части 9 статьи 50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кодекса, Департаментом внесена в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ЛесЕГАИС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1 404 договорах аренды лесных участков с нарушением установленного срока от 3 до 2 024 рабочих дня, а также информация о решении Департамента от 18 июля 2024 г. № 1093-З о предоставлении лесного участка на праве постоянного (бессрочного) пользования с нарушением срока на 6 рабочих дней.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В нарушение части 4 статьи 98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кодекса, согласно которой в случае расторжения договоров аренды лесных участков арендодатель в течение трех рабочих дней с даты расторжения этих договоров направляет в федеральный орган исполнительной власти, уполномоченный на ведение реестра недобросовестных арендаторов лесных участков, информацию, предусмотренную частью 3 статьи 98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 (наименование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лесопользователя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идентификационный номер налогоплательщика, информацию о договоре аренды лесного участка, основания и дату расторжения договоров аренды лесных участков), Департаментом в Рослесхоз направлена</w:t>
      </w:r>
      <w:r w:rsidRPr="00BC64C6" w:rsidDel="00F8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расторжении: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договора аренды лесного участка от 23 июня 2021 г. № 0012/21-03-ДА на основании решения Арбитражного суда Ханты-Мансийского автономного округа по делу А75-19517/2022 от 13 января 2023 года, вступившего в силу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 февраля 2023 года, письмом от 22 февраля 2023 г. № исх-4700 или с нарушением срока на 4 рабочих дня;</w:t>
      </w:r>
    </w:p>
    <w:p w:rsidR="00BC64C6" w:rsidRPr="00BC64C6" w:rsidRDefault="00BC64C6" w:rsidP="00BC64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аренды лесного участка от 5 апреля 2019 г. № 0022/19-06-ДА по решению Арбитражного суда Ханты-Мансийского автономного округа по делу А75-2408/2024 от 12 апреля 2024 года, вступившему в силу 27 апреля 2024 года, письмом от 17 мая 2024 г. № 12-Исх-10741 или с нарушением срока на 7 рабочих дней.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В нарушение части 2 статьи 19 Федерального закона от 13 июля 2015 г. № 218-ФЗ «О государственной регистрации недвижимости», согласно которой орган государственной власти в случае, если право, ограничение права или обременение объекта недвижимости возникают или прекращаются на основании акта органа государственной власти либо сделки с органом государственной власти, совершенной на основании акта органа государственной власти,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недвижимости, Департаментом заявления о государственной регистрации прав безвозмездного пользования в отношении договоров безвозмездного пользования лесным участком от 28 февраля 2022 г. № 0102/22-10, от 25 января 2023 г. № 0030/23-10, от 15 сентября 2023 г. № 0451/23-10 и прекращения права постоянного (бессрочного) пользования лесными участками с кадастровыми номерами 86:02:1214001:913 и 86:02:1001003:1841 направлены в орган регистрации прав с нарушением установленного срока от 2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до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лет.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В нарушение пункта 5 статьи 39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17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кодекса, подпункта «в» пункта 1 постановления Правительства Российской Федерации от 9 апреля 2022 г.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(далее –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Постановление № 629), Департаментом 6 заявлений о предоставлении в безвозмездное пользование лесных участков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6"/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рассмотрены с нарушением  установленного срока (не более чем 14 календарных дней со дня поступления заявления) от 1 до 13 календарных дней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7"/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90 заявлений о предоставлении лесного участка в аренду с нарушением установленного срока от 2 до 11 календарных дней.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 В нарушение части 2 статьи 78 Лесного кодекса, согласно которой решение о проведении аукциона размещается в информационно-телекоммуникационной сети «Интернет» на официальном сайте органа государственной власти, принявшего такое решение, копии соответствующих решений Департамента о проведении аукционов не размещены на официальном сайте Департамента (за период с 1 января 2023 года по 1 июня 2024 год принято 13 решений о проведении аукционов</w:t>
      </w:r>
      <w:r w:rsidRPr="00BC64C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38"/>
      </w:r>
      <w:r w:rsidRPr="00BC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Статьями 49, 60, 60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t>11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66 Лесного кодекса предусмотрено предоставление отчетов об использовании лесов, об охране лесов, защите лесов и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воспроизводстве лесов и лесоразведении 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лицами, использующими лесные участки на основании договоров аренды, договоров безвозмездного пользования, на праве постоянного (бессрочного) пользования и на условиях сервитута (публичного сервитута).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 итогам 2023 года в Департамент не представлены отчеты: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 использовании лесов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25 договорам аренды лесных участков</w:t>
      </w:r>
      <w:r w:rsidRPr="00BC64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9"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 21 договору безвозмездного пользования, в отношении 40 лесных участков, 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используемых на праве постоянного (бессрочного) пользования, по 102 лесным участкам, используемым на основании соглашений об установлении сервитута, публичного сервитута;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 охране лесов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21 договору аренды лесных участков</w:t>
      </w:r>
      <w:r w:rsidRPr="00BC64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0"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 21 договору безвозмездного пользования, в отношении 34 лесных участков, используемых на праве постоянного (бессрочного) пользования;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 защите лесов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20 договорам аренды лесных участков</w:t>
      </w:r>
      <w:r w:rsidRPr="00BC64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1"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 21 договору безвозмездного пользования, в отношении 33 лесных участков, используемых на праве постоянного (бессрочного) пользования.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2023 году и в 1 полугодии 2024 года в Департамент представлены не все квартальные отчеты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лесов по 10 договорам аренды лесных участков</w:t>
      </w:r>
      <w:r w:rsidRPr="00BC64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2"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защите лесов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22 договорам аренды лесных участков</w:t>
      </w:r>
      <w:r w:rsidRPr="00BC64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3"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воспроизводстве лесов и лесоразведении по 25 договорам аренды лесных участков</w:t>
      </w:r>
      <w:r w:rsidRPr="00BC64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4"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не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ежемесячные отчеты об использовании лесов по 20 договорам аренды лесных участков</w:t>
      </w:r>
      <w:r w:rsidRPr="00BC64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5"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меры по привлечению </w:t>
      </w:r>
      <w:proofErr w:type="spellStart"/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лесопользователей</w:t>
      </w:r>
      <w:proofErr w:type="spellEnd"/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представивших отчеты, к административной ответственности, предусмотренной статьей 19.7 Кодекса Российской Федерации об административных правонарушениях, за непредставление или несвоевременное представление информации, представление которой предусмотрено законом,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принимались.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10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 Согласно </w:t>
      </w:r>
      <w:proofErr w:type="gramStart"/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приказам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Департамента</w:t>
      </w:r>
      <w:proofErr w:type="gramEnd"/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об установлении публичных сервитутов от 27 марта 2023 г. № 03-СТ, № 04-СТ, № 05-СТ, от 5 июня 2023 г. № 07-СТ, № 08-СТ, № 09-СТ, от 7 июня 2023 г. № 10-СТ и № 13-СТ лицам, в интересах которых установлен публичный сервитут, надлежало в течение 6 месяцев разработать и направить на государственную экспертизу проекты освоения лесов.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отсутствии надлежащего контроля со стороны Департамента по состоянию на 2 августа 2024 года соответствующие проекты освоения лесов не представлены на государственную экспертизу, что привело к нарушению пункта 1 статьи 88 Лесного кодек, согласно которому лица, использующие леса на основании публичного сервитута, составляют проект освоения лесов.</w:t>
      </w:r>
    </w:p>
    <w:p w:rsidR="00BC64C6" w:rsidRPr="00BC64C6" w:rsidRDefault="00BC64C6" w:rsidP="00BC64C6">
      <w:pPr>
        <w:tabs>
          <w:tab w:val="left" w:pos="709"/>
          <w:tab w:val="left" w:pos="1276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соответствии с частью 9 статьи 50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кодекса в </w:t>
      </w:r>
      <w:proofErr w:type="spellStart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ЛесЕГАИС</w:t>
      </w:r>
      <w:proofErr w:type="spellEnd"/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документированная информация, в том числе о документах, являющихся основаниями для использования лесных участков, сведения о местоположении участка, информация, содержащаяся в проекте освоения лесов, сведения о лесных декларациях.</w:t>
      </w:r>
    </w:p>
    <w:p w:rsidR="00BC64C6" w:rsidRPr="00BC64C6" w:rsidRDefault="00BC64C6" w:rsidP="00BC64C6">
      <w:pPr>
        <w:tabs>
          <w:tab w:val="left" w:pos="709"/>
          <w:tab w:val="left" w:pos="1276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информации, размещенной Департаментом в </w:t>
      </w:r>
      <w:proofErr w:type="spellStart"/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ЛесЕГАИС</w:t>
      </w:r>
      <w:proofErr w:type="spellEnd"/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свидетельствует, что: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отсутствуют сведения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установлении 15 публичных сервитутов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6"/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 4 действующих договорах безвозмездного пользования лесными участками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47"/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лесных деклараций по использованию в 2024 году 25 лесных участков на праве постоянного (бессрочного) пользования;</w:t>
      </w:r>
    </w:p>
    <w:p w:rsidR="00BC64C6" w:rsidRPr="00BC64C6" w:rsidRDefault="00BC64C6" w:rsidP="00BC64C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5 974 лесных участков отсутствует номер учетной записи лесного участка, в 2 041 записях в отношении 1 399 лесных участков указано более одного номера учетной записи лесного участка, в 159 записях о лесных участках вместо номера учетной записи указан кадастровый номер земельного участка;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7 961 лесного участка внесено более одной записи;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13</w:t>
      </w:r>
      <w:r w:rsidRPr="00BC64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380 записях в отношении 10 806 лесных участков сведения о кадастровом номере лесного участка отсутствуют, в отношении 1 904 лесных участков указаны повторяющиеся кадастровые номера земельных участков,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324 лесных участках кадастровые номера не соответствуют установленному формату;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103 лесным участкам сведения о площади не указаны либо указаны в размере 0,0 </w:t>
      </w:r>
      <w:proofErr w:type="spellStart"/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79 235 записях о лесных участках отсутствуют сведения о проектной документации.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соответствии с подпунктом «б» пункта 8 Правил использования лесов для осуществления рекреационной деятельности, утвержденных приказом Минприроды от 9 ноября 2020 г. № 908, лица, использующие леса для осуществления рекреационной деятельности, обязаны осуществлять использование лесов в соответствии с проектом освоения лесов, утвержденным в порядке, установленном законодательством Российской Федерации.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осмотра лесного участка с кадастровым номером 86:00:0000000:39419 (ГЛР 89/09/013/2008-07/00125), предоставленным в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пользование ИП Бондареву А.Н. на основании договора аренды от 1 июля 2009 г. № 096/09-13 для осуществления рекреационной деятельности, установлено, что на территории участка расположены объекты, не предусмотренные проектом освоения лесов: баня, склад, дровяник, беседка, туалет, раздевалка, 2 пирса, стоянка, волейбольное и футбольное поля.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проверки соблюдения проекта освоения лесов, предусмотренные подпунктом «б» пункта 3.1 договора аренды от 1 июля 2009 г. № 096/09-13, не проводились, вышеуказанные факты не устанавливались. При этом невыполнение лицами, осуществляющими использование лесов, проекта освоения лесов является основанием для досрочного расторжения договоров аренды лесного участка (пункт 2 статьи 24 Лесного кодекса).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Департаментом в Рослесхоз представлены сведения за 2023 год по форме № 6-ОИП «Сведения об использовании лесных участков, предоставленных в аренду, постоянное (бессрочное) и безвозмездное пользование, сервитут, публичный сервитут», утвержденной приказом Минприроды России от 1 марта 2022 г. № 144 (приложением № 19) (далее – форма 6-ОИП), содержащей недостоверную (некорректную) информацию: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 договоров аренды лесных участков и общей площади лесных участков, предоставленных по договорам аренды: в форме 6-ОИП на 1 января 2023 года содержатся сведения о 22 995 договорах аренды общей площадью лесных участков 3 647 313,7 га вместо 24 799 договоров общей площадью лесных участков 3 841 785,5 га, а на 1 января 2024 года – о 23 810 договорах общей площадью лесных участков 3 908 750,7 га вместо 25 792 договоров общей площадью лесных участков 4 039 446,2 га;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количестве договоров безвозмездного пользования лесными участками и совокупной площади лесных участков: согласно форме 6-ОИП за 2023 год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действовало 15 договоров безвозмездного пользования лесными участками, совокупной площадью 78,0529 га, при этом фактически на конец 2023 года действовало 19 договоров безвозмездного пользования лесными участками совокупной площадью 29,7365 га;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 количестве лесных участков, предоставленных в постоянное (бессрочное) пользование и их совокупной площади: согласно форме 6-ОИП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2023 год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 в постоянное (бессрочное) пользование 122 лесных участка совокупной площадью 8 671,6456 га, при этом фактически на конец 2023 года предоставлен в постоянное (бессрочное) пользование 144 лесных участков совокупной площадью 8 785,6496 га;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соглашений об установлении сервитута, публичного сервитута: в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6-ОИП за 2023 год </w:t>
      </w:r>
      <w:r w:rsidRPr="00BC64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сведения о 57 соглашениях об установлении сервитута, публичного сервитута в отношении лесных участков общей площадью более 29 тыс. га, в том числе о 16 публичных сервитутах, установленных решениями Департамента;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основаниях заключения договоров аренды от 25 сентября 2023 г. № 0011/23-03-ДА и от 10 февраля 2023 г. № 0056/23-06-ДА;</w:t>
      </w:r>
    </w:p>
    <w:p w:rsidR="00BC64C6" w:rsidRPr="00BC64C6" w:rsidRDefault="00BC64C6" w:rsidP="00BC64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проектах освоения лесов, о представленных арендаторами по договорам аренды от 17 августа 2023 г. № 0049/23-11-ДА и от 16 июня 2023 г. </w:t>
      </w:r>
      <w:r w:rsidRPr="00BC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0044/23-04-ДА.</w:t>
      </w:r>
    </w:p>
    <w:p w:rsidR="00BC64C6" w:rsidRPr="00BC64C6" w:rsidRDefault="00BC64C6" w:rsidP="00BC64C6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14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Срок рассмотрения и утверждения Департаментом проектной документации 15 лесных участков</w:t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eastAsia="ru-RU"/>
        </w:rPr>
        <w:footnoteReference w:id="48"/>
      </w:r>
      <w:r w:rsidRPr="00BC64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составил от 31 до 134 дней, что повлекло удлинение срока предоставления лесных участков в пользование.</w:t>
      </w:r>
    </w:p>
    <w:bookmarkEnd w:id="3"/>
    <w:p w:rsidR="00CA3C17" w:rsidRDefault="00811F32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4E6F96">
        <w:rPr>
          <w:rFonts w:ascii="Times New Roman" w:hAnsi="Times New Roman" w:cs="Times New Roman"/>
          <w:i/>
          <w:spacing w:val="-6"/>
          <w:sz w:val="28"/>
          <w:szCs w:val="28"/>
        </w:rPr>
        <w:t>4. </w:t>
      </w:r>
      <w:r w:rsidR="008C12F2" w:rsidRPr="004E6F96">
        <w:rPr>
          <w:rFonts w:ascii="Times New Roman" w:hAnsi="Times New Roman" w:cs="Times New Roman"/>
          <w:i/>
          <w:spacing w:val="-6"/>
          <w:sz w:val="28"/>
          <w:szCs w:val="28"/>
        </w:rPr>
        <w:t>Нарушения и недостатки, установленны</w:t>
      </w:r>
      <w:r w:rsidR="001F32E6" w:rsidRPr="004E6F96">
        <w:rPr>
          <w:rFonts w:ascii="Times New Roman" w:hAnsi="Times New Roman" w:cs="Times New Roman"/>
          <w:i/>
          <w:spacing w:val="-6"/>
          <w:sz w:val="28"/>
          <w:szCs w:val="28"/>
        </w:rPr>
        <w:t>е</w:t>
      </w:r>
      <w:r w:rsidR="008C12F2" w:rsidRPr="004E6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ходе контрольного мероприятия в </w:t>
      </w:r>
      <w:r w:rsidRPr="004E6F96">
        <w:rPr>
          <w:rFonts w:ascii="Times New Roman" w:hAnsi="Times New Roman" w:cs="Times New Roman"/>
          <w:i/>
          <w:spacing w:val="-6"/>
          <w:sz w:val="28"/>
          <w:szCs w:val="28"/>
        </w:rPr>
        <w:t>Департаменте лесного хозяйства Костромской области</w:t>
      </w:r>
      <w:r w:rsidR="005104FA" w:rsidRPr="004E6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(далее – </w:t>
      </w:r>
      <w:r w:rsidRPr="004E6F96">
        <w:rPr>
          <w:rFonts w:ascii="Times New Roman" w:hAnsi="Times New Roman" w:cs="Times New Roman"/>
          <w:i/>
          <w:spacing w:val="-6"/>
          <w:sz w:val="28"/>
          <w:szCs w:val="28"/>
        </w:rPr>
        <w:t>Департамент</w:t>
      </w:r>
      <w:r w:rsidR="005104FA" w:rsidRPr="004E6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1. Выявлены нарушения при представлении Департаментом сведений в единую государственную автоматизированную информационную систему учета древесины и сделок с ней (далее –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ЛесЕГАИС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>), предусмотренных статьей 50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6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Лесного кодекса Российской Федерации (далее – Лесной кодекс).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lastRenderedPageBreak/>
        <w:t>1.1. В нарушение пункта 1 части 12 статьи 50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6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Лесного кодекса, согласно которому органы государственной власти, уполномоченные в соответствии со статьей 83 Лесного кодекса на предоставление лесных участков в пользование, в срок не более чем три рабочих дня со дня подписания договора аренды лесного участка или принятия решения о предоставлении на праве постоянного (бессрочного) пользования представляют в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ЛесЕГАИС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информацию, указанную в пунктах 1 - 4 части 9 статьи 50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6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Лесного кодекса, Департаментом в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ЛесЕГАИС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информация о 108 договорах аренды лесных участков, представлена с нарушением установленного законом срока от 4 до 2 478 рабочих дней.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1.2. В нарушение пункта 2 части 12 статьи 50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6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Лесного кодекса, согласно которому органы государственной власти, уполномоченные в соответствии со статьей 83 Лесного кодекса на прием лесных деклараций и отчетов об использовании лесов, в срок не более чем три рабочих дня со дня приема лесной декларации, отчета об использовании лесов представляют в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ЛесЕГАИС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информацию, указанную в пунктах 5 и 6 части 9 статьи 50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6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Лесного кодекса, Департаментом в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ЛесЕГАИС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информация: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о 17 лесных декларациях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49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представлена с нарушением установленного срока от 3 до 530 рабочих дней;</w:t>
      </w:r>
    </w:p>
    <w:p w:rsid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о 17 отчетах об использовании лесов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0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представлена с нарушением установленного законом срока от 8 до 171 рабочих дней.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2. 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В нарушение пункта 5 статьи 39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  <w:vertAlign w:val="superscript"/>
        </w:rPr>
        <w:t>17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Земельного кодекса Российской Федерации и подпункта «в» пункта 1 постановления Правительства Российской Федерации от 9 апреля 2022 г.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(далее – Постановление № 629), согласно которым уполномоченный орган в срок не более чем 14 календарных дней со дня поступления заявления о предоставлении земельного участка рассматривает заявление, подготавливает проект договора в трех экземплярах, подписывает их и направляет для подписания заявителю, а при наличии хотя бы одного из оснований, предусмотренных статьей 39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  <w:vertAlign w:val="superscript"/>
        </w:rPr>
        <w:t>16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Земельного кодекса, принимает решение об отказе в предоставлении земельного участка и направляет принятое решение заявителю, Департаментом: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по заявлению ООО «Газпром </w:t>
      </w:r>
      <w:proofErr w:type="spellStart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трансгаз</w:t>
      </w:r>
      <w:proofErr w:type="spellEnd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Ухта» от 16 мая 2024 г. 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br/>
        <w:t>№ 01/111/01-346 (</w:t>
      </w:r>
      <w:proofErr w:type="spellStart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вх</w:t>
      </w:r>
      <w:proofErr w:type="spellEnd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. от 5 июня 2024 г. № 2539) решение об отказе от 24 июня 2024 г. № 3515 принято с нарушением установленного срока на 5 дней;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по заявлениям ООО «</w:t>
      </w:r>
      <w:proofErr w:type="spellStart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Кологривхозлес</w:t>
      </w:r>
      <w:proofErr w:type="spellEnd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» от 11 января 2023 г. № 2388559331 (</w:t>
      </w:r>
      <w:proofErr w:type="spellStart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вх</w:t>
      </w:r>
      <w:proofErr w:type="spellEnd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. от 13 января 2023 г. № 158) и АО «</w:t>
      </w:r>
      <w:proofErr w:type="spellStart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Курьяновский</w:t>
      </w:r>
      <w:proofErr w:type="spellEnd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карьер» от 28 декабря 2022 г. № 61 (</w:t>
      </w:r>
      <w:proofErr w:type="spellStart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вх</w:t>
      </w:r>
      <w:proofErr w:type="spellEnd"/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от 28 декабря 2022 г. № 7512) решения о предоставлении лесных участков в аренду (приказы Департамента от 1 февраля 2023 г. № 79 и 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br/>
        <w:t>от 25 января 2023 г. № 46) приняты с нарушением установленного срока на 5 и 14 дней соответственно.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 Срок рассмотрения и утверждения Департаментом проектных документаций 18 лесных участков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1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составил от 36 до 102 дней, что удлиняет срок предоставления лесных участков в пользование.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4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 Статьями 49, 60, 60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11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и 66 Лесного кодекса предусмотрено предоставление отчетов об использовании лесов, об охране лесов, защите лесов и о воспроизводстве лесов и лесоразведении лицами, использующими лесные участки на основании договоров аренды, договоров безвозмездного пользования, на праве постоянного (бессрочного) пользования.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По итогам 2023 года в Департамент не представлены отчеты об использовании лесов по 26 договорам аренды лесных участков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2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, об охране лесов от пожаров по 23 договорам аренды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3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, о защите лесов по 6 договорам безвозмездного пользования лесными участками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4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и о воспроизводстве лесов и лесоразведении по 4 договорам аренды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5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По 6 договорам (решениям) безвозмездного пользования лесными участками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6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в Департамент не предоставлены отчеты об использовании лесов, об охране лесов и защите лесов за 2023 год.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В 2023 году и в 1 полугодии 2024 года в Департамент представлены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br/>
        <w:t>не все ежемесячные отчеты об использовании лесов по 4 договорам аренды лесных участков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7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, а также квартальные отчеты об охране лесов по 9 договорам аренды лесных участков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8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, о защите лесов и о воспроизводстве лесов и лесоразведении по 7 договорам аренды лесных участков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59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lastRenderedPageBreak/>
        <w:t>ОГБУ «Государственный природный заказник «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Сумароковский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>» по договорам постоянного (бессрочного) пользования от 29 мая 2009 г. № 171 и от 9 декабря 2013 г. № 746 нарушен срок предоставления отчета об использовании лесов за август 2024 года на 11 рабочих дней.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Департаментом меры по привлечению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лесопользователей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>, не представивших отчеты, к административной ответственности, предусмотренной статьей 19.7 Кодекса Российской Федерации об административных правонарушениях, за непредставление или несвоевременное представление информации, представление которой предусмотрено законом, не принимались.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 В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заключенных Департаментом договорах аренды лесного участка, предусматривающих заготовку древесины, указан только типовой род хвойных деревьев – «сосна» и не указан вид (например, «сосна обыкновенная»).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При этом  согласно подпункту «е» пункта 12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Правил заготовки древесины и особенностей заготовки древесины в лесничествах, указанных в статье 23 Лесного кодекса Российской Федерации, утвержденных Минприроды России от 1 декабря 2020 г. № 993, при заготовке древесины запрещается рубка и повреждение деревьев, не предназначенных для рубки и подлежащих сохранению, с учетом </w:t>
      </w: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Перечня видов (пород) деревьев и кустарников, заготовка древесины которых не допускается, утвержденного приказом Рослесхоза от 5 декабря 2011 г. № 513, в который входят сосна густоцветная, сосна меловая, сосна могильная, сосна Палласа и сосна пицундская.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bCs/>
          <w:spacing w:val="-6"/>
          <w:sz w:val="28"/>
          <w:szCs w:val="28"/>
        </w:rPr>
        <w:t>Отсутствие указания в договорах аренды вида хвойных деревьев, создает риски вырубки деревьев, заготовка древесины которых не допускается.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 В соответствии с подпунктом «б» пункта 8 Правил использования лесов для осуществления рекреационной деятельности, утвержденных приказом Минприроды от 9 ноября 2020 г. № 908, лица, использующие леса для осуществления рекреационной деятельности, обязаны осуществлять использование лесов в соответствии с проектом освоения лесов, утвержденным в порядке, установленном законодательством Российской Федерации.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В ходе осмотра лесных участков, предоставленных по договорам аренды: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lastRenderedPageBreak/>
        <w:t>от 22 ноября 2016 г. № 889, заключенного с ООО Санаторий-профилакторий «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Шарьядрев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>», установлено, что на территории участка (ГЛР 34:248:21:0167) размещены объекты, не предусмотренные проектом освоения лесов: информационный стенд, 2 беседки, столбы, спортивная площадка с 2 физкультурными снарядами;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от 6 ноября 2013 г. № 736, заключенного с ИП Владимиров С.Б., установлено, что на территории участка (ГЛР 41210032) размещены объекты, не предусмотренные проектом освоения лесов: забор, свайный фундамент (металлический) с расположенной на нем бытовкой, 2 беседки, а также на территории участка отсутствуют объекты, предусмотренные проектом освоения лесов: площадка для установки мусоросборников, постройка временная (сторожка), элемент благоустройства лесного участка (малогабаритный (малый) контейнер-мусоросборник), элемент благоустройства лесного участка (наземная туалетная кабина), постройка временная (домик в старинном стиле)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br/>
        <w:t>3 шт., форма малая архитектурная (беседка) 8 шт., элемент благоустройства лесного участка (пешеходная дорожка с мягким покрытием), постройка временная (дом-баня).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Департаментом проверки соблюдения проекта освоения лесов, предусмотренные подпунктом «б» пункта 3.1 договоров аренды от 22 ноября 2016 г. № 889 и от 6 ноября 2013 г. № 736, не осуществлялись, вышеуказанные факты не устанавливались. При этом невыполнение лицами, осуществляющими использование лесов, проекта освоения лесов является основанием для досрочного расторжения договоров аренды лесного участка (пункт 2 статьи 24 Лесного кодекса).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 В соответствии с частью 9 статьи 50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6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Лесного кодекса в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ЛесЕГАИС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содержится документированная информация, в том числе о документах, являющихся основаниями для использования лесных участков, сведения о местоположении участка, информация, содержащаяся в проекте освоения лесов, сведения о лесных декларациях.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Анализ информации, размещенной Департаментом в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ЛесЕГАИС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>, свидетельствует, что: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lastRenderedPageBreak/>
        <w:t>в отношении 23 лесных участков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60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номер учетной записи лесного участка не присвоен, в отношении 39 лесных участков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61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имеется более одной записи, 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в 333 записях в отношении 309 лесных участков сведения о кадастровом номере земельного участка отсутствуют, в отношении 55 записей указаны повторяющиеся кадастровые номера земельных участков, 5 лесным участкам присвоены кадастровые номера, не соответствующие установленному формату;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в 37 записях содержатся сведения о 18 номерах прав аренды, каждому из которых поставлено в соответствие 2 или 3 разных договора аренды;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в 49 записях о лесных участках, а также в записях о 35 действующих договорах аренды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62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площадь не указана или указана в размере 0,0 га;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в записях о 112 действующих договорах аренды дана отсылка к 136 номерам государственной регистрации прав аренды, сведения о которых в ЕГРН фактически отсутствуют;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в отношении 5 действующих договоров аренды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63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сведения о местоположении переданных в аренду земель отсутствуют; 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в отношении 451 лесного участка</w:t>
      </w:r>
      <w:r w:rsidRPr="00CA3C17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footnoteReference w:id="64"/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сведения о проектной документации отсутствуют.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8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. Департаментом в Рослесхоз представлены сведения по форме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br/>
        <w:t xml:space="preserve">№ 6-ОИП «Сведения об использовании лесных участков, предоставленных в аренду, постоянное (бессрочное) и безвозмездное пользование, сервитут, публичный сервитут» (далее – форма 6-ОИП), утвержденной приложением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br/>
        <w:t xml:space="preserve">№ 19 к приказу Минприроды России от 1 марта 2022 г. № 144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br/>
        <w:t>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отношений», содержащей недостоверную (некорректную) информацию: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>за 1 полугодие 2024 года отражены недостоверные (некорректные) данные о кадастровых номерах лесных участков и (или) номерах учётных записей в ГЛР в отношении лесных участков по 396 договорам аренды, а также об электронных торговых площадках в отношении всех договоров аренды, заключенных по результатам открытых конкурсов и электронных аукционов;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недостоверно отражено количество действующих по состоянию на 1 января 2023 года, 1 января 2024 года и 1 июля 2024 года договоров аренды: фактически количество договоров аренды на указанные даты составляет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br/>
        <w:t>585, 605 и 602, а по данным формы 6-ОИП – 613, 633 и 630 соответственно.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t>. Согласно части 2 статьи 51 Лесного кодекса и приложению № 2 к приказу Минприроды России от 29 июня 2018 г. № 301 «Об утверждении Состава и содержания информации о лесах», на официальном сайте органа государственной власти субъекта Российской Федерации, осуществляющего в соответствии со статьей 83 Лесного кодекса полномочия в области использования, охраны, защиты и воспроизводства лесов, размещается схема расположения лесных участков, планируемых к предоставлению в пользование, в которую включаются границы и площади лесных участков, планируемых к предоставлению в пользование.</w:t>
      </w:r>
    </w:p>
    <w:p w:rsidR="00CA3C17" w:rsidRPr="00CA3C17" w:rsidRDefault="00CA3C17" w:rsidP="00CA3C1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Размещенные на официальном сайте Департамента схемы расположения лесных участков границы, планируемые к предоставлению в пользование в 2024 году, не включали сведения о лесных участках, которые были предоставлены в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период с 1 января по 2 сентября 2024 года в аренду по договорам аренды лесных участков для заготовки древесины площадью </w:t>
      </w:r>
      <w:r w:rsidRPr="00CA3C17">
        <w:rPr>
          <w:rFonts w:ascii="Times New Roman" w:hAnsi="Times New Roman" w:cs="Times New Roman"/>
          <w:spacing w:val="-6"/>
          <w:sz w:val="28"/>
          <w:szCs w:val="28"/>
        </w:rPr>
        <w:br/>
        <w:t>46 354 га (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Макарьевское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лесничество), лесных участков для осуществления рекреационной деятельности площадью 0,8572 га (Костромское лесничество), лесных участков для осуществления геологического изучения недр, разведка и добыча полезных ископаемых общей площадью 7,1253 га (Костромское и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Судиславское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лесничества), лесных участков для строительства, реконструкции, эксплуатации линейных объектов общей площадью 27,6339 га (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Кадыйское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, Костромское и </w:t>
      </w:r>
      <w:proofErr w:type="spellStart"/>
      <w:r w:rsidRPr="00CA3C17">
        <w:rPr>
          <w:rFonts w:ascii="Times New Roman" w:hAnsi="Times New Roman" w:cs="Times New Roman"/>
          <w:spacing w:val="-6"/>
          <w:sz w:val="28"/>
          <w:szCs w:val="28"/>
        </w:rPr>
        <w:t>Макарьевское</w:t>
      </w:r>
      <w:proofErr w:type="spellEnd"/>
      <w:r w:rsidRPr="00CA3C17">
        <w:rPr>
          <w:rFonts w:ascii="Times New Roman" w:hAnsi="Times New Roman" w:cs="Times New Roman"/>
          <w:spacing w:val="-6"/>
          <w:sz w:val="28"/>
          <w:szCs w:val="28"/>
        </w:rPr>
        <w:t xml:space="preserve"> лесничества).</w:t>
      </w:r>
    </w:p>
    <w:p w:rsidR="00510273" w:rsidRPr="00510273" w:rsidRDefault="00510273" w:rsidP="00811F3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</w:p>
    <w:sectPr w:rsidR="00510273" w:rsidRPr="00510273" w:rsidSect="002E65AB">
      <w:headerReference w:type="even" r:id="rId9"/>
      <w:headerReference w:type="default" r:id="rId10"/>
      <w:pgSz w:w="11906" w:h="16838"/>
      <w:pgMar w:top="1134" w:right="851" w:bottom="993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40E" w:rsidRDefault="0061740E" w:rsidP="00C20A77">
      <w:pPr>
        <w:spacing w:after="0" w:line="240" w:lineRule="auto"/>
      </w:pPr>
      <w:r>
        <w:separator/>
      </w:r>
    </w:p>
  </w:endnote>
  <w:endnote w:type="continuationSeparator" w:id="0">
    <w:p w:rsidR="0061740E" w:rsidRDefault="0061740E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40E" w:rsidRDefault="0061740E" w:rsidP="00C20A77">
      <w:pPr>
        <w:spacing w:after="0" w:line="240" w:lineRule="auto"/>
      </w:pPr>
      <w:r>
        <w:separator/>
      </w:r>
    </w:p>
  </w:footnote>
  <w:footnote w:type="continuationSeparator" w:id="0">
    <w:p w:rsidR="0061740E" w:rsidRDefault="0061740E" w:rsidP="00C20A77">
      <w:pPr>
        <w:spacing w:after="0" w:line="240" w:lineRule="auto"/>
      </w:pPr>
      <w:r>
        <w:continuationSeparator/>
      </w:r>
    </w:p>
  </w:footnote>
  <w:footnote w:id="1">
    <w:p w:rsidR="0087661D" w:rsidRPr="0087661D" w:rsidRDefault="0087661D" w:rsidP="0087661D">
      <w:pPr>
        <w:pStyle w:val="af0"/>
        <w:jc w:val="both"/>
        <w:rPr>
          <w:rFonts w:ascii="Times New Roman" w:hAnsi="Times New Roman" w:cs="Times New Roman"/>
        </w:rPr>
      </w:pPr>
      <w:r w:rsidRPr="0087661D">
        <w:rPr>
          <w:rStyle w:val="af2"/>
          <w:rFonts w:ascii="Times New Roman" w:hAnsi="Times New Roman" w:cs="Times New Roman"/>
        </w:rPr>
        <w:footnoteRef/>
      </w:r>
      <w:r w:rsidRPr="0087661D">
        <w:rPr>
          <w:rFonts w:ascii="Times New Roman" w:hAnsi="Times New Roman" w:cs="Times New Roman"/>
        </w:rPr>
        <w:t xml:space="preserve"> Договоры безвозмездного пользования лесными участками от 18 января 2023 г. № 1, от 17 марта 2023 г. № 1-23, от 6 апреля 2023 г. № 1, от 18 мая 2023 г. № 2 и № 3, от 19 мая 2023 г. № 4, от 23 мая 2023 г. № 7, от 22 мая 2023 г. № 6, от 15 июня 2023 г. № 14/1-23, от 18 июля 2023 г. № 1, от 27 июля 2023 г. № 1, от 21 сентября 2023</w:t>
      </w:r>
      <w:r>
        <w:rPr>
          <w:rFonts w:ascii="Times New Roman" w:hAnsi="Times New Roman" w:cs="Times New Roman"/>
        </w:rPr>
        <w:t> </w:t>
      </w:r>
      <w:r w:rsidRPr="0087661D">
        <w:rPr>
          <w:rFonts w:ascii="Times New Roman" w:hAnsi="Times New Roman" w:cs="Times New Roman"/>
        </w:rPr>
        <w:t>г. № 23/01-23, от 13 сентября 2023 г. № 4/2-23, от 1 ноября 2023 г. № 1, от 11 декабря 2023 г. № 1-23, от 13 декабря 2023 г. № 02/1-23.</w:t>
      </w:r>
    </w:p>
  </w:footnote>
  <w:footnote w:id="2">
    <w:p w:rsidR="0087661D" w:rsidRPr="0087661D" w:rsidRDefault="0087661D" w:rsidP="0087661D">
      <w:pPr>
        <w:pStyle w:val="af0"/>
        <w:jc w:val="both"/>
        <w:rPr>
          <w:rFonts w:ascii="Times New Roman" w:hAnsi="Times New Roman" w:cs="Times New Roman"/>
        </w:rPr>
      </w:pPr>
      <w:r w:rsidRPr="0087661D">
        <w:rPr>
          <w:rStyle w:val="af2"/>
          <w:rFonts w:ascii="Times New Roman" w:hAnsi="Times New Roman" w:cs="Times New Roman"/>
        </w:rPr>
        <w:footnoteRef/>
      </w:r>
      <w:r w:rsidRPr="0087661D">
        <w:rPr>
          <w:rFonts w:ascii="Times New Roman" w:hAnsi="Times New Roman" w:cs="Times New Roman"/>
        </w:rPr>
        <w:t xml:space="preserve"> Распоряжения агентства о представлении лесных участков в безвозмездное пользование от 17 января 2023 г. № 3-рл, от 17 марта 2023 г. № 91-рл, от 20 марта 2023 г. № 98-рл, от 16 мая 2023 г. № 212-рл и № 213-рл, от 17 мая 2023 г. № 216-рл, от 22 мая 2023 г. № 235-рл, № 232-рл, № 233-рл, от 13 июня 2023 г. № 260-рл, от 14 июля 2023 г. № 311-рл, от 25 июля 2023 г. № 320-рл, от 8 августа 2023 г. № 345-рл, от 12 сентября 2023 г. № 394-рл, от 27 октября 2023 г. № 495-рл, от 8 декабря 2023 г. № 550-рл, от 11 декабря 2023 г. № 552-рл.</w:t>
      </w:r>
    </w:p>
  </w:footnote>
  <w:footnote w:id="3">
    <w:p w:rsidR="0087661D" w:rsidRPr="0087661D" w:rsidRDefault="0087661D" w:rsidP="0087661D">
      <w:pPr>
        <w:pStyle w:val="af0"/>
        <w:jc w:val="both"/>
        <w:rPr>
          <w:rFonts w:ascii="Times New Roman" w:hAnsi="Times New Roman" w:cs="Times New Roman"/>
        </w:rPr>
      </w:pPr>
      <w:r w:rsidRPr="0087661D">
        <w:rPr>
          <w:rStyle w:val="af2"/>
          <w:rFonts w:ascii="Times New Roman" w:hAnsi="Times New Roman" w:cs="Times New Roman"/>
        </w:rPr>
        <w:footnoteRef/>
      </w:r>
      <w:r w:rsidRPr="0087661D">
        <w:rPr>
          <w:rFonts w:ascii="Times New Roman" w:hAnsi="Times New Roman" w:cs="Times New Roman"/>
        </w:rPr>
        <w:t xml:space="preserve"> Договоры аренды: от 21 сентября 2016 г. №89-16 прекращен 31 декабря 2024 года, от 26 сентября 2016 года №92-16 прекращен 30 декабря 2024 года, от 22 сентября 2016 года №90-16 прекращен 30 декабря 2024 года, от</w:t>
      </w:r>
      <w:r>
        <w:rPr>
          <w:rFonts w:ascii="Times New Roman" w:hAnsi="Times New Roman" w:cs="Times New Roman"/>
        </w:rPr>
        <w:t> </w:t>
      </w:r>
      <w:r w:rsidRPr="0087661D">
        <w:rPr>
          <w:rFonts w:ascii="Times New Roman" w:hAnsi="Times New Roman" w:cs="Times New Roman"/>
        </w:rPr>
        <w:t>22 сентября 2016 года №91-16 прекращен 31 декабря 2024 года, от 28 сентября 2016 г. №95-16 прекращен 30 декабря 2024 года, от 12 марта 2015 г. №36-15 прекращен 15 января 2023 года.</w:t>
      </w:r>
    </w:p>
  </w:footnote>
  <w:footnote w:id="4">
    <w:p w:rsidR="00357231" w:rsidRPr="00357231" w:rsidRDefault="00357231" w:rsidP="00357231">
      <w:pPr>
        <w:pStyle w:val="af0"/>
        <w:jc w:val="both"/>
        <w:rPr>
          <w:rFonts w:ascii="Times New Roman" w:hAnsi="Times New Roman" w:cs="Times New Roman"/>
        </w:rPr>
      </w:pPr>
      <w:r w:rsidRPr="00357231">
        <w:rPr>
          <w:rStyle w:val="af2"/>
          <w:rFonts w:ascii="Times New Roman" w:hAnsi="Times New Roman" w:cs="Times New Roman"/>
        </w:rPr>
        <w:footnoteRef/>
      </w:r>
      <w:r w:rsidRPr="00357231">
        <w:rPr>
          <w:rFonts w:ascii="Times New Roman" w:hAnsi="Times New Roman" w:cs="Times New Roman"/>
        </w:rPr>
        <w:t xml:space="preserve"> Заявления, зарегистрированные 20 января 2023 года за № 23-00489, 6 февраля 2023 года за № 23-00979, 30 мая 2023 года за № 23-04124, 17 августа 2023 года за № 23-06611, 28 ноября 2023 года за № 23-09124, 17 октября 2023 года за № 23-08225.</w:t>
      </w:r>
    </w:p>
  </w:footnote>
  <w:footnote w:id="5">
    <w:p w:rsidR="00357231" w:rsidRPr="00357231" w:rsidRDefault="00357231" w:rsidP="00357231">
      <w:pPr>
        <w:pStyle w:val="af0"/>
        <w:jc w:val="both"/>
        <w:rPr>
          <w:rFonts w:ascii="Times New Roman" w:hAnsi="Times New Roman" w:cs="Times New Roman"/>
        </w:rPr>
      </w:pPr>
      <w:r w:rsidRPr="00357231">
        <w:rPr>
          <w:rStyle w:val="af2"/>
          <w:rFonts w:ascii="Times New Roman" w:hAnsi="Times New Roman" w:cs="Times New Roman"/>
        </w:rPr>
        <w:footnoteRef/>
      </w:r>
      <w:r w:rsidRPr="00357231">
        <w:rPr>
          <w:rFonts w:ascii="Times New Roman" w:hAnsi="Times New Roman" w:cs="Times New Roman"/>
        </w:rPr>
        <w:t xml:space="preserve"> С изменениями, внесенными приказом Минприроды России от 23 марта 2023 г. № 141 и вступившими в силу с 1 сентября 2023 года.</w:t>
      </w:r>
    </w:p>
  </w:footnote>
  <w:footnote w:id="6">
    <w:p w:rsidR="00357231" w:rsidRPr="00357231" w:rsidRDefault="00357231" w:rsidP="00357231">
      <w:pPr>
        <w:pStyle w:val="af0"/>
        <w:jc w:val="both"/>
        <w:rPr>
          <w:rFonts w:ascii="Times New Roman" w:hAnsi="Times New Roman" w:cs="Times New Roman"/>
        </w:rPr>
      </w:pPr>
      <w:r w:rsidRPr="00357231">
        <w:rPr>
          <w:rStyle w:val="af2"/>
          <w:rFonts w:ascii="Times New Roman" w:hAnsi="Times New Roman" w:cs="Times New Roman"/>
        </w:rPr>
        <w:footnoteRef/>
      </w:r>
      <w:r w:rsidRPr="00357231">
        <w:rPr>
          <w:rFonts w:ascii="Times New Roman" w:hAnsi="Times New Roman" w:cs="Times New Roman"/>
        </w:rPr>
        <w:t xml:space="preserve"> Договоры от 27 июля 2023 г. № 1, от 18 июля 2023 г. № 1, от 15 июня 2023 г. № 14/1-23, от 18 мая 2023 г. № 2, № 3, от 19 мая 2023 г. № 4, от 22 мая 2023 г. № 6, от 23 мая 2023 г. № 7, от 6 апреля 2023 г. № 1 и от 18 января 2023 г. № 1.</w:t>
      </w:r>
    </w:p>
  </w:footnote>
  <w:footnote w:id="7">
    <w:p w:rsidR="00357231" w:rsidRPr="00357231" w:rsidRDefault="00357231" w:rsidP="00357231">
      <w:pPr>
        <w:pStyle w:val="af0"/>
        <w:jc w:val="both"/>
        <w:rPr>
          <w:rFonts w:ascii="Times New Roman" w:hAnsi="Times New Roman" w:cs="Times New Roman"/>
        </w:rPr>
      </w:pPr>
      <w:r w:rsidRPr="00357231">
        <w:rPr>
          <w:rStyle w:val="af2"/>
          <w:rFonts w:ascii="Times New Roman" w:hAnsi="Times New Roman" w:cs="Times New Roman"/>
        </w:rPr>
        <w:footnoteRef/>
      </w:r>
      <w:r w:rsidRPr="00357231">
        <w:rPr>
          <w:rFonts w:ascii="Times New Roman" w:hAnsi="Times New Roman" w:cs="Times New Roman"/>
        </w:rPr>
        <w:t xml:space="preserve"> Договоры безвозмездного пользования лесными участками от 6 апреля 2023 г. № 1, от 19 ноября 2019 г. № 1, от 19 февраля 2020 г. № 1, от 3 декабря 2021 г. № 1-21, от 28 января 2022 г. № 2-22, от 26 ноября 2021 г. № 2, от 26 ноября 2021 г. № 3, от 26 ноября 2021 г. № 4, от 26 ноября 2021 г. № 5, от 26 ноября 2021 г. № 6, от 26 ноября 2021 г. № 7, от 26 ноября 2021 г. № 8, от 26 ноября2021 г. № 9, от 19 февраля 2023 г. № 01-23, от 18 января 2023 г. № 1, от 30 июня 2021 г. № 30/2021, от 16 ноября 2021 г. № 1.</w:t>
      </w:r>
    </w:p>
  </w:footnote>
  <w:footnote w:id="8">
    <w:p w:rsidR="00357231" w:rsidRPr="00357231" w:rsidRDefault="00357231" w:rsidP="00357231">
      <w:pPr>
        <w:pStyle w:val="af0"/>
        <w:jc w:val="both"/>
        <w:rPr>
          <w:rFonts w:ascii="Times New Roman" w:hAnsi="Times New Roman" w:cs="Times New Roman"/>
        </w:rPr>
      </w:pPr>
      <w:r w:rsidRPr="00357231">
        <w:rPr>
          <w:rStyle w:val="af2"/>
          <w:rFonts w:ascii="Times New Roman" w:hAnsi="Times New Roman" w:cs="Times New Roman"/>
        </w:rPr>
        <w:footnoteRef/>
      </w:r>
      <w:r w:rsidRPr="00357231">
        <w:rPr>
          <w:rFonts w:ascii="Times New Roman" w:hAnsi="Times New Roman" w:cs="Times New Roman"/>
        </w:rPr>
        <w:t xml:space="preserve"> Лесные участки с номерами учетных записей «33-2017-03,121-2017-08», «86/03/004/2017-10/00050,86/03/004/2017-10/00051», «86/004/2015-08/00049,86/004/2015-08/00050», «3526-2012-08,3527-2017-08,3529-2012-08,3530-2012-08», «3680-2013-07,3681-2013-07,3682-2013-07,3683-2013-07», «3684-2013-07,3686-2013-07,3685-2013-07», «3687-2013-07,3688-2013-07,3689-2013-07,3690-2013-07», «3698-2013-08,3697-2013-08,3694-2013-08,3695-2013-08,3696-2013-08», «3728-2013-12,3729-2013-12,3730-2013-12,3731-2013-12,3732-2013-12,3733-2013-12,3734-2013-12,3735-2013-12,3736-2013-12,3737-2013-12,3738-2013-12,3739-2013-12,3740-2013-12,3741-2013-12,3742-2013-12,3743-2013-12», «3728-2013-12,3729-2013-12,3730-2013-12,3731-2013-12,3732-2013-12,3733-2013-12,3734-2013-12,3735-2013-12,3736-2013-12,3737-2013-12,3738-2013-12,3739-2013-12,3740-2013-12,3741-2013-12,3742-2013-12,3743-2013-12», «3726-2013-12,3727-2013-12,3725-2013-12», «105-2013-06,152-2013-08,106-2013-06».</w:t>
      </w:r>
    </w:p>
  </w:footnote>
  <w:footnote w:id="9">
    <w:p w:rsidR="00357231" w:rsidRDefault="00357231" w:rsidP="00357231">
      <w:pPr>
        <w:pStyle w:val="af0"/>
        <w:jc w:val="both"/>
      </w:pPr>
      <w:r w:rsidRPr="00357231">
        <w:rPr>
          <w:rStyle w:val="af2"/>
          <w:rFonts w:ascii="Times New Roman" w:hAnsi="Times New Roman" w:cs="Times New Roman"/>
        </w:rPr>
        <w:footnoteRef/>
      </w:r>
      <w:r w:rsidRPr="00357231">
        <w:rPr>
          <w:rFonts w:ascii="Times New Roman" w:hAnsi="Times New Roman" w:cs="Times New Roman"/>
        </w:rPr>
        <w:t xml:space="preserve"> Кадастровые номера 181-2008-08, 25-2009-02 и 153-2009-07. В отношении двух лесных участков, расположенных в </w:t>
      </w:r>
      <w:proofErr w:type="spellStart"/>
      <w:r w:rsidRPr="00357231">
        <w:rPr>
          <w:rFonts w:ascii="Times New Roman" w:hAnsi="Times New Roman" w:cs="Times New Roman"/>
        </w:rPr>
        <w:t>Кондинском</w:t>
      </w:r>
      <w:proofErr w:type="spellEnd"/>
      <w:r w:rsidRPr="00357231">
        <w:rPr>
          <w:rFonts w:ascii="Times New Roman" w:hAnsi="Times New Roman" w:cs="Times New Roman"/>
        </w:rPr>
        <w:t xml:space="preserve"> и Бабушкинском лесничествах, присвоен кадастровый номер «1». Всего 14 записей.</w:t>
      </w:r>
    </w:p>
  </w:footnote>
  <w:footnote w:id="10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Заявления </w:t>
      </w:r>
      <w:r w:rsidRPr="00917D19">
        <w:rPr>
          <w:rFonts w:ascii="Times New Roman" w:hAnsi="Times New Roman" w:cs="Times New Roman"/>
        </w:rPr>
        <w:t>зарегистрированы 25 января 2023 г. № 01-2017/2023, 12 мая 2023 г. № 01-12569/2023, 29 июня 2023 г. № 01-18033/2023 и 19 октября 2023 г. № 01-30357/2023.</w:t>
      </w:r>
    </w:p>
  </w:footnote>
  <w:footnote w:id="11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Письма от 22 февраля 2023 г. № 02-3112/2023, от 2 июня 2023 г. № 02-9713/2023, от 25 июля 2023 г. № 02-13504/2023 и от 17 ноября 2023 № 02-21838/2023</w:t>
      </w:r>
    </w:p>
  </w:footnote>
  <w:footnote w:id="12">
    <w:p w:rsidR="00C81EE0" w:rsidRPr="00917D19" w:rsidRDefault="00C81EE0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Решения от 20 января 2023 г. № 29-р, от 23 января 2023 г. № 39-р, от 6 февраля 2023 г. № 81-р, от 2 июня 2023 г. № 374-р, от 15 августа 2023 г. № 536-р, от 28 марта 2024 г. № 156-рКомитетом</w:t>
      </w:r>
    </w:p>
  </w:footnote>
  <w:footnote w:id="13">
    <w:p w:rsidR="00917D19" w:rsidRDefault="00917D19" w:rsidP="00917D19">
      <w:pPr>
        <w:pStyle w:val="af0"/>
        <w:jc w:val="both"/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> Договоры от 2 февраля 2023 г. № 125/БП-2023-02, от 3 февраля 2023 г. № 126/БП-2023-02, от 17 февраля 2023 г. № 127/БП-2023-02, от 16 июня 2023 г. № 128/БП-2023-06, от 15 сентября 2023 г. № 129/БП-2023-09, от 10 апреля 2024 г. № 130/БП-2024-04</w:t>
      </w:r>
    </w:p>
  </w:footnote>
  <w:footnote w:id="14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Заявления от 12 марта 2024 г. № 01-6897/2024, от 11 января 2024 г. № 01-402/2024, от 29 января 2024 г. № 01-2507/2024, от 13 декабря 2023 г. № 01-36761/2023, от 7 декабря 2023 г. № 01-36093/2023, от 21 ноября 2023 г. №</w:t>
      </w:r>
      <w:r>
        <w:rPr>
          <w:rFonts w:ascii="Times New Roman" w:hAnsi="Times New Roman" w:cs="Times New Roman"/>
        </w:rPr>
        <w:t> </w:t>
      </w:r>
      <w:r w:rsidRPr="00917D19">
        <w:rPr>
          <w:rFonts w:ascii="Times New Roman" w:hAnsi="Times New Roman" w:cs="Times New Roman"/>
        </w:rPr>
        <w:t>01-34266/2023, от 15 декабря 2023 г. № 01-37086/2023, от 21 декабря 2023 г. № 01-37682/2023, от 19 декабря 2023 г. № 01-37407/2023, от 19 декабря 2023 г. № 01-37408/2023, от 27 декабря 2023 г. № 01-38343/2023, от 24 мая 2023 г. № 01-13988/2023, от 17 августа 2023 г. № 01-23393/2023, от 28 ноября 2023 г. № 01-34921/2023, от 7 декабря 2023 г. № 01-36097/2023, от 14 ноября 2023 г. № 01-33408/2023, от 17 марта 2022 г. № 01-7116/2022, от 17 марта 2022 г. № 01-7113/2022, от 27 января 2022 г. № 01-2611/2022, от 22 апреля 2022 г. № 01-11373/2022, от 1 марта 2022 г. № 01-5947/2022 и от 14 апреля 2022 г. № 01-10510/2022.</w:t>
      </w:r>
    </w:p>
  </w:footnote>
  <w:footnote w:id="15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С изменениями, внесенными приказом Минприроды России от 23 марта 2023 г. № 141 и вступившими в силу с 1 сентября 2023 года.</w:t>
      </w:r>
    </w:p>
  </w:footnote>
  <w:footnote w:id="16">
    <w:p w:rsidR="00917D19" w:rsidRDefault="00917D19" w:rsidP="00917D19">
      <w:pPr>
        <w:pStyle w:val="af0"/>
        <w:jc w:val="both"/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Договоры от 12 октября 2023 г. №№ 2/Р-2023-10, 3/Р-2023-10, от 16 ноября 2023 г. №№ 4/Р-2023-11, 5/Р-2023-11, 6/Р-2023-11, 7/Р-2023-11, 8/Р-2023-11, 9/Р-2023-11, от 24 мая 2024 г. № 2/Р-2024-04, от 24 октября 2023 г. №№</w:t>
      </w:r>
      <w:r>
        <w:rPr>
          <w:rFonts w:ascii="Times New Roman" w:hAnsi="Times New Roman" w:cs="Times New Roman"/>
        </w:rPr>
        <w:t> </w:t>
      </w:r>
      <w:r w:rsidRPr="00917D19">
        <w:rPr>
          <w:rFonts w:ascii="Times New Roman" w:hAnsi="Times New Roman" w:cs="Times New Roman"/>
        </w:rPr>
        <w:t>413/К-2023-10, 414/К-2023-10, от 1 ноября 2023 г. № 415/К-2023-11, от 15 декабря 2023 г. № 416/К-2023-10, от 26 декабря 2023 г. № 417/К-2023-10, от 11 января 2024 г. № 418/К-2024-10, от 29 февраля 2024 г. № 423/К-2024-10, от 15 января 2024 г. № 1980/ДС-2024-01, от 19 февраля 2024 г. № 1983/ДС-2024-02, от 22 февраля 2024 г. № 2309кс-2024-02, от 1 марта 2024 г. № 2310кс-2024-03, от 6 марта 2024 г. № 1984/ДС-2024-03.</w:t>
      </w:r>
    </w:p>
  </w:footnote>
  <w:footnote w:id="17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За рубку или повреждение семенников и деревьев в семенных куртинах и полосах, за рубку деревьев, не подлежащих рубке при проведении сплошных, выборочных рубок, - 5-кратная стоимость соответствующей срубленной древесины, а также поврежденных семенников и деревьев в семенных куртинах и полосах, определенная по ставкам платы за единицу объема лесных ресурсов, установленным постановлением Правительства Российской Федерации для древесины лесных насаждений по первому разряду такс во всех </w:t>
      </w:r>
      <w:proofErr w:type="spellStart"/>
      <w:r w:rsidRPr="00917D19">
        <w:rPr>
          <w:rFonts w:ascii="Times New Roman" w:hAnsi="Times New Roman" w:cs="Times New Roman"/>
        </w:rPr>
        <w:t>лесотаксовых</w:t>
      </w:r>
      <w:proofErr w:type="spellEnd"/>
      <w:r w:rsidRPr="00917D19">
        <w:rPr>
          <w:rFonts w:ascii="Times New Roman" w:hAnsi="Times New Roman" w:cs="Times New Roman"/>
        </w:rPr>
        <w:t xml:space="preserve"> районах.</w:t>
      </w:r>
    </w:p>
    <w:p w:rsidR="00917D19" w:rsidRDefault="00917D19" w:rsidP="00917D19">
      <w:pPr>
        <w:pStyle w:val="af0"/>
      </w:pPr>
    </w:p>
  </w:footnote>
  <w:footnote w:id="18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Письма от 4 апреля 2023 г. № 02-5607/2023, от 22 февраля 2023 г. № 02-3087/2023, от 16 октября 2023 г. № 02-19134/2023, от 1 марта 2024 г. № 02-4203/2024, от 26 апреля 2024 г. № 02-8546/2024, от 31 мая 2024 г. № 02-11050/2024, от 1 декабря 2023 г. № 02-23021/2023, от 31 мая 2024 г. № 02-11042/2024, от 31 мая 2024 г. № 02-11051/2024.</w:t>
      </w:r>
    </w:p>
  </w:footnote>
  <w:footnote w:id="19">
    <w:p w:rsidR="00917D19" w:rsidRDefault="00917D19" w:rsidP="00917D19">
      <w:pPr>
        <w:pStyle w:val="af0"/>
        <w:jc w:val="both"/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Акт приема-передачи от 23 января 2024 года, без номера.</w:t>
      </w:r>
    </w:p>
  </w:footnote>
  <w:footnote w:id="20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Заявления зарегистрированы 24 июля 2023 г. № 01-20896/2023, 6 июня 2023 г. № 01-15453/2023, </w:t>
      </w:r>
      <w:r w:rsidRPr="00917D19">
        <w:rPr>
          <w:rFonts w:ascii="Times New Roman" w:hAnsi="Times New Roman" w:cs="Times New Roman"/>
        </w:rPr>
        <w:br/>
        <w:t xml:space="preserve">21 июня 2023 г. № 01-17080/2023, 17 октября 2023 г. № 01-30016/2023, 11 августа 2023 г. № 01-22899/2023, </w:t>
      </w:r>
      <w:r w:rsidRPr="00917D19">
        <w:rPr>
          <w:rFonts w:ascii="Times New Roman" w:hAnsi="Times New Roman" w:cs="Times New Roman"/>
        </w:rPr>
        <w:br/>
        <w:t xml:space="preserve">11 августа 2023 г. № 01-22900/2023, 16 октября 2023 г. № 01-29734/2023, 13 сентября 2023 г. № 01-25996/2023, № 01-25993/2023, № 01-26004/2023, № 01-25995/2023, № 01-26010/2023, № 01-26008/2023, № 01-26009/2023, </w:t>
      </w:r>
      <w:r w:rsidRPr="00917D19">
        <w:rPr>
          <w:rFonts w:ascii="Times New Roman" w:hAnsi="Times New Roman" w:cs="Times New Roman"/>
        </w:rPr>
        <w:br/>
        <w:t xml:space="preserve">№ 01-26006/2023, № 01-26003/2023, № 01-25997/2023, №01-26002/2023, 5 декабря 2023 г. № 01-35835/2023, </w:t>
      </w:r>
      <w:r w:rsidRPr="00917D19">
        <w:rPr>
          <w:rFonts w:ascii="Times New Roman" w:hAnsi="Times New Roman" w:cs="Times New Roman"/>
        </w:rPr>
        <w:br/>
        <w:t xml:space="preserve">13 сентября 2023 г. № 01-26005/2023, № 01-25998/2023, № 01-25999/2023, 18. мая 2023 г. № 01-13258/2023, </w:t>
      </w:r>
      <w:r w:rsidRPr="00917D19">
        <w:rPr>
          <w:rFonts w:ascii="Times New Roman" w:hAnsi="Times New Roman" w:cs="Times New Roman"/>
        </w:rPr>
        <w:br/>
        <w:t>6 сентября 2023 г. № 01-25217/2023, 26 февраля 2024 г. № 01-5446/2024 и № 01-5445/2024 и 12 декабря 2022 г. № 01-33957/2022, № 01-33958/2022, 01-33959/2022.</w:t>
      </w:r>
    </w:p>
  </w:footnote>
  <w:footnote w:id="21">
    <w:p w:rsidR="00917D19" w:rsidRPr="00917D19" w:rsidRDefault="00917D19" w:rsidP="00917D19">
      <w:pPr>
        <w:pStyle w:val="af0"/>
        <w:jc w:val="both"/>
        <w:rPr>
          <w:rFonts w:ascii="Times New Roman" w:hAnsi="Times New Roman" w:cs="Times New Roman"/>
        </w:rPr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Распоряжения от 4 декабря 2023 г. № 862-р, от 1 августа 2023 г. № 508-р, от 3 ноября 2023 г. № 763-р, от 13 декабря 2023 г. № 902-р, от 1 декабря 2023 г. № 845-р и № 846-р, от 3 ноября 2023 г. № 765-р, № 756-р, № 762-р, № 752-р, № 755-р, № 761-р, № 766-р, № 757-р, № 760-р, № 754-р, № 753-р, № 759-р, № 758-р, № 764-р, от 15 января 2024 г. № 3-р, от 20 июня 2023 г. № 422-р, от 1 ноября 2024 г. № 734-р, от 10 июня 2024 г. № 305-р, от 13 июня 2024 г. № 329-р, от 10 февраля 2023 г. № 90-р, № 91-р, № 93-р.</w:t>
      </w:r>
      <w:r w:rsidRPr="00917D19" w:rsidDel="00D56BF2">
        <w:rPr>
          <w:rFonts w:ascii="Times New Roman" w:hAnsi="Times New Roman" w:cs="Times New Roman"/>
        </w:rPr>
        <w:t xml:space="preserve"> </w:t>
      </w:r>
    </w:p>
  </w:footnote>
  <w:footnote w:id="22">
    <w:p w:rsidR="00917D19" w:rsidRDefault="00917D19" w:rsidP="00917D19">
      <w:pPr>
        <w:pStyle w:val="af0"/>
        <w:jc w:val="both"/>
      </w:pPr>
      <w:r w:rsidRPr="00917D19">
        <w:rPr>
          <w:rStyle w:val="af2"/>
          <w:rFonts w:ascii="Times New Roman" w:hAnsi="Times New Roman" w:cs="Times New Roman"/>
        </w:rPr>
        <w:footnoteRef/>
      </w:r>
      <w:r w:rsidRPr="00917D19">
        <w:rPr>
          <w:rFonts w:ascii="Times New Roman" w:hAnsi="Times New Roman" w:cs="Times New Roman"/>
        </w:rPr>
        <w:t xml:space="preserve"> Договора от 9 июня 2009 г. № 136/ДС-2009-06, от 30 октября 2012 г. № 412/ДС-2012-10, от 7 декабря 2012 г. № 432/ДС-2012-12, от 20 февраля 2013 г. № 527/ДС-2013-02 и от 23 декабря 2014 г. № 806/ДС-2014-12.</w:t>
      </w:r>
    </w:p>
  </w:footnote>
  <w:footnote w:id="23">
    <w:p w:rsidR="00F87A06" w:rsidRPr="00F87A06" w:rsidRDefault="00F87A06" w:rsidP="00F87A06">
      <w:pPr>
        <w:pStyle w:val="af0"/>
        <w:jc w:val="both"/>
        <w:rPr>
          <w:rFonts w:ascii="Times New Roman" w:hAnsi="Times New Roman" w:cs="Times New Roman"/>
        </w:rPr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Письма Комитета от 11 апреля 2023 г. № 02-6151/2023, от 2 мая 2023 г. № 02-7643/2023, № 02-7644/2023, № 02-7642/2023, от 3 мая 2024 г. № 02-8871/2024, от 21 июня 2023 г. № 02-11416/2023, от 15 июня 2023 г. № 02-10708/2023, от 22 июня 2023 г. № 02-11161/2023, от 23 июня 2023 г. № 03-11340/2023, от 14 сентября 2023 г. № 02-16847/2023 и № 02-16846/2023, от 1 ноября 2023 г. № 02-20488/2023, от 7 ноября 2023 г. № 02-20967/2023, от 8 ноября 2023 г. № 02-21016/2023, от 16 мая 2023 г. № 02-8462/2023 и № 02-8461/2023, от 11 августа 2023 г. № 02-14572/2023, от 13 марта 2024 г. № 02-4964/2024, от 22 марта 2024 г. № 02-5714/2024, № 02-5711/2024 и №</w:t>
      </w:r>
      <w:r>
        <w:rPr>
          <w:rFonts w:ascii="Times New Roman" w:hAnsi="Times New Roman" w:cs="Times New Roman"/>
        </w:rPr>
        <w:t> </w:t>
      </w:r>
      <w:r w:rsidRPr="00F87A06">
        <w:rPr>
          <w:rFonts w:ascii="Times New Roman" w:hAnsi="Times New Roman" w:cs="Times New Roman"/>
        </w:rPr>
        <w:t>02-5919/2024, от 11 апреля 2024 г. № 02-7201/2024, от 15 апреля 2024 г. № 02-7543/2024 и от 25 июня 2024 г. № 02-12932/2024.</w:t>
      </w:r>
    </w:p>
  </w:footnote>
  <w:footnote w:id="24">
    <w:p w:rsidR="00F87A06" w:rsidRPr="00F87A06" w:rsidRDefault="00F87A06" w:rsidP="00F87A06">
      <w:pPr>
        <w:pStyle w:val="af0"/>
        <w:jc w:val="both"/>
        <w:rPr>
          <w:rFonts w:ascii="Times New Roman" w:hAnsi="Times New Roman" w:cs="Times New Roman"/>
        </w:rPr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Договоры безвозмездного пользования лесными участками от 28 августа 2018 г. № 112/БП-2018-08, от 12 марта 2020 г. № 119/БП-2020-03, от 2 марта 2022 г. № 121/БП-2022-03, от 3 марта 2022 г. № 120/БП-2022-03, от 27 мая 2022 г. № 123/БП-2022-05, от 6 июля 2022 г. № 124/БП-2022-07, от 3 февраля 2023 г. № 126/БП-2023-02, от 17 февраля 2023 г. № 127/БП-2023-02, от 16 июня 2023 г. № 128/БП-2023-06 и от 10 апреля 2024 г. № 130/БП-2024-04.</w:t>
      </w:r>
    </w:p>
  </w:footnote>
  <w:footnote w:id="25">
    <w:p w:rsidR="00F87A06" w:rsidRDefault="00F87A06" w:rsidP="00F87A06">
      <w:pPr>
        <w:pStyle w:val="af0"/>
        <w:jc w:val="both"/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Договоры безвозмездного пользования лесными участками от 28 августа 2018 г. № 112/БП-2018-08, от 12 марта 2020 г. № 119/БП-2020-03, от 2 марта 2022 г. № 121/БП-2022-03, от 3 марта 2022 г. № 120/БП-2022-03, от 27. мая 2022 г. № 123/БП-2022-05, от 6 июля 2022 г. № 124/БП-2022-07, от 17 февраля 2023 г. № 127/БП-2023-02 и от 10 апреля 2024 г. № 130/БП-2024-04.</w:t>
      </w:r>
    </w:p>
  </w:footnote>
  <w:footnote w:id="26">
    <w:p w:rsidR="00F87A06" w:rsidRPr="00F87A06" w:rsidRDefault="00F87A06" w:rsidP="00F87A06">
      <w:pPr>
        <w:pStyle w:val="af0"/>
        <w:jc w:val="both"/>
        <w:rPr>
          <w:rFonts w:ascii="Times New Roman" w:hAnsi="Times New Roman" w:cs="Times New Roman"/>
        </w:rPr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Все лесные участки, расположенные на территории Костромской области, за исключением записей в отношении ЛУ с учетными номерами ГЛР 00478-2012-09, 00478-2012-09 и 000944-2017-06.</w:t>
      </w:r>
    </w:p>
  </w:footnote>
  <w:footnote w:id="27">
    <w:p w:rsidR="00F87A06" w:rsidRPr="00F87A06" w:rsidRDefault="00F87A06" w:rsidP="00F87A06">
      <w:pPr>
        <w:pStyle w:val="af0"/>
        <w:jc w:val="both"/>
        <w:rPr>
          <w:rFonts w:ascii="Times New Roman" w:hAnsi="Times New Roman" w:cs="Times New Roman"/>
          <w:b/>
        </w:rPr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Информации по приказу от 14 июля 2022 г. № 659 внесена в </w:t>
      </w:r>
      <w:proofErr w:type="spellStart"/>
      <w:r w:rsidRPr="00F87A06">
        <w:rPr>
          <w:rFonts w:ascii="Times New Roman" w:hAnsi="Times New Roman" w:cs="Times New Roman"/>
        </w:rPr>
        <w:t>ЛесЕГАИС</w:t>
      </w:r>
      <w:proofErr w:type="spellEnd"/>
      <w:r w:rsidRPr="00F87A06">
        <w:rPr>
          <w:rFonts w:ascii="Times New Roman" w:hAnsi="Times New Roman" w:cs="Times New Roman"/>
        </w:rPr>
        <w:t xml:space="preserve"> 2 марта 2023 года, информация по приказу от 14 июля 2022 г. № 658 внесена в </w:t>
      </w:r>
      <w:proofErr w:type="spellStart"/>
      <w:r w:rsidRPr="00F87A06">
        <w:rPr>
          <w:rFonts w:ascii="Times New Roman" w:hAnsi="Times New Roman" w:cs="Times New Roman"/>
        </w:rPr>
        <w:t>ЛесЕГАИС</w:t>
      </w:r>
      <w:proofErr w:type="spellEnd"/>
      <w:r w:rsidRPr="00F87A06">
        <w:rPr>
          <w:rFonts w:ascii="Times New Roman" w:hAnsi="Times New Roman" w:cs="Times New Roman"/>
        </w:rPr>
        <w:t xml:space="preserve"> 2 марта 2023 года, информация по приказу от 15 июля 2022 г. № 669 внесена в </w:t>
      </w:r>
      <w:proofErr w:type="spellStart"/>
      <w:r w:rsidRPr="00F87A06">
        <w:rPr>
          <w:rFonts w:ascii="Times New Roman" w:hAnsi="Times New Roman" w:cs="Times New Roman"/>
        </w:rPr>
        <w:t>ЛесЕГАИС</w:t>
      </w:r>
      <w:proofErr w:type="spellEnd"/>
      <w:r w:rsidRPr="00F87A06">
        <w:rPr>
          <w:rFonts w:ascii="Times New Roman" w:hAnsi="Times New Roman" w:cs="Times New Roman"/>
        </w:rPr>
        <w:t xml:space="preserve"> 2 марта 2023 года, информация по приказу от 11 октября 2023 г. № 866 внесена в </w:t>
      </w:r>
      <w:proofErr w:type="spellStart"/>
      <w:r w:rsidRPr="00F87A06">
        <w:rPr>
          <w:rFonts w:ascii="Times New Roman" w:hAnsi="Times New Roman" w:cs="Times New Roman"/>
        </w:rPr>
        <w:t>ЛесЕГАИС</w:t>
      </w:r>
      <w:proofErr w:type="spellEnd"/>
      <w:r w:rsidRPr="00F87A06">
        <w:rPr>
          <w:rFonts w:ascii="Times New Roman" w:hAnsi="Times New Roman" w:cs="Times New Roman"/>
        </w:rPr>
        <w:t xml:space="preserve"> 5 декабря 2023 года, информация по соглашению от 22 марта 2021 г. № 00-0125/2021 ПДР внесена в </w:t>
      </w:r>
      <w:proofErr w:type="spellStart"/>
      <w:r w:rsidRPr="00F87A06">
        <w:rPr>
          <w:rFonts w:ascii="Times New Roman" w:hAnsi="Times New Roman" w:cs="Times New Roman"/>
        </w:rPr>
        <w:t>ЛесЕГАИС</w:t>
      </w:r>
      <w:proofErr w:type="spellEnd"/>
      <w:r w:rsidRPr="00F87A06">
        <w:rPr>
          <w:rFonts w:ascii="Times New Roman" w:hAnsi="Times New Roman" w:cs="Times New Roman"/>
        </w:rPr>
        <w:t xml:space="preserve"> 29 апреля 2021 года.</w:t>
      </w:r>
    </w:p>
  </w:footnote>
  <w:footnote w:id="28">
    <w:p w:rsidR="00F87A06" w:rsidRDefault="00F87A06" w:rsidP="00F87A06">
      <w:pPr>
        <w:pStyle w:val="af0"/>
        <w:jc w:val="both"/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Письма Комитета от 3 июня 2024 г. № 02-11207/2024, от 11 июня 2024 г. № 02-11883/2024, от 14 июня 2024 г. № 02-12154/2024 и № 02-12127/2024, от 18 апреля 2024 г. № 02-7885/2024, от 22 апреля 2024 г. № 02-8112/24, от</w:t>
      </w:r>
      <w:r>
        <w:rPr>
          <w:rFonts w:ascii="Times New Roman" w:hAnsi="Times New Roman" w:cs="Times New Roman"/>
        </w:rPr>
        <w:t> </w:t>
      </w:r>
      <w:r w:rsidRPr="00F87A06">
        <w:rPr>
          <w:rFonts w:ascii="Times New Roman" w:hAnsi="Times New Roman" w:cs="Times New Roman"/>
        </w:rPr>
        <w:t>17 апреля 2024 г. № 02-7707/2024, от 15 мая 2024 г. № 02-9688/2024, от 1 апреля 2024 г. № 02-6407/2024 о направлении на согласование проектных документаций, поступивших в Комитет и зарегистрированных 2 мая 2024 г. № 01-12886/2024, 3 июня 2024 г. № 01-16253/2024, 4 июня 2024 г. № 01-16532/2024 и № 01-16521/2024, 14 марта 2024 г. № 01-7286/2024, 1 апреля 2024 г. № 01-9073/2024, 19 марта 2024 г. № 01-7755/2024, 26 апреля 2024 г. № 01-12692/2024, 28 декабря 2023 г.  № 01-38557/2023 соответственно.</w:t>
      </w:r>
    </w:p>
  </w:footnote>
  <w:footnote w:id="29">
    <w:p w:rsidR="00F87A06" w:rsidRPr="00F87A06" w:rsidRDefault="00F87A06" w:rsidP="00F87A06">
      <w:pPr>
        <w:pStyle w:val="af0"/>
        <w:jc w:val="both"/>
        <w:rPr>
          <w:rFonts w:ascii="Times New Roman" w:hAnsi="Times New Roman" w:cs="Times New Roman"/>
        </w:rPr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Проектные документации лесных участков, направленные на согласование в Комитет в письмах от 18 апреля 2024 г. № 02-7885/2024, от 22 апреля 2024 г. № 02-8112/24, от 17 апреля 2024 г. № 02-7707/2024, от 27 апреля 2024 г. № 02-8610/2024, от 15 мая 2024 г. № 02-9688/2024, от 3 мая 2024 г. № 02-8849/2024, от 17 апреля 2024 г. № 02-7677/2024 утверждены распоряжениями Комитета от 13 мая 2024 г. № исх-5922/2024, от 15 мая 2024 г. №</w:t>
      </w:r>
      <w:r>
        <w:rPr>
          <w:rFonts w:ascii="Times New Roman" w:hAnsi="Times New Roman" w:cs="Times New Roman"/>
        </w:rPr>
        <w:t> </w:t>
      </w:r>
      <w:r w:rsidRPr="00F87A06">
        <w:rPr>
          <w:rFonts w:ascii="Times New Roman" w:hAnsi="Times New Roman" w:cs="Times New Roman"/>
        </w:rPr>
        <w:t>исх-6043/2024 и № исх-6042/2024, от 22 мая 2024 г. № исх-6481/2024, от 14 июня 2024 г. № исх-7929/2024 и № исх-7924/2024, от 31 мая 2024 г. № исх-7152/2024.</w:t>
      </w:r>
    </w:p>
  </w:footnote>
  <w:footnote w:id="30">
    <w:p w:rsidR="00F87A06" w:rsidRDefault="00F87A06" w:rsidP="00F87A06">
      <w:pPr>
        <w:pStyle w:val="af0"/>
        <w:jc w:val="both"/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Решения Комитета от 21 марта 2024 г. № 02-5570/2024, от 27 марта 2024 г. № 02-6051/2024, от 1 апреля 2024 г. № 02-6402/2024, от 16 апреля 2024 г. № 02-7584/2024, от 17 апреля 2024 г. № 02-7705/2024, № 02-7675/2024, от</w:t>
      </w:r>
      <w:r>
        <w:rPr>
          <w:rFonts w:ascii="Times New Roman" w:hAnsi="Times New Roman" w:cs="Times New Roman"/>
        </w:rPr>
        <w:t> </w:t>
      </w:r>
      <w:r w:rsidRPr="00F87A06">
        <w:rPr>
          <w:rFonts w:ascii="Times New Roman" w:hAnsi="Times New Roman" w:cs="Times New Roman"/>
        </w:rPr>
        <w:t>18 апреля 2024 г. № 021-7886/2024, от 27 апреля 2024 г. № 02-8606/2024, от 3 мая 2024 г. № 02-8906/2024, от 13 мая 2024 г. № 02-9437/2024, № 02-9404/2024, от 14 мая 2024 г. №02-9508/2024, № 02-9521/2024, № 02-9507/2024, от 16 мая 2024 г. № 02-9867/2024, № 02-9872/2024, № 02-9855/2024, № 02-9862/2024, от 22 мая 2024 г. № 02-10364/2024, от 23 мая 2024 г. № 02-10429/2024, № 02-10428/2024, от 28 мая 2024 г. № 02-10807/2024, № 02-10773/2024, от 29 мая 2024 г. № 02-10870/2024, от 30 мая 2024 г. № 02-11122/2024, от 31 мая 2024 г. № 02-11124/2024, № 02-11130/2024, № 02-11124/2024, № 02-11097/2024, № 02-11117/2024, № 02-11072/2024, от 10 июня 2024 г. № 02-9001/2024, от 20 июня 2024 г. № 02-12555/2024, № 02-12539/2024, № 02-12541/2024, № 02-12549/2024, № 02-12542/2024, № 02-12546/2024, № 02-12545/2024, № 02-12556/2024, № 02-12553/2024, № 02-12554/2024, № 02-12534/2024, № 02-12543/23024.</w:t>
      </w:r>
    </w:p>
  </w:footnote>
  <w:footnote w:id="31">
    <w:p w:rsidR="00F87A06" w:rsidRPr="00F87A06" w:rsidRDefault="00F87A06" w:rsidP="00F87A06">
      <w:pPr>
        <w:pStyle w:val="af0"/>
        <w:jc w:val="both"/>
        <w:rPr>
          <w:rFonts w:ascii="Times New Roman" w:hAnsi="Times New Roman" w:cs="Times New Roman"/>
        </w:rPr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В форме 6-ОИП не учтен договор от 12 октября 2023 г. № 1/Р-2023-10 аренды лесного участка с кадастровым номером 47:13:0935001:1260 площадью 1,7799 га, заключенный с ООО «ТРАССА» (5 февраля 2024 года направлена исправленная форма 6-ОИП, в которую включен указанный договор, вместе с тем некорректно отражена информация об основании его заключения: вместо «по результатам аукциона» указано «по решению органа гос. власти субъекта РФ»).</w:t>
      </w:r>
    </w:p>
  </w:footnote>
  <w:footnote w:id="32">
    <w:p w:rsidR="00F87A06" w:rsidRDefault="00F87A06" w:rsidP="00F87A06">
      <w:pPr>
        <w:pStyle w:val="af0"/>
        <w:jc w:val="both"/>
      </w:pPr>
      <w:r w:rsidRPr="00F87A06">
        <w:rPr>
          <w:rStyle w:val="af2"/>
          <w:rFonts w:ascii="Times New Roman" w:hAnsi="Times New Roman" w:cs="Times New Roman"/>
        </w:rPr>
        <w:footnoteRef/>
      </w:r>
      <w:r w:rsidRPr="00F87A06">
        <w:rPr>
          <w:rFonts w:ascii="Times New Roman" w:hAnsi="Times New Roman" w:cs="Times New Roman"/>
        </w:rPr>
        <w:t xml:space="preserve"> Разрешения Комитета от 1 июня 2023 г. б/н, от 9 июня 2023 г. № 2 и от 28 декабря 2023 г. № 1/12-2023, № 2/12-2023, № 3/12-2023, № 4/12-2023 и № 5/12-2023.</w:t>
      </w:r>
    </w:p>
  </w:footnote>
  <w:footnote w:id="33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Ходатайства об установлении публичного сервитута зарегистрированы Департаментом 22 ноября 2022 г. № 12-вх-30484, 21 февраля 2023 г. № 12-вх-4701, 20 февраля 2023 г. № 12-вх-4549, 2 мая 2023 г. </w:t>
      </w:r>
      <w:r w:rsidRPr="00BC64C6">
        <w:rPr>
          <w:rFonts w:ascii="Times New Roman" w:hAnsi="Times New Roman" w:cs="Times New Roman"/>
        </w:rPr>
        <w:br/>
        <w:t>№ 12-вх-9783, № 12-вх-9784, № 12-вх-9776, 14 апреля 2023 г. № РТ3/6-06/20, 29 февраля 2024 г. № 12-вх-4536, 1 марта 2024 г. № 12-вх-4637, № 12-вх-4638, № 12-вх-4639, 29 февраля 2024 г. № 12-вх-4537 и 23 апреля 2024 г. № 12-вх-835.</w:t>
      </w:r>
    </w:p>
  </w:footnote>
  <w:footnote w:id="34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Приказы Департамента от 22 марта 2023 г. № 02-СТ, от 5 июня 2023 г. № 08-СТ, от 17 ноября 2023 г. № 28-СТ, от 27 декабря 2023 г. № 29-СТ, от 26 марта 2024 г. № 01-СТ, № 02-СТ, № 03-СТ, № 04-СТ, № 05-СТ, № 06-СТ, от 1 июля 2024 г. № 14-СТ, </w:t>
      </w:r>
      <w:r w:rsidRPr="00BC64C6">
        <w:rPr>
          <w:rFonts w:ascii="Times New Roman" w:hAnsi="Times New Roman" w:cs="Times New Roman"/>
          <w:color w:val="000000"/>
        </w:rPr>
        <w:t>от 27 марта 2023 г. № 03-СТ, № 04-СТ и № 05-СТ.</w:t>
      </w:r>
    </w:p>
  </w:footnote>
  <w:footnote w:id="35">
    <w:p w:rsidR="00BC64C6" w:rsidRDefault="00BC64C6" w:rsidP="00BC64C6">
      <w:pPr>
        <w:pStyle w:val="af0"/>
        <w:jc w:val="both"/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С изменениями, внесенными приказом Минприроды России от 23 марта 2023 г. № 141 и вступившими в силу с 1 сентября 2023 года.</w:t>
      </w:r>
    </w:p>
  </w:footnote>
  <w:footnote w:id="36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З</w:t>
      </w:r>
      <w:r w:rsidRPr="00BC64C6">
        <w:rPr>
          <w:rFonts w:ascii="Times New Roman" w:hAnsi="Times New Roman" w:cs="Times New Roman"/>
          <w:color w:val="000000"/>
        </w:rPr>
        <w:t xml:space="preserve">арегистрированы 14 апреля 2023 г. </w:t>
      </w:r>
      <w:r w:rsidRPr="00BC64C6">
        <w:rPr>
          <w:rFonts w:ascii="Times New Roman" w:hAnsi="Times New Roman" w:cs="Times New Roman"/>
        </w:rPr>
        <w:t>№ 03-23</w:t>
      </w:r>
      <w:r w:rsidRPr="00BC64C6">
        <w:rPr>
          <w:rFonts w:ascii="Times New Roman" w:hAnsi="Times New Roman" w:cs="Times New Roman"/>
          <w:color w:val="000000"/>
        </w:rPr>
        <w:t>, 29 августа 2023 г. № 04-23, 26 февраля 2024 г. № 02-24, 19 марта 2024 г. № 03-24 и 4 июня 2024 года (2 заявления без номера).</w:t>
      </w:r>
    </w:p>
  </w:footnote>
  <w:footnote w:id="37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безвозмездного пользования от 11 мая 2023 г. № 0026/23-02, от 15 сентября 2023 г. № 0451/23-10, от 14 марта 2024 г. № 0014/24-13-БП, от 3 апреля 2024 г. № 0016/24-13-БП, от 26 июня 2024 г. № 0121/24-09 и от 26 июня 2024 г. № 0280/24-10 соответственно.</w:t>
      </w:r>
    </w:p>
  </w:footnote>
  <w:footnote w:id="38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  <w:spacing w:val="-4"/>
        </w:rPr>
      </w:pPr>
      <w:r w:rsidRPr="00BC64C6">
        <w:rPr>
          <w:rStyle w:val="af2"/>
          <w:rFonts w:ascii="Times New Roman" w:hAnsi="Times New Roman" w:cs="Times New Roman"/>
          <w:spacing w:val="-4"/>
        </w:rPr>
        <w:footnoteRef/>
      </w:r>
      <w:r w:rsidRPr="00BC64C6">
        <w:rPr>
          <w:rFonts w:ascii="Times New Roman" w:hAnsi="Times New Roman" w:cs="Times New Roman"/>
          <w:spacing w:val="-4"/>
        </w:rPr>
        <w:t xml:space="preserve"> Приказы Департамента от 24 мая 2024 г. № 12-П-1751, от 10 апреля 2024 г. № 12-П-1135, от 27 февраля 2024 г. №</w:t>
      </w:r>
      <w:r>
        <w:rPr>
          <w:rFonts w:ascii="Times New Roman" w:hAnsi="Times New Roman" w:cs="Times New Roman"/>
          <w:spacing w:val="-4"/>
        </w:rPr>
        <w:t> </w:t>
      </w:r>
      <w:r w:rsidRPr="00BC64C6">
        <w:rPr>
          <w:rFonts w:ascii="Times New Roman" w:hAnsi="Times New Roman" w:cs="Times New Roman"/>
          <w:spacing w:val="-4"/>
        </w:rPr>
        <w:t>12-П-686, от 5 февраля 2024 г. № 12-П-427, от 27 октября 2023 г. № 12-П-4467, от 19 октября 2023 г. № 12-П-4366, от</w:t>
      </w:r>
      <w:r w:rsidRPr="00207BF4">
        <w:rPr>
          <w:spacing w:val="-4"/>
        </w:rPr>
        <w:t xml:space="preserve"> 13 </w:t>
      </w:r>
      <w:r w:rsidRPr="00BC64C6">
        <w:rPr>
          <w:rFonts w:ascii="Times New Roman" w:hAnsi="Times New Roman" w:cs="Times New Roman"/>
          <w:spacing w:val="-4"/>
        </w:rPr>
        <w:t>октября 2023 г. № 12-П-4281, от 7 августа 2023 г. № 12-П-3266, от 9 июня 2023 г. № 12-П-2326, от 31 мая 2023 г. №</w:t>
      </w:r>
      <w:r>
        <w:rPr>
          <w:rFonts w:ascii="Times New Roman" w:hAnsi="Times New Roman" w:cs="Times New Roman"/>
          <w:spacing w:val="-4"/>
        </w:rPr>
        <w:t> </w:t>
      </w:r>
      <w:r w:rsidRPr="00BC64C6">
        <w:rPr>
          <w:rFonts w:ascii="Times New Roman" w:hAnsi="Times New Roman" w:cs="Times New Roman"/>
          <w:spacing w:val="-4"/>
        </w:rPr>
        <w:t>12-П-2193, от 16 мая 2023 г. № 12-П-1863, от 20 апреля 2023 г. № 12-П-1464 и от 14.02.2023 № 12-П-510 «Об организации и проведении аукциона на право заключения договора аренды лесного участка».</w:t>
      </w:r>
    </w:p>
  </w:footnote>
  <w:footnote w:id="39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аренды от 1 февраля 2023 г. № 0004/23-04-ДА, № 0034/23-10-ДА, от 3 февраля 2023 г. № 0038/23-06-ДА, № 0031/23-06-ДА, от 6 февраля 2023 г. № 0012/23-14-ДА, № 0043/23-06-ДА, № 0045/23-06-ДА, от 7 февраля 2023 г. № 0016/23-07-ДА, № 0050/23-06-ДА, от 8 февраля 2023 г. № 0047/23-10-ДА, № 0043/23-10-ДА, № 0044/23-10-ДА, от 10 февраля 2023 г. № 0001/23-03-ДА, от 13 февраля 2023 г. № 0009/23-04-ДА, № 0053/23-10-ДА, № 0052/23-10-ДА, № 0057/23-10-ДА, № 0008/23-13-ДА, № 0007/23-13-ДА, от 15 февраля 2023 г. № 0070/23-10-ДА, № 0069/23-10-ДА, от 17 февраля 2023 г. № 0072/23-10-ДА, № 0078/23-10-ДА, от 27 февраля 2023 г. № 0090/23-10-ДА, № 0092/23-10-ДА.</w:t>
      </w:r>
    </w:p>
  </w:footnote>
  <w:footnote w:id="40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аренды от 1 февраля 2023 г. № 0034/23-10-ДА, от 3 февраля 2023 г. № 0038/23-06-ДА, № 0031/23-06-ДА, от 6 февраля 2023 г. № 0012/23-14-ДА, от 7 февраля 2023 г. № 0016/23-07-ДА, от 8 февраля 2023 г. № 0047/23-10-ДА, № 0043/23-10-ДА, № 0044/23-10-ДА, от 10 февраля 2023 г. № 0006/23-13-ДА, от 13 февраля 2023 г. № 0053/23-10-ДА, № 0052/23-10-ДА, № 0057/23-10-ДА, № 0007/23-13-ДА, № 0008/23-13-ДА, от 14 февраля 2023 г. № 0064/23-10-ДА, от 15 февраля 2023 г. № 0070/23-10-ДА, № 0069/23-10-ДА, от 17 февраля 2023</w:t>
      </w:r>
      <w:r>
        <w:rPr>
          <w:rFonts w:ascii="Times New Roman" w:hAnsi="Times New Roman" w:cs="Times New Roman"/>
        </w:rPr>
        <w:t> </w:t>
      </w:r>
      <w:r w:rsidRPr="00BC64C6">
        <w:rPr>
          <w:rFonts w:ascii="Times New Roman" w:hAnsi="Times New Roman" w:cs="Times New Roman"/>
        </w:rPr>
        <w:t>г. № 0078/23-10-ДА, № 0072/23-10-ДА, от 27 февраля 2023 г. № 0090/23-10-ДА, № 0092/23-10-ДА.</w:t>
      </w:r>
    </w:p>
  </w:footnote>
  <w:footnote w:id="41">
    <w:p w:rsidR="00BC64C6" w:rsidRDefault="00BC64C6" w:rsidP="00BC64C6">
      <w:pPr>
        <w:pStyle w:val="af0"/>
        <w:jc w:val="both"/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аренды от 1 февраля 2023 г. № 0034/23-10-ДА, от 3 февраля 2023 г. № 0031/23-06-ДА, от 6 февраля 2023 г. № 0012/23-14-ДА, от 7 февраля 2023 г. № 0016/23-07-ДА, от 8 февраля 2023 г. № 0047/23-10-ДА, № 0043/23-10-ДА, № 0044/23-10-ДА, от 10 февраля 2023 г. № 0001/23-03-ДА, от 13 февраля 2023 г. № 0053/23-10-ДА, № 0052/23-10-ДА, № 0057/23-10-ДА, № 0008/23-13-ДА, № 0007/23-13-ДА, от 14 февраля 2023 г.</w:t>
      </w:r>
      <w:r w:rsidRPr="003624A7">
        <w:t xml:space="preserve"> №</w:t>
      </w:r>
      <w:r>
        <w:t> </w:t>
      </w:r>
      <w:r w:rsidRPr="003624A7">
        <w:t>0021/23-05-ДА, №</w:t>
      </w:r>
      <w:r>
        <w:t xml:space="preserve"> 0064/23-10-ДА, </w:t>
      </w:r>
      <w:r w:rsidRPr="003624A7">
        <w:t>от</w:t>
      </w:r>
      <w:r>
        <w:t> </w:t>
      </w:r>
      <w:r w:rsidRPr="003624A7">
        <w:t>15</w:t>
      </w:r>
      <w:r>
        <w:t xml:space="preserve"> февраля </w:t>
      </w:r>
      <w:r w:rsidRPr="003624A7">
        <w:t>2023</w:t>
      </w:r>
      <w:r>
        <w:t xml:space="preserve"> г.</w:t>
      </w:r>
      <w:r w:rsidRPr="003624A7">
        <w:t xml:space="preserve"> №</w:t>
      </w:r>
      <w:r>
        <w:t> </w:t>
      </w:r>
      <w:r w:rsidRPr="003624A7">
        <w:t>0070/23-10-ДА, №</w:t>
      </w:r>
      <w:r>
        <w:t> </w:t>
      </w:r>
      <w:r w:rsidRPr="003624A7">
        <w:t>0069/23-10-ДА, от</w:t>
      </w:r>
      <w:r>
        <w:t> </w:t>
      </w:r>
      <w:r w:rsidRPr="003624A7">
        <w:t>17</w:t>
      </w:r>
      <w:r>
        <w:t xml:space="preserve"> февраля </w:t>
      </w:r>
      <w:r w:rsidRPr="003624A7">
        <w:t>2023</w:t>
      </w:r>
      <w:r>
        <w:t xml:space="preserve"> г.</w:t>
      </w:r>
      <w:r w:rsidRPr="003624A7">
        <w:t xml:space="preserve"> №</w:t>
      </w:r>
      <w:r>
        <w:t> </w:t>
      </w:r>
      <w:r w:rsidRPr="003624A7">
        <w:t>0072/23-10-ДА, №</w:t>
      </w:r>
      <w:r>
        <w:t> </w:t>
      </w:r>
      <w:r w:rsidRPr="003624A7">
        <w:t>0069/23-06-ДА, от 27</w:t>
      </w:r>
      <w:r>
        <w:t xml:space="preserve"> февраля </w:t>
      </w:r>
      <w:r w:rsidRPr="003624A7">
        <w:t>2023</w:t>
      </w:r>
      <w:r>
        <w:t xml:space="preserve"> г.</w:t>
      </w:r>
      <w:r w:rsidRPr="003624A7">
        <w:t xml:space="preserve"> №</w:t>
      </w:r>
      <w:r>
        <w:t> 0092/23-10-ДА.</w:t>
      </w:r>
    </w:p>
  </w:footnote>
  <w:footnote w:id="42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аренды от 3 февраля 2023 г. № 0009/23-05-ДА, от 6 февраля 2023 г. № 0045/23-06-ДА, № 0043/23-06-ДА, № 0039/23-06-ДА, от 7 февраля 2023 г. № 0007/23-01-ДА, № 0050/23-06-ДА, от 10 февраля 2023 г. № 0056/23-06-ДА, № 0001/23-03-ДА, от 17 февраля 2023 г. № 0069/23-06-ДА, от 7 марта 2023 г. № 0104/23-10-ДА.</w:t>
      </w:r>
    </w:p>
  </w:footnote>
  <w:footnote w:id="43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аренды от 1 февраля 2023 г. № 0004/23-04-ДА, от 3 февраля 2023 г. № 0009/23-05-ДА, № 0038/23-06-ДА, от 6 февраля 2023 г. № 0015/23-14-ДА, № 0045/23-06-ДА, № 0043/23-06-ДА, № 0039/23-06-ДА, от 7 февраля 2023 г. № 0050/23-06-ДА, № 0007/23-01-ДА, от 9 февраля 2023 г. № 0039/23-12-ДА, от 10 февраля 2023 г. № 0006/23-13-ДА, № 0056/23-06-ДА, от 13 февраля 2023 г. № 0009/23-04-ДА, от 17 февраля 2023 г. № 0078/23-10-ДА, № 0050/23-12-ДА, от 20 февраля 2023 г. № 0077/23-10-ДА, № 0077/23-10-ДА, от 21 февраля 2023 г. № 0057/23-12-ДА, от 27 февраля 2023 г. № 0090/23-10-ДА, от 25 сентября 2023 г. № 0011/23-03-ДА, от 7 марта 2023 г. № 0103/23-10-ДА, № 0104/23-10-ДА.</w:t>
      </w:r>
    </w:p>
  </w:footnote>
  <w:footnote w:id="44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аренды от 1 февраля 2023 г. № 0004/23-04-ДА, от 3 февраля 2023 г. № 0009/23-05-ДА, № 0038/23-06-ДА, от 6 февраля 2023 г. № 0015/23-14-ДА, № 0045/23-06-ДА, № 0043/23-06-ДА, № 0039/23-06-ДА, от 7 февраля 2023 г. № 0050/23-06-ДА, № 0007/23-01-ДА, от 9 февраля 2023 г. № 0039/23-12-ДА, от 10 февраля 2023 г. № 0056/23-06-ДА, № 0006/23-13-ДА, № 0056/23-06-ДА, от 13 февраля 2023 г. № 0009/23-04-ДА, № 0053/23-10-ДА, от 14 февраля 2023 г. № 0021/23-05-ДА, от 15 февраля 2023 г. № 0070/23-10-ДА, от 17 февраля 2023 г. № 0009/23-11-ДА, № 0072/23-10-ДА, № 0050/23-12-ДА, от 20 февраля 2023 г. № 0077/23-10-ДА, от 21 февраля 2023 г. № 0057/23-12-ДА, от 25 сентября 2023 г. № 0011/23-03-ДА, от 7 марта 2023 г. № 0103/23-10-ДА, №</w:t>
      </w:r>
      <w:r>
        <w:rPr>
          <w:rFonts w:ascii="Times New Roman" w:hAnsi="Times New Roman" w:cs="Times New Roman"/>
        </w:rPr>
        <w:t> </w:t>
      </w:r>
      <w:r w:rsidRPr="00BC64C6">
        <w:rPr>
          <w:rFonts w:ascii="Times New Roman" w:hAnsi="Times New Roman" w:cs="Times New Roman"/>
        </w:rPr>
        <w:t>0104/23-10-ДА.</w:t>
      </w:r>
    </w:p>
  </w:footnote>
  <w:footnote w:id="45">
    <w:p w:rsidR="00BC64C6" w:rsidRDefault="00BC64C6" w:rsidP="00BC64C6">
      <w:pPr>
        <w:pStyle w:val="af0"/>
        <w:jc w:val="both"/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аренды от 3 февраля 2023 г. № 0009/23-05-ДА, от 6 февраля 2023 г. № 0015/23-14-ДА, № 0039/23-06-ДА, от 7 февраля 2023 г. № 0007/23-01-ДА, от 9 февраля 2023 г. № 0039/23-12-ДА, от 10 февраля 2023 г. № 0006/23-13-ДА, № 0056/23-06-ДА, № 0056/23-06-ДА, от 14 февраля 2023 г. № 0021/23-05-ДА, № 0064/23-10-ДА, от 17 февраля 2023 г. № 0050/23-12-ДА, № 0069/23-06-ДА, № 0009/23-11-ДА, от 20 февраля 2023 г. № 0077/23-10-ДА, № 0077/23-10-ДА, от 21 февраля 2023 г. № 0057/23-12-ДА от 28 февраля 2023 г. № 0011/23-11-ДА, от 25 сентября 2023 г. № 0011/23-03-ДА, от 7 марта 2023 г. № 0103/23-10-ДА, № 0104/23-10-ДА.</w:t>
      </w:r>
    </w:p>
  </w:footnote>
  <w:footnote w:id="46">
    <w:p w:rsidR="00BC64C6" w:rsidRPr="00BC64C6" w:rsidRDefault="00BC64C6" w:rsidP="00BC64C6">
      <w:pPr>
        <w:pStyle w:val="af0"/>
        <w:jc w:val="both"/>
        <w:rPr>
          <w:rFonts w:ascii="Times New Roman" w:hAnsi="Times New Roman" w:cs="Times New Roman"/>
        </w:rPr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Решения Департамента от 30 ноября 2022 г. № 11-СТ, № 12-СТ, № 13-СТ, от 22 февраля 2023 г. № 01-СТ, от</w:t>
      </w:r>
      <w:r>
        <w:rPr>
          <w:rFonts w:ascii="Times New Roman" w:hAnsi="Times New Roman" w:cs="Times New Roman"/>
        </w:rPr>
        <w:t> </w:t>
      </w:r>
      <w:r w:rsidRPr="00BC64C6">
        <w:rPr>
          <w:rFonts w:ascii="Times New Roman" w:hAnsi="Times New Roman" w:cs="Times New Roman"/>
        </w:rPr>
        <w:t>26 марта 2024 г. № 02-СТ, № 07-СТ, от 27 марта 2023 г. № 03-СТ, № 04-СТ, № 05-СТ, от 7 июня 2023 г. № 10-СТ, от 6 июля 2023 г. № 13-СТ, от 21 мая 2024 г. № 09-СТ, от 28 июня 2024 г. № 11-СТ, № 12-СТ и от 1 июля 2024 г. № 14-СТ.</w:t>
      </w:r>
    </w:p>
  </w:footnote>
  <w:footnote w:id="47">
    <w:p w:rsidR="00BC64C6" w:rsidRDefault="00BC64C6" w:rsidP="00BC64C6">
      <w:pPr>
        <w:pStyle w:val="af0"/>
        <w:jc w:val="both"/>
      </w:pPr>
      <w:r w:rsidRPr="00BC64C6">
        <w:rPr>
          <w:rStyle w:val="af2"/>
          <w:rFonts w:ascii="Times New Roman" w:hAnsi="Times New Roman" w:cs="Times New Roman"/>
        </w:rPr>
        <w:footnoteRef/>
      </w:r>
      <w:r w:rsidRPr="00BC64C6">
        <w:rPr>
          <w:rFonts w:ascii="Times New Roman" w:hAnsi="Times New Roman" w:cs="Times New Roman"/>
        </w:rPr>
        <w:t xml:space="preserve"> Договоры безвозмездного пользования лесными участками от 1 апреля 2019 г. № 0052/19-05, от 28 февраля 2022 г. № 0102/22-10, от 25 января 2023 г. № 0030/23-10 и от 12 мая 2020 г. № 0227/20-06-ДА.</w:t>
      </w:r>
    </w:p>
  </w:footnote>
  <w:footnote w:id="48">
    <w:p w:rsidR="00BC64C6" w:rsidRPr="00CA3C17" w:rsidRDefault="00BC64C6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Решения Департамента от 3 апреля 2023 г. № 365-ПДЛУ, от 2 мая 2023 г. № 552-ПДЛУ, от 11 августа 2023 г. № 1061-ПДЛУ и 1062-ПДЛУ, от 24 августа 2023 г. № 1148-ПДЛУ, от 31 августа 2023 г. № 1177-ПДЛУ и № 1181-ПДЛУ, от 4 сентября 2023 г. № 1211-ПДЛУ, от 30 ноября 2023 г. № 1824-ПДЛУ, от 27 марта 2024 г. № 696-ПДЛУ, от 8 апреля 2024 г. № 762-ПДЛУ, от 22 апреля 2024 г. № 947-ПДЛУ, от 20 мая 2024 г. № 1116-ПДЛУ, от 3 июня 2024 г. № 1259-ПДЛУ и от 14 июня 2024 г. № 1390-ПДЛУ.</w:t>
      </w:r>
    </w:p>
  </w:footnote>
  <w:footnote w:id="49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Например, лесная декларация от 15 июня 2021 г. № 6 принята Департаментом 16 июня 2021 года и информация о ней представлена в </w:t>
      </w:r>
      <w:proofErr w:type="spellStart"/>
      <w:r w:rsidRPr="00CA3C17">
        <w:rPr>
          <w:rFonts w:ascii="Times New Roman" w:hAnsi="Times New Roman" w:cs="Times New Roman"/>
        </w:rPr>
        <w:t>ЛесЕГАИС</w:t>
      </w:r>
      <w:proofErr w:type="spellEnd"/>
      <w:r w:rsidRPr="00CA3C17">
        <w:rPr>
          <w:rFonts w:ascii="Times New Roman" w:hAnsi="Times New Roman" w:cs="Times New Roman"/>
        </w:rPr>
        <w:t xml:space="preserve"> 7 июля 2023 года с нарушением срока на 530 рабочих дней. Аналогичные нарушения допущены Департаментом в отношении лесных деклараций от 13 декабря 2021 г. № 22, от 16 августа 2022 г. № 1, от 26 декабря 2022 г. № 2, от 15 мая 2023 г. № 14-927-2023, от 6 июля 2023 г. № 45298, от 2 августа 2023 г. № 22, от 14 августа 2023 г. № 42, от 17 августа 2023 г. № 5, от 21 августа 2023 г. № 14-929-2023, от 25 августа 2023 г. № 43, от 26 августа 2023 г. № 4, от 28 августа 2023 г. № 5, от 8 ноября 2023 г. № 11, от 9 января 2024 г. № 45292, от 19 января 2024 г. № 1, от 10 июня 2024 г. № 1.</w:t>
      </w:r>
    </w:p>
  </w:footnote>
  <w:footnote w:id="50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Отчет от 9 января 2023 года по договору аренды от 12 ноября 2008 г. № 117 принят Департаментом 9 января 2024 года и сведения о нем представлены в </w:t>
      </w:r>
      <w:proofErr w:type="spellStart"/>
      <w:r w:rsidRPr="00CA3C17">
        <w:rPr>
          <w:rFonts w:ascii="Times New Roman" w:hAnsi="Times New Roman" w:cs="Times New Roman"/>
        </w:rPr>
        <w:t>ЛесЕГАИС</w:t>
      </w:r>
      <w:proofErr w:type="spellEnd"/>
      <w:r w:rsidRPr="00CA3C17">
        <w:rPr>
          <w:rFonts w:ascii="Times New Roman" w:hAnsi="Times New Roman" w:cs="Times New Roman"/>
        </w:rPr>
        <w:t xml:space="preserve"> 28 июня 2024 года с нарушением установленного законом срока на 171 рабочий день. Аналогичные нарушения допущены Департаментом в отношении отчетов от 8 февраля 2024 года, от 5 марта 2024 года, от 4 апреля 2024 года, от 6 мая 2024 года по договору аренды от 12 ноября 2008 г. № 117, от 4 июля 2024 года по договору аренды от 12 февраля 2010 г. № 353, от 9 июля 2024 года по договору аренды от 31 октября 2012 г. № 591, отчет от 7 сентября 2023 года по договору аренды от 31 декабря 2009 г. № 341, от 1 февраля 2024 года по договору аренды от 14 октября 2008 г. № 3, от 4 августа 2023 года по договору аренды от 17 июля 2009 г. № 238, от 10 февраля 2024 года по договору аренды от 18 декабря 2009 г. № 331, от 10 февраля 2024 года по договору аренды от 16 апреля 2013 г. № 651, от 11 мая 2023 года по договору аренды от 31 марта 2017 г. № 892, от 11 мая 2023 года по договору аренды от 30 июля 2013 г. № 703, от 10 января 2024 года по договору аренды от 23 июня 2023 г. № 955, от 17 июня 2024 года по договору аренды от 19 января 2015 г. № 878, от 17 июня 2024 года по договору аренды от 29 января 2014 г. № 755.</w:t>
      </w:r>
    </w:p>
    <w:p w:rsidR="00CA3C17" w:rsidRDefault="00CA3C17" w:rsidP="00CA3C17">
      <w:pPr>
        <w:pStyle w:val="af0"/>
        <w:jc w:val="both"/>
      </w:pPr>
      <w:r w:rsidRPr="00CA3C17">
        <w:rPr>
          <w:rFonts w:ascii="Times New Roman" w:hAnsi="Times New Roman" w:cs="Times New Roman"/>
        </w:rPr>
        <w:t xml:space="preserve">Дата поступления в Департамент лесной декларации по договору от 29 декабря 2023 г. № 2 – 31 октября 2024 года, дата представления в </w:t>
      </w:r>
      <w:proofErr w:type="spellStart"/>
      <w:r w:rsidRPr="00CA3C17">
        <w:rPr>
          <w:rFonts w:ascii="Times New Roman" w:hAnsi="Times New Roman" w:cs="Times New Roman"/>
        </w:rPr>
        <w:t>ЛесЕГАИС</w:t>
      </w:r>
      <w:proofErr w:type="spellEnd"/>
      <w:r w:rsidRPr="00CA3C17">
        <w:rPr>
          <w:rFonts w:ascii="Times New Roman" w:hAnsi="Times New Roman" w:cs="Times New Roman"/>
        </w:rPr>
        <w:t xml:space="preserve"> информации о ней – 6 февраля 2024 года, дата поступления лесной декларации по договору от 28 мая 2021 г. № 1 – 12 ноября 2022 года, дата представления в </w:t>
      </w:r>
      <w:proofErr w:type="spellStart"/>
      <w:r w:rsidRPr="00CA3C17">
        <w:rPr>
          <w:rFonts w:ascii="Times New Roman" w:hAnsi="Times New Roman" w:cs="Times New Roman"/>
        </w:rPr>
        <w:t>ЛесЕГАИС</w:t>
      </w:r>
      <w:proofErr w:type="spellEnd"/>
      <w:r w:rsidRPr="00CA3C17">
        <w:rPr>
          <w:rFonts w:ascii="Times New Roman" w:hAnsi="Times New Roman" w:cs="Times New Roman"/>
        </w:rPr>
        <w:t xml:space="preserve"> информации о ней – 19 ноября 2011 года, дата поступления лесной декларации по договору от 28 февраля 2024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 xml:space="preserve">г. № 1 – 21 июня 2024 года, дата представления в </w:t>
      </w:r>
      <w:proofErr w:type="spellStart"/>
      <w:r w:rsidRPr="00CA3C17">
        <w:rPr>
          <w:rFonts w:ascii="Times New Roman" w:hAnsi="Times New Roman" w:cs="Times New Roman"/>
        </w:rPr>
        <w:t>ЛесЕГАИС</w:t>
      </w:r>
      <w:proofErr w:type="spellEnd"/>
      <w:r w:rsidRPr="00CA3C17">
        <w:rPr>
          <w:rFonts w:ascii="Times New Roman" w:hAnsi="Times New Roman" w:cs="Times New Roman"/>
        </w:rPr>
        <w:t xml:space="preserve"> информации о ней – 20 августа 2024 года.</w:t>
      </w:r>
    </w:p>
  </w:footnote>
  <w:footnote w:id="51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Решения Департамента от 17 апреля 2023 г. № 242, от 18 мая 2023 г. № 336, от 7 декабря 2023 г. № 817, от 9 февраля 2024 г. № 71, от 8 апреля 2024 г. № 201, от 17 апреля 2024 г. № 252, от 20 мая 2024 г. № 341, от 5 июня 2024 г. № 375, № 377, № 378, № 381, № 384, от 1 июля 2024 г. № 433, от 9 сентября 2024 г. № 454, от 10 июля 2024 г. № 464, № 463, от 17 июля 2024 г. № 485 и от 15 июля 2024 г. № 478.</w:t>
      </w:r>
    </w:p>
  </w:footnote>
  <w:footnote w:id="52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25 июня 2024 г. № 972, от 19 декабря 2023 г. № 969, от 12 декабря 2023 г. № 968, от 5 декабря 2023 г. № 967, от 22 августа 2023 г. № 962, от 19 апреля 2023 г. № 953, от 12 апреля 2023 г. № 952, от 5 апреля 2023 г. № 951, от 29 марта 2023 г. № 950, от 21 марта 2023 г. № 948, от 13 марта 2024 г. № 45352, от 15 февраля 2024 г. № 45292, от 10 февраля 2023 г. № 45047, от 25 января 2023 г. № 44927, от 2 мая 2024 г. № 971, от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19 декабря 2023 г. № 970, от 19 сентября 2023 г. № 963 -966, от 21 марта 2023 г. № 949, от 27 мая 2024 г. №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45413 и от 2 мая 2024 г. № 45383.</w:t>
      </w:r>
    </w:p>
  </w:footnote>
  <w:footnote w:id="53">
    <w:p w:rsidR="00CA3C17" w:rsidRDefault="00CA3C17" w:rsidP="00CA3C17">
      <w:pPr>
        <w:pStyle w:val="af0"/>
        <w:jc w:val="both"/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25 июня 2024 г. № 972, от 19 декабря 2023 г. № 969, от 12 декабря 2023 г. № 968, от 5 декабря 2023 г. № 967, от 22 августа 2023 г. № 962, от 19 апреля 2023 г. № 953, от 12 апреля 2023 г. № 952, от 5 апреля 2023 г. № 951, от 29 марта 2023 г. № 950, от 21 марта 2023 г. № 948, от 13 марта 2024 г. № 45352, от 15 февраля 2024 г. № 45292, от 10 февраля 2023 г. № 45047, от 25 января 2023 г. № 44927, от 2 мая 2024 г. № 971, от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19 декабря 2023 г. № 970, от 19 сентября 2023 г. № 963 -966, от 21 марта 2023 г. № 949, от 27 мая 2024 г. № 45413 и от 2 мая 2024 г. № 45383.</w:t>
      </w:r>
    </w:p>
  </w:footnote>
  <w:footnote w:id="54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безвозмездного пользования лесными участками от 10 августа 2011 г. № 503, от 10 июня 2011 г. №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498, от 4 октября 2013 г. № 341, от 27 декабря 2019 г. № 913, от 17 мая 2023 г. № 954, от 30 июня 2023 г. №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956.</w:t>
      </w:r>
    </w:p>
  </w:footnote>
  <w:footnote w:id="55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12 декабря 2023 г. № 968, от 19 сентября 2023 г. № 963, № 964, № 965, № 966, от 11 мая 2018 г. № 908.</w:t>
      </w:r>
    </w:p>
  </w:footnote>
  <w:footnote w:id="56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безвозмездного пользования лесными участками от 10 августа 2011 г. № 503, от 10 июня 2011 г. №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498, от 4 октября 2013 г. № 341, от 27 декабря 2019 г. № 913, от 17 мая 2023 г. № 954, от 30 июня 2023 г. №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956.</w:t>
      </w:r>
    </w:p>
  </w:footnote>
  <w:footnote w:id="57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11 февраля 2021 г. № 918, от 11 июня 2021 г. № 923, от 9 июля 2021 г. № 925, от 21 июля 2021 г. № 924.</w:t>
      </w:r>
    </w:p>
  </w:footnote>
  <w:footnote w:id="58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9 августа 2023 г. № 958, № 959, № 960, от 20 ноября 2023 г. № 12/2023, от 9 октября 2023 г. № 9/2023, 10/2023, 11/2023, от 14 июня 2023 г. № 955, от 15 марта 2023 г. № 946.</w:t>
      </w:r>
    </w:p>
  </w:footnote>
  <w:footnote w:id="59">
    <w:p w:rsidR="00CA3C17" w:rsidRDefault="00CA3C17" w:rsidP="00CA3C17">
      <w:pPr>
        <w:pStyle w:val="af0"/>
        <w:jc w:val="both"/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9 августа 2023 г. № 958, № 959, № 960, от 9 октября 2023 г. № 9/2023, № 10/2023, 11/2023, от 15 марта 2023 г. № 946.</w:t>
      </w:r>
    </w:p>
  </w:footnote>
  <w:footnote w:id="60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Лесные участки с кадастровыми номерами 44:24:052801:277, 44:24:052801:276, 44:24:000000:517/6, 44:24:000000:517/4, 44:23:000000:350/18, 44:23:000000:302/489, 44:20:000000:455, 44:02:062501:118, 44:15:000000:686, 44:15:000000:668, 44:12:000000468/18, 44:09:000000:683, 44:09:000000:678, 44:09:000000:675, 44:00:000000:27/27, 44:00:000000:27/25, 44:00:000000:27/17, «4245435», 34:210:05:0670, 34:204:02:0329, 24:10:000000:289, 000950-2024-05 и объект с условным номером 000853-20-2014-11.</w:t>
      </w:r>
    </w:p>
  </w:footnote>
  <w:footnote w:id="61">
    <w:p w:rsidR="00CA3C17" w:rsidRDefault="00CA3C17" w:rsidP="00CA3C17">
      <w:pPr>
        <w:pStyle w:val="af0"/>
        <w:jc w:val="both"/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Номера лесных участков в ГЛР 34:248:21:0638, 34:242:19:0216, 34:240:18:0495, 34:234:01:0714, 34:224:11:0246, 34:204:02:0811, 34:204:02:0573, 34:204:02:0329, 34:202:01:0322, 33:234:15:0124, 00478-2012-09, 001023-2020-05, 001016-2020-02, 001015-2020-02, 001014-2020-02, 001009-2020-02, 001003-2019-12, 000984-2019-06, 000979-2019-02, 000968-2018-09, 000961-2018-07, 000960-2018-07, 000959-2018-07, 000926-2016-09, 000847-2014-11, 000744-2021-02, 000726-2014-03, 000717-2014-02, 000618-2013-04, 000575-2013-03, 000525-2012-12, 000523-2012-12, 000477-2012-09, 000472-2020-07, 000308-2024-04, 000071-2021-09, 000069-2021-10, 000058-2021-12, 000955-2018-03 (кадастровый номер 44:00:000000:27/24), а также записи в отношении лесных участков с кадастровыми номерами, которым не 44:24:000000:517/6 и 44:15:000000:668, которым номер лесного участка в ГЛР не присвоен.</w:t>
      </w:r>
    </w:p>
  </w:footnote>
  <w:footnote w:id="62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13 марта 2013 г. № 643, от 6 марта 2013 г. № 639, от 6 марта 2013 г. № 638, от 6 марта 2013 г. № 636, от 6 марта 2013 г. № 634, от 6 марта 2013 г. № 631, от 19 декабря 2012 г. № 610, от 19 декабря 2012 г. № 609, от 7 ноября 2012 г. № 595, от 7 мая 2010 г. № 390, от 5 марта 2010 г. № 367, от 5 февраля 2010 г. № 351, от 5 февраля 2010 г. № 350 и от 31 декабря 2009 г. № 337, от 10 декабря 2014 г. № 855, № 734 (дата заключения не указана), от 30 апреля 2013 г. № 663, от 13 марта 2013 г. № 643, от 6 марта 2013 г. № 639, от 6 марта 2013 г. №</w:t>
      </w:r>
      <w:r>
        <w:rPr>
          <w:rFonts w:ascii="Times New Roman" w:hAnsi="Times New Roman" w:cs="Times New Roman"/>
        </w:rPr>
        <w:t> </w:t>
      </w:r>
      <w:r w:rsidRPr="00CA3C17">
        <w:rPr>
          <w:rFonts w:ascii="Times New Roman" w:hAnsi="Times New Roman" w:cs="Times New Roman"/>
        </w:rPr>
        <w:t>638, от 6 марта 2013 г. № 636, от 6 марта 2013 г. № 634, от 6 марта 2013 г. № 631, от 19 декабря 2012 г. № 610, от 19 декабря 2012 г. № 609, от 7 ноября 2012 г. № 595, от 30 мая 2012 г. № 565, от 27 мая 2024 г. № 5/2024, от 7 мая 2010 г. № 390, от 5 марта 2010 г. № 367, от 5 февраля 2010 г. № 351, от 5 февраля 2010 г. № 350, от 31 декабря 2009 г. № 337, от 23 октября 2009 г. № 292 и от 16 сентября 2013 г. № 26/2013.</w:t>
      </w:r>
    </w:p>
  </w:footnote>
  <w:footnote w:id="63">
    <w:p w:rsidR="00CA3C17" w:rsidRPr="00CA3C17" w:rsidRDefault="00CA3C17" w:rsidP="00CA3C17">
      <w:pPr>
        <w:pStyle w:val="af0"/>
        <w:jc w:val="both"/>
        <w:rPr>
          <w:rFonts w:ascii="Times New Roman" w:hAnsi="Times New Roman" w:cs="Times New Roman"/>
        </w:rPr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Договоры аренды от 10 декабря 2014 г. № 855, от 30 апреля 2013 г. № 663, от 30 мая 2012 г. № 565, от 27 мая 2024 г. № 45413 и от 23 октября 2009 г. № 292.</w:t>
      </w:r>
    </w:p>
  </w:footnote>
  <w:footnote w:id="64">
    <w:p w:rsidR="00CA3C17" w:rsidRDefault="00CA3C17" w:rsidP="00CA3C17">
      <w:pPr>
        <w:pStyle w:val="af0"/>
        <w:jc w:val="both"/>
      </w:pPr>
      <w:r w:rsidRPr="00CA3C17">
        <w:rPr>
          <w:rStyle w:val="af2"/>
          <w:rFonts w:ascii="Times New Roman" w:hAnsi="Times New Roman" w:cs="Times New Roman"/>
        </w:rPr>
        <w:footnoteRef/>
      </w:r>
      <w:r w:rsidRPr="00CA3C17">
        <w:rPr>
          <w:rFonts w:ascii="Times New Roman" w:hAnsi="Times New Roman" w:cs="Times New Roman"/>
        </w:rPr>
        <w:t xml:space="preserve"> Все лесные участки, расположенные на территории Костромской области, за исключением записей в отношении лесных участков с учетными номерами ГЛР 00478-2012-09, 00478-2012-09 и 000944-2017-06.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459309"/>
      <w:docPartObj>
        <w:docPartGallery w:val="Page Numbers (Top of Page)"/>
        <w:docPartUnique/>
      </w:docPartObj>
    </w:sdtPr>
    <w:sdtEndPr/>
    <w:sdtContent>
      <w:p w:rsidR="004B4E76" w:rsidRDefault="004B4E76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B4E76" w:rsidRDefault="004B4E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14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B4E76" w:rsidRPr="006C55F3" w:rsidRDefault="004B4E76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6C55F3">
          <w:rPr>
            <w:rFonts w:ascii="Times New Roman" w:hAnsi="Times New Roman" w:cs="Times New Roman"/>
            <w:sz w:val="24"/>
          </w:rPr>
          <w:fldChar w:fldCharType="begin"/>
        </w:r>
        <w:r w:rsidRPr="006C55F3">
          <w:rPr>
            <w:rFonts w:ascii="Times New Roman" w:hAnsi="Times New Roman" w:cs="Times New Roman"/>
            <w:sz w:val="24"/>
          </w:rPr>
          <w:instrText>PAGE   \* MERGEFORMAT</w:instrText>
        </w:r>
        <w:r w:rsidRPr="006C55F3">
          <w:rPr>
            <w:rFonts w:ascii="Times New Roman" w:hAnsi="Times New Roman" w:cs="Times New Roman"/>
            <w:sz w:val="24"/>
          </w:rPr>
          <w:fldChar w:fldCharType="separate"/>
        </w:r>
        <w:r w:rsidR="002F445B">
          <w:rPr>
            <w:rFonts w:ascii="Times New Roman" w:hAnsi="Times New Roman" w:cs="Times New Roman"/>
            <w:noProof/>
            <w:sz w:val="24"/>
          </w:rPr>
          <w:t>22</w:t>
        </w:r>
        <w:r w:rsidRPr="006C55F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B4E76" w:rsidRPr="00C20A77" w:rsidRDefault="004B4E76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63F"/>
    <w:multiLevelType w:val="multilevel"/>
    <w:tmpl w:val="B3A4128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7832"/>
    <w:multiLevelType w:val="multilevel"/>
    <w:tmpl w:val="B3A4128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4E7763"/>
    <w:multiLevelType w:val="hybridMultilevel"/>
    <w:tmpl w:val="CED8E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7C2721"/>
    <w:multiLevelType w:val="multilevel"/>
    <w:tmpl w:val="B8B0EA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 w15:restartNumberingAfterBreak="0">
    <w:nsid w:val="1A9044DC"/>
    <w:multiLevelType w:val="multilevel"/>
    <w:tmpl w:val="E2904D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21737DB7"/>
    <w:multiLevelType w:val="multilevel"/>
    <w:tmpl w:val="EE143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604239"/>
    <w:multiLevelType w:val="hybridMultilevel"/>
    <w:tmpl w:val="D2C0AFA2"/>
    <w:lvl w:ilvl="0" w:tplc="5D62FA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205F8"/>
    <w:multiLevelType w:val="multilevel"/>
    <w:tmpl w:val="EE143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C671F9"/>
    <w:multiLevelType w:val="hybridMultilevel"/>
    <w:tmpl w:val="724E9912"/>
    <w:lvl w:ilvl="0" w:tplc="1366A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DE4444"/>
    <w:multiLevelType w:val="multilevel"/>
    <w:tmpl w:val="A61E76E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A06CE"/>
    <w:multiLevelType w:val="hybridMultilevel"/>
    <w:tmpl w:val="71123C6C"/>
    <w:lvl w:ilvl="0" w:tplc="57EA3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D957D8"/>
    <w:multiLevelType w:val="hybridMultilevel"/>
    <w:tmpl w:val="279617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82841"/>
    <w:multiLevelType w:val="multilevel"/>
    <w:tmpl w:val="DC042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6CED"/>
    <w:multiLevelType w:val="multilevel"/>
    <w:tmpl w:val="51B8721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ABC1D2B"/>
    <w:multiLevelType w:val="hybridMultilevel"/>
    <w:tmpl w:val="6BB0B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603D53"/>
    <w:multiLevelType w:val="multilevel"/>
    <w:tmpl w:val="9112C80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31B18DF"/>
    <w:multiLevelType w:val="multilevel"/>
    <w:tmpl w:val="B5F88A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3" w15:restartNumberingAfterBreak="0">
    <w:nsid w:val="744D0011"/>
    <w:multiLevelType w:val="multilevel"/>
    <w:tmpl w:val="A252C4C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AAD1E69"/>
    <w:multiLevelType w:val="multilevel"/>
    <w:tmpl w:val="B3A4128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14"/>
  </w:num>
  <w:num w:numId="8">
    <w:abstractNumId w:val="7"/>
  </w:num>
  <w:num w:numId="9">
    <w:abstractNumId w:val="23"/>
  </w:num>
  <w:num w:numId="10">
    <w:abstractNumId w:val="17"/>
  </w:num>
  <w:num w:numId="11">
    <w:abstractNumId w:val="6"/>
  </w:num>
  <w:num w:numId="12">
    <w:abstractNumId w:val="10"/>
  </w:num>
  <w:num w:numId="13">
    <w:abstractNumId w:val="19"/>
  </w:num>
  <w:num w:numId="14">
    <w:abstractNumId w:val="15"/>
  </w:num>
  <w:num w:numId="15">
    <w:abstractNumId w:val="8"/>
  </w:num>
  <w:num w:numId="16">
    <w:abstractNumId w:val="24"/>
  </w:num>
  <w:num w:numId="17">
    <w:abstractNumId w:val="11"/>
  </w:num>
  <w:num w:numId="18">
    <w:abstractNumId w:val="21"/>
  </w:num>
  <w:num w:numId="19">
    <w:abstractNumId w:val="20"/>
  </w:num>
  <w:num w:numId="20">
    <w:abstractNumId w:val="3"/>
  </w:num>
  <w:num w:numId="21">
    <w:abstractNumId w:val="5"/>
  </w:num>
  <w:num w:numId="22">
    <w:abstractNumId w:val="22"/>
  </w:num>
  <w:num w:numId="23">
    <w:abstractNumId w:val="4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C2"/>
    <w:rsid w:val="0000010E"/>
    <w:rsid w:val="00001B68"/>
    <w:rsid w:val="00003E2E"/>
    <w:rsid w:val="0000407C"/>
    <w:rsid w:val="00005A76"/>
    <w:rsid w:val="00006DED"/>
    <w:rsid w:val="000076C9"/>
    <w:rsid w:val="00012595"/>
    <w:rsid w:val="000134B9"/>
    <w:rsid w:val="00015704"/>
    <w:rsid w:val="0001622D"/>
    <w:rsid w:val="00016A6E"/>
    <w:rsid w:val="00017597"/>
    <w:rsid w:val="00017E7B"/>
    <w:rsid w:val="00020360"/>
    <w:rsid w:val="00021CB5"/>
    <w:rsid w:val="00021E6E"/>
    <w:rsid w:val="00023762"/>
    <w:rsid w:val="00023969"/>
    <w:rsid w:val="00024B50"/>
    <w:rsid w:val="00025202"/>
    <w:rsid w:val="00025276"/>
    <w:rsid w:val="000314A7"/>
    <w:rsid w:val="000319D3"/>
    <w:rsid w:val="00031F85"/>
    <w:rsid w:val="000322B8"/>
    <w:rsid w:val="000364CA"/>
    <w:rsid w:val="00037A62"/>
    <w:rsid w:val="00041DCC"/>
    <w:rsid w:val="00042962"/>
    <w:rsid w:val="0004338A"/>
    <w:rsid w:val="00045096"/>
    <w:rsid w:val="00046B0B"/>
    <w:rsid w:val="000470F0"/>
    <w:rsid w:val="00056969"/>
    <w:rsid w:val="00060274"/>
    <w:rsid w:val="000702C1"/>
    <w:rsid w:val="00073299"/>
    <w:rsid w:val="00076DAF"/>
    <w:rsid w:val="00077B0D"/>
    <w:rsid w:val="000824E6"/>
    <w:rsid w:val="00082FD8"/>
    <w:rsid w:val="00083410"/>
    <w:rsid w:val="000848C7"/>
    <w:rsid w:val="00085A2F"/>
    <w:rsid w:val="00094A52"/>
    <w:rsid w:val="000A14D4"/>
    <w:rsid w:val="000A4B63"/>
    <w:rsid w:val="000A4BB2"/>
    <w:rsid w:val="000A5984"/>
    <w:rsid w:val="000A6388"/>
    <w:rsid w:val="000A66DA"/>
    <w:rsid w:val="000A7073"/>
    <w:rsid w:val="000A71BD"/>
    <w:rsid w:val="000B2324"/>
    <w:rsid w:val="000B36DC"/>
    <w:rsid w:val="000B3A27"/>
    <w:rsid w:val="000B4BF6"/>
    <w:rsid w:val="000B4C08"/>
    <w:rsid w:val="000B708F"/>
    <w:rsid w:val="000B73E4"/>
    <w:rsid w:val="000B7AC1"/>
    <w:rsid w:val="000C1599"/>
    <w:rsid w:val="000C290B"/>
    <w:rsid w:val="000C456E"/>
    <w:rsid w:val="000D4217"/>
    <w:rsid w:val="000D66D7"/>
    <w:rsid w:val="000D722D"/>
    <w:rsid w:val="000D7571"/>
    <w:rsid w:val="000E18DB"/>
    <w:rsid w:val="000E1DB3"/>
    <w:rsid w:val="000E2E36"/>
    <w:rsid w:val="000E4E07"/>
    <w:rsid w:val="000E5181"/>
    <w:rsid w:val="000E6BD7"/>
    <w:rsid w:val="000F4196"/>
    <w:rsid w:val="000F4A2E"/>
    <w:rsid w:val="000F6F5A"/>
    <w:rsid w:val="00100DA6"/>
    <w:rsid w:val="001023BE"/>
    <w:rsid w:val="00107691"/>
    <w:rsid w:val="001121F5"/>
    <w:rsid w:val="00113D11"/>
    <w:rsid w:val="00114B33"/>
    <w:rsid w:val="00115FAE"/>
    <w:rsid w:val="001177A9"/>
    <w:rsid w:val="001211DC"/>
    <w:rsid w:val="00121360"/>
    <w:rsid w:val="00122913"/>
    <w:rsid w:val="00122F4F"/>
    <w:rsid w:val="0012399C"/>
    <w:rsid w:val="00127B3C"/>
    <w:rsid w:val="00130ADB"/>
    <w:rsid w:val="00132D7C"/>
    <w:rsid w:val="00132DEE"/>
    <w:rsid w:val="00135CC7"/>
    <w:rsid w:val="00137936"/>
    <w:rsid w:val="00140F10"/>
    <w:rsid w:val="00142378"/>
    <w:rsid w:val="001452B9"/>
    <w:rsid w:val="00146DF1"/>
    <w:rsid w:val="001503CB"/>
    <w:rsid w:val="00150C0E"/>
    <w:rsid w:val="00156141"/>
    <w:rsid w:val="001564AD"/>
    <w:rsid w:val="00170867"/>
    <w:rsid w:val="001709D8"/>
    <w:rsid w:val="00170F22"/>
    <w:rsid w:val="00172BE9"/>
    <w:rsid w:val="001759E9"/>
    <w:rsid w:val="00177E31"/>
    <w:rsid w:val="00181438"/>
    <w:rsid w:val="00181847"/>
    <w:rsid w:val="0018245D"/>
    <w:rsid w:val="001831FA"/>
    <w:rsid w:val="00183563"/>
    <w:rsid w:val="001845F4"/>
    <w:rsid w:val="00184815"/>
    <w:rsid w:val="001849A4"/>
    <w:rsid w:val="001865F3"/>
    <w:rsid w:val="00186623"/>
    <w:rsid w:val="00187E77"/>
    <w:rsid w:val="00190127"/>
    <w:rsid w:val="00190AC1"/>
    <w:rsid w:val="00192895"/>
    <w:rsid w:val="00194B43"/>
    <w:rsid w:val="0019599E"/>
    <w:rsid w:val="00197221"/>
    <w:rsid w:val="001A3E51"/>
    <w:rsid w:val="001A5377"/>
    <w:rsid w:val="001A5752"/>
    <w:rsid w:val="001A5D02"/>
    <w:rsid w:val="001A6233"/>
    <w:rsid w:val="001A7C93"/>
    <w:rsid w:val="001B01B1"/>
    <w:rsid w:val="001B19D8"/>
    <w:rsid w:val="001B2FE0"/>
    <w:rsid w:val="001B6C4A"/>
    <w:rsid w:val="001B6F3D"/>
    <w:rsid w:val="001C0733"/>
    <w:rsid w:val="001C3E5D"/>
    <w:rsid w:val="001C53DF"/>
    <w:rsid w:val="001C6447"/>
    <w:rsid w:val="001C7790"/>
    <w:rsid w:val="001D0D73"/>
    <w:rsid w:val="001D2269"/>
    <w:rsid w:val="001D39B0"/>
    <w:rsid w:val="001D4FD4"/>
    <w:rsid w:val="001D53C7"/>
    <w:rsid w:val="001E0813"/>
    <w:rsid w:val="001E3E8C"/>
    <w:rsid w:val="001E6289"/>
    <w:rsid w:val="001E7B5C"/>
    <w:rsid w:val="001F1350"/>
    <w:rsid w:val="001F1B0D"/>
    <w:rsid w:val="001F32E6"/>
    <w:rsid w:val="001F48EC"/>
    <w:rsid w:val="001F4F0C"/>
    <w:rsid w:val="001F5705"/>
    <w:rsid w:val="001F643C"/>
    <w:rsid w:val="001F76E0"/>
    <w:rsid w:val="002008D1"/>
    <w:rsid w:val="002055B6"/>
    <w:rsid w:val="0020619A"/>
    <w:rsid w:val="0020639E"/>
    <w:rsid w:val="002070CB"/>
    <w:rsid w:val="00210812"/>
    <w:rsid w:val="00210849"/>
    <w:rsid w:val="00213251"/>
    <w:rsid w:val="002213F0"/>
    <w:rsid w:val="00221D51"/>
    <w:rsid w:val="00223DB1"/>
    <w:rsid w:val="00224A07"/>
    <w:rsid w:val="002307DB"/>
    <w:rsid w:val="00231490"/>
    <w:rsid w:val="00233C99"/>
    <w:rsid w:val="0023431F"/>
    <w:rsid w:val="002356E6"/>
    <w:rsid w:val="0023761A"/>
    <w:rsid w:val="0023777E"/>
    <w:rsid w:val="00237913"/>
    <w:rsid w:val="00244FDA"/>
    <w:rsid w:val="00245D09"/>
    <w:rsid w:val="00246D27"/>
    <w:rsid w:val="00247E17"/>
    <w:rsid w:val="00253C1B"/>
    <w:rsid w:val="00255EEE"/>
    <w:rsid w:val="002608EA"/>
    <w:rsid w:val="00265D05"/>
    <w:rsid w:val="002670C5"/>
    <w:rsid w:val="00271E3B"/>
    <w:rsid w:val="00272DB3"/>
    <w:rsid w:val="00275D95"/>
    <w:rsid w:val="00276876"/>
    <w:rsid w:val="00276916"/>
    <w:rsid w:val="00277989"/>
    <w:rsid w:val="002810E6"/>
    <w:rsid w:val="00281E12"/>
    <w:rsid w:val="00282F25"/>
    <w:rsid w:val="00284A5F"/>
    <w:rsid w:val="00286915"/>
    <w:rsid w:val="00287F29"/>
    <w:rsid w:val="00291B0E"/>
    <w:rsid w:val="00291D10"/>
    <w:rsid w:val="00292443"/>
    <w:rsid w:val="00293B98"/>
    <w:rsid w:val="00293DB7"/>
    <w:rsid w:val="00296A56"/>
    <w:rsid w:val="00297837"/>
    <w:rsid w:val="002A4AE9"/>
    <w:rsid w:val="002A539E"/>
    <w:rsid w:val="002A6D72"/>
    <w:rsid w:val="002A788F"/>
    <w:rsid w:val="002B29AD"/>
    <w:rsid w:val="002B31DD"/>
    <w:rsid w:val="002B6EDC"/>
    <w:rsid w:val="002C0137"/>
    <w:rsid w:val="002C23DA"/>
    <w:rsid w:val="002C62F9"/>
    <w:rsid w:val="002C728C"/>
    <w:rsid w:val="002D26F2"/>
    <w:rsid w:val="002D3034"/>
    <w:rsid w:val="002D36D8"/>
    <w:rsid w:val="002D3CD8"/>
    <w:rsid w:val="002D5355"/>
    <w:rsid w:val="002D5548"/>
    <w:rsid w:val="002D5B24"/>
    <w:rsid w:val="002D6CC5"/>
    <w:rsid w:val="002D7167"/>
    <w:rsid w:val="002E2966"/>
    <w:rsid w:val="002E3D4E"/>
    <w:rsid w:val="002E3F6B"/>
    <w:rsid w:val="002E65AB"/>
    <w:rsid w:val="002F08C7"/>
    <w:rsid w:val="002F1082"/>
    <w:rsid w:val="002F2A5B"/>
    <w:rsid w:val="002F2AE0"/>
    <w:rsid w:val="002F3F81"/>
    <w:rsid w:val="002F445B"/>
    <w:rsid w:val="002F5698"/>
    <w:rsid w:val="002F62A6"/>
    <w:rsid w:val="002F6EAE"/>
    <w:rsid w:val="00302661"/>
    <w:rsid w:val="00302F51"/>
    <w:rsid w:val="0030435B"/>
    <w:rsid w:val="0030552C"/>
    <w:rsid w:val="00305BB1"/>
    <w:rsid w:val="0030704C"/>
    <w:rsid w:val="0031046F"/>
    <w:rsid w:val="003130F0"/>
    <w:rsid w:val="003139A2"/>
    <w:rsid w:val="00313A96"/>
    <w:rsid w:val="00316672"/>
    <w:rsid w:val="00316ADD"/>
    <w:rsid w:val="0032292B"/>
    <w:rsid w:val="00323AD3"/>
    <w:rsid w:val="00323E1C"/>
    <w:rsid w:val="00323FA0"/>
    <w:rsid w:val="00324637"/>
    <w:rsid w:val="00327444"/>
    <w:rsid w:val="003277E6"/>
    <w:rsid w:val="00330E19"/>
    <w:rsid w:val="00334792"/>
    <w:rsid w:val="00335305"/>
    <w:rsid w:val="00336198"/>
    <w:rsid w:val="003375C5"/>
    <w:rsid w:val="003376A0"/>
    <w:rsid w:val="00337989"/>
    <w:rsid w:val="00342186"/>
    <w:rsid w:val="00342F79"/>
    <w:rsid w:val="003434F4"/>
    <w:rsid w:val="00344634"/>
    <w:rsid w:val="00345204"/>
    <w:rsid w:val="00347521"/>
    <w:rsid w:val="00350940"/>
    <w:rsid w:val="00351AD5"/>
    <w:rsid w:val="00352BF1"/>
    <w:rsid w:val="00353204"/>
    <w:rsid w:val="003543E7"/>
    <w:rsid w:val="00354417"/>
    <w:rsid w:val="00354B0C"/>
    <w:rsid w:val="00354F95"/>
    <w:rsid w:val="003566DC"/>
    <w:rsid w:val="00356BBC"/>
    <w:rsid w:val="00357231"/>
    <w:rsid w:val="00357E8F"/>
    <w:rsid w:val="00360B37"/>
    <w:rsid w:val="00361D55"/>
    <w:rsid w:val="003639BD"/>
    <w:rsid w:val="00367F1C"/>
    <w:rsid w:val="00370F89"/>
    <w:rsid w:val="00371B48"/>
    <w:rsid w:val="003721E4"/>
    <w:rsid w:val="00372408"/>
    <w:rsid w:val="00372413"/>
    <w:rsid w:val="0037515B"/>
    <w:rsid w:val="00380043"/>
    <w:rsid w:val="003872EC"/>
    <w:rsid w:val="0039210D"/>
    <w:rsid w:val="00396842"/>
    <w:rsid w:val="003A06E1"/>
    <w:rsid w:val="003A21A7"/>
    <w:rsid w:val="003A2735"/>
    <w:rsid w:val="003A297F"/>
    <w:rsid w:val="003A58A4"/>
    <w:rsid w:val="003A7051"/>
    <w:rsid w:val="003A7639"/>
    <w:rsid w:val="003A7CE6"/>
    <w:rsid w:val="003A7E1C"/>
    <w:rsid w:val="003A7E32"/>
    <w:rsid w:val="003B0D05"/>
    <w:rsid w:val="003B5072"/>
    <w:rsid w:val="003B6B46"/>
    <w:rsid w:val="003B7646"/>
    <w:rsid w:val="003C2651"/>
    <w:rsid w:val="003C2D49"/>
    <w:rsid w:val="003D109D"/>
    <w:rsid w:val="003D3EE0"/>
    <w:rsid w:val="003D4458"/>
    <w:rsid w:val="003D5EEF"/>
    <w:rsid w:val="003D5F82"/>
    <w:rsid w:val="003D6D63"/>
    <w:rsid w:val="003E01A5"/>
    <w:rsid w:val="003E181B"/>
    <w:rsid w:val="003E24A5"/>
    <w:rsid w:val="003E3802"/>
    <w:rsid w:val="003E4E26"/>
    <w:rsid w:val="003E50B3"/>
    <w:rsid w:val="003E6E4B"/>
    <w:rsid w:val="003E767F"/>
    <w:rsid w:val="003F202A"/>
    <w:rsid w:val="003F307D"/>
    <w:rsid w:val="003F37B6"/>
    <w:rsid w:val="003F704F"/>
    <w:rsid w:val="004016F3"/>
    <w:rsid w:val="0040192D"/>
    <w:rsid w:val="00402BDB"/>
    <w:rsid w:val="00405630"/>
    <w:rsid w:val="004056AA"/>
    <w:rsid w:val="00406D08"/>
    <w:rsid w:val="00406E9C"/>
    <w:rsid w:val="0040790E"/>
    <w:rsid w:val="004102F8"/>
    <w:rsid w:val="0041086B"/>
    <w:rsid w:val="00412B7B"/>
    <w:rsid w:val="00413A6C"/>
    <w:rsid w:val="00414A58"/>
    <w:rsid w:val="00414C34"/>
    <w:rsid w:val="0041507E"/>
    <w:rsid w:val="0041561F"/>
    <w:rsid w:val="00415F7C"/>
    <w:rsid w:val="00427855"/>
    <w:rsid w:val="00431795"/>
    <w:rsid w:val="00432C54"/>
    <w:rsid w:val="004333E8"/>
    <w:rsid w:val="00433AB8"/>
    <w:rsid w:val="00434FA3"/>
    <w:rsid w:val="00434FA8"/>
    <w:rsid w:val="00440125"/>
    <w:rsid w:val="00442972"/>
    <w:rsid w:val="00442B2A"/>
    <w:rsid w:val="004500BB"/>
    <w:rsid w:val="00450D55"/>
    <w:rsid w:val="00451631"/>
    <w:rsid w:val="00451674"/>
    <w:rsid w:val="00451CAB"/>
    <w:rsid w:val="00453086"/>
    <w:rsid w:val="0045443C"/>
    <w:rsid w:val="00456948"/>
    <w:rsid w:val="00460681"/>
    <w:rsid w:val="0046126F"/>
    <w:rsid w:val="00462C51"/>
    <w:rsid w:val="00465513"/>
    <w:rsid w:val="004673F3"/>
    <w:rsid w:val="0047330F"/>
    <w:rsid w:val="00473766"/>
    <w:rsid w:val="004745B8"/>
    <w:rsid w:val="004839F7"/>
    <w:rsid w:val="0048416D"/>
    <w:rsid w:val="00492CEB"/>
    <w:rsid w:val="00495862"/>
    <w:rsid w:val="004975DF"/>
    <w:rsid w:val="004B0AFE"/>
    <w:rsid w:val="004B1289"/>
    <w:rsid w:val="004B4BEF"/>
    <w:rsid w:val="004B4E76"/>
    <w:rsid w:val="004B70AB"/>
    <w:rsid w:val="004C01C7"/>
    <w:rsid w:val="004C0CF0"/>
    <w:rsid w:val="004C2606"/>
    <w:rsid w:val="004C3E86"/>
    <w:rsid w:val="004C59D3"/>
    <w:rsid w:val="004C70B2"/>
    <w:rsid w:val="004E01E5"/>
    <w:rsid w:val="004E1EE3"/>
    <w:rsid w:val="004E307C"/>
    <w:rsid w:val="004E346A"/>
    <w:rsid w:val="004E51A5"/>
    <w:rsid w:val="004E5652"/>
    <w:rsid w:val="004E6085"/>
    <w:rsid w:val="004E6F96"/>
    <w:rsid w:val="004E790C"/>
    <w:rsid w:val="005008CF"/>
    <w:rsid w:val="00500E81"/>
    <w:rsid w:val="005018A3"/>
    <w:rsid w:val="0050241C"/>
    <w:rsid w:val="0050518F"/>
    <w:rsid w:val="00505998"/>
    <w:rsid w:val="00507B40"/>
    <w:rsid w:val="00510273"/>
    <w:rsid w:val="005104FA"/>
    <w:rsid w:val="00510B2A"/>
    <w:rsid w:val="005124B8"/>
    <w:rsid w:val="005125FF"/>
    <w:rsid w:val="00512FBD"/>
    <w:rsid w:val="00513EE4"/>
    <w:rsid w:val="0051440E"/>
    <w:rsid w:val="005169E2"/>
    <w:rsid w:val="00516AA8"/>
    <w:rsid w:val="00516D1B"/>
    <w:rsid w:val="005208EA"/>
    <w:rsid w:val="005230A8"/>
    <w:rsid w:val="0052386A"/>
    <w:rsid w:val="00525017"/>
    <w:rsid w:val="00525E44"/>
    <w:rsid w:val="005266BD"/>
    <w:rsid w:val="005303EB"/>
    <w:rsid w:val="0053232C"/>
    <w:rsid w:val="00533E8A"/>
    <w:rsid w:val="00533EAB"/>
    <w:rsid w:val="005404C0"/>
    <w:rsid w:val="00540B8C"/>
    <w:rsid w:val="00545E9A"/>
    <w:rsid w:val="005466AB"/>
    <w:rsid w:val="00546DB6"/>
    <w:rsid w:val="00546EA6"/>
    <w:rsid w:val="00547316"/>
    <w:rsid w:val="005478AC"/>
    <w:rsid w:val="00550A4D"/>
    <w:rsid w:val="00554F7F"/>
    <w:rsid w:val="00563646"/>
    <w:rsid w:val="00563686"/>
    <w:rsid w:val="00566F11"/>
    <w:rsid w:val="00567235"/>
    <w:rsid w:val="00573F86"/>
    <w:rsid w:val="005744A1"/>
    <w:rsid w:val="00575984"/>
    <w:rsid w:val="00576436"/>
    <w:rsid w:val="005810E0"/>
    <w:rsid w:val="0058126B"/>
    <w:rsid w:val="00582675"/>
    <w:rsid w:val="00582E03"/>
    <w:rsid w:val="00582E7F"/>
    <w:rsid w:val="00584E37"/>
    <w:rsid w:val="0058703A"/>
    <w:rsid w:val="005870DB"/>
    <w:rsid w:val="00590E6A"/>
    <w:rsid w:val="00590F65"/>
    <w:rsid w:val="00591A29"/>
    <w:rsid w:val="005926A3"/>
    <w:rsid w:val="00592701"/>
    <w:rsid w:val="0059313F"/>
    <w:rsid w:val="0059389A"/>
    <w:rsid w:val="00593F8F"/>
    <w:rsid w:val="005946BA"/>
    <w:rsid w:val="00594BE1"/>
    <w:rsid w:val="005A04EC"/>
    <w:rsid w:val="005A0ADD"/>
    <w:rsid w:val="005A4A69"/>
    <w:rsid w:val="005A5AC4"/>
    <w:rsid w:val="005A5F30"/>
    <w:rsid w:val="005A62E1"/>
    <w:rsid w:val="005A7297"/>
    <w:rsid w:val="005B25D0"/>
    <w:rsid w:val="005B3207"/>
    <w:rsid w:val="005B3579"/>
    <w:rsid w:val="005B46C4"/>
    <w:rsid w:val="005B4B52"/>
    <w:rsid w:val="005B5E51"/>
    <w:rsid w:val="005B76B0"/>
    <w:rsid w:val="005B7BAD"/>
    <w:rsid w:val="005B7CDB"/>
    <w:rsid w:val="005C1A21"/>
    <w:rsid w:val="005C61BF"/>
    <w:rsid w:val="005C6B2A"/>
    <w:rsid w:val="005C7F87"/>
    <w:rsid w:val="005D3DD8"/>
    <w:rsid w:val="005D42EA"/>
    <w:rsid w:val="005D4368"/>
    <w:rsid w:val="005E171C"/>
    <w:rsid w:val="005E1DA5"/>
    <w:rsid w:val="005E2786"/>
    <w:rsid w:val="005E2EAD"/>
    <w:rsid w:val="005E5755"/>
    <w:rsid w:val="005E6FFB"/>
    <w:rsid w:val="005E706D"/>
    <w:rsid w:val="005F0738"/>
    <w:rsid w:val="005F20A5"/>
    <w:rsid w:val="005F2460"/>
    <w:rsid w:val="005F27FB"/>
    <w:rsid w:val="005F2E6E"/>
    <w:rsid w:val="005F7773"/>
    <w:rsid w:val="00600B08"/>
    <w:rsid w:val="006024BF"/>
    <w:rsid w:val="00602F6D"/>
    <w:rsid w:val="00603873"/>
    <w:rsid w:val="00604500"/>
    <w:rsid w:val="00604758"/>
    <w:rsid w:val="006048DC"/>
    <w:rsid w:val="00604E1D"/>
    <w:rsid w:val="00605F8A"/>
    <w:rsid w:val="0061044E"/>
    <w:rsid w:val="00613AD7"/>
    <w:rsid w:val="00615116"/>
    <w:rsid w:val="0061740E"/>
    <w:rsid w:val="00620921"/>
    <w:rsid w:val="00621638"/>
    <w:rsid w:val="0062228F"/>
    <w:rsid w:val="006229F7"/>
    <w:rsid w:val="00626E86"/>
    <w:rsid w:val="00627457"/>
    <w:rsid w:val="00627A43"/>
    <w:rsid w:val="00630764"/>
    <w:rsid w:val="00632E3E"/>
    <w:rsid w:val="006347D3"/>
    <w:rsid w:val="0064013B"/>
    <w:rsid w:val="0064086E"/>
    <w:rsid w:val="00640D94"/>
    <w:rsid w:val="0064432A"/>
    <w:rsid w:val="00645148"/>
    <w:rsid w:val="00646B18"/>
    <w:rsid w:val="0064787A"/>
    <w:rsid w:val="00653E4D"/>
    <w:rsid w:val="006564A2"/>
    <w:rsid w:val="0066123B"/>
    <w:rsid w:val="00664F7F"/>
    <w:rsid w:val="00667252"/>
    <w:rsid w:val="006672E8"/>
    <w:rsid w:val="006678D6"/>
    <w:rsid w:val="00670CD0"/>
    <w:rsid w:val="00670E69"/>
    <w:rsid w:val="00671B76"/>
    <w:rsid w:val="00671F6F"/>
    <w:rsid w:val="006734BE"/>
    <w:rsid w:val="006745A8"/>
    <w:rsid w:val="00682194"/>
    <w:rsid w:val="0068246B"/>
    <w:rsid w:val="006831E3"/>
    <w:rsid w:val="00684DE7"/>
    <w:rsid w:val="006877D7"/>
    <w:rsid w:val="00692B3A"/>
    <w:rsid w:val="00694142"/>
    <w:rsid w:val="00694E6B"/>
    <w:rsid w:val="006962A5"/>
    <w:rsid w:val="00696393"/>
    <w:rsid w:val="00696981"/>
    <w:rsid w:val="006A38C6"/>
    <w:rsid w:val="006A5293"/>
    <w:rsid w:val="006A54FE"/>
    <w:rsid w:val="006A685E"/>
    <w:rsid w:val="006A6DBF"/>
    <w:rsid w:val="006A77A2"/>
    <w:rsid w:val="006B35C5"/>
    <w:rsid w:val="006B5952"/>
    <w:rsid w:val="006B7ADB"/>
    <w:rsid w:val="006B7D8C"/>
    <w:rsid w:val="006C2C7B"/>
    <w:rsid w:val="006C3D0C"/>
    <w:rsid w:val="006C42ED"/>
    <w:rsid w:val="006C4762"/>
    <w:rsid w:val="006C4C57"/>
    <w:rsid w:val="006C55F3"/>
    <w:rsid w:val="006D4E36"/>
    <w:rsid w:val="006D4EFA"/>
    <w:rsid w:val="006D64C6"/>
    <w:rsid w:val="006E15BB"/>
    <w:rsid w:val="006E32CF"/>
    <w:rsid w:val="006E334E"/>
    <w:rsid w:val="006F0052"/>
    <w:rsid w:val="006F0242"/>
    <w:rsid w:val="006F28EA"/>
    <w:rsid w:val="006F451C"/>
    <w:rsid w:val="006F6751"/>
    <w:rsid w:val="006F6FF7"/>
    <w:rsid w:val="00700FBB"/>
    <w:rsid w:val="007011FF"/>
    <w:rsid w:val="00701251"/>
    <w:rsid w:val="00701AA6"/>
    <w:rsid w:val="00701C25"/>
    <w:rsid w:val="00706B3C"/>
    <w:rsid w:val="00706CAA"/>
    <w:rsid w:val="007101E7"/>
    <w:rsid w:val="007114DB"/>
    <w:rsid w:val="00711841"/>
    <w:rsid w:val="007120B3"/>
    <w:rsid w:val="007121CB"/>
    <w:rsid w:val="00713FEB"/>
    <w:rsid w:val="007141AA"/>
    <w:rsid w:val="00714F4C"/>
    <w:rsid w:val="00716F74"/>
    <w:rsid w:val="00717AA4"/>
    <w:rsid w:val="00717AC9"/>
    <w:rsid w:val="00717E5B"/>
    <w:rsid w:val="00720B07"/>
    <w:rsid w:val="00723A7F"/>
    <w:rsid w:val="0072440F"/>
    <w:rsid w:val="007249A1"/>
    <w:rsid w:val="00724A38"/>
    <w:rsid w:val="00727B7C"/>
    <w:rsid w:val="007300C9"/>
    <w:rsid w:val="00730A8B"/>
    <w:rsid w:val="00732E87"/>
    <w:rsid w:val="007330C1"/>
    <w:rsid w:val="0073517A"/>
    <w:rsid w:val="00741805"/>
    <w:rsid w:val="00741D29"/>
    <w:rsid w:val="00744373"/>
    <w:rsid w:val="00746136"/>
    <w:rsid w:val="00751411"/>
    <w:rsid w:val="007537E9"/>
    <w:rsid w:val="00753CE6"/>
    <w:rsid w:val="00753CF5"/>
    <w:rsid w:val="007548D7"/>
    <w:rsid w:val="00755982"/>
    <w:rsid w:val="0076069F"/>
    <w:rsid w:val="00761E42"/>
    <w:rsid w:val="00762237"/>
    <w:rsid w:val="0076229D"/>
    <w:rsid w:val="00764991"/>
    <w:rsid w:val="007665BF"/>
    <w:rsid w:val="00766AC8"/>
    <w:rsid w:val="00767F3E"/>
    <w:rsid w:val="00773435"/>
    <w:rsid w:val="0077428F"/>
    <w:rsid w:val="007759D4"/>
    <w:rsid w:val="00776C0A"/>
    <w:rsid w:val="00781502"/>
    <w:rsid w:val="007838DF"/>
    <w:rsid w:val="00784B46"/>
    <w:rsid w:val="007859A2"/>
    <w:rsid w:val="007859B0"/>
    <w:rsid w:val="007862BD"/>
    <w:rsid w:val="0079020C"/>
    <w:rsid w:val="007904EF"/>
    <w:rsid w:val="0079128C"/>
    <w:rsid w:val="007932D1"/>
    <w:rsid w:val="00795C5B"/>
    <w:rsid w:val="007A03BC"/>
    <w:rsid w:val="007A4364"/>
    <w:rsid w:val="007A4904"/>
    <w:rsid w:val="007A7BB2"/>
    <w:rsid w:val="007A7F33"/>
    <w:rsid w:val="007C7F0E"/>
    <w:rsid w:val="007C7F2D"/>
    <w:rsid w:val="007D003D"/>
    <w:rsid w:val="007D04C5"/>
    <w:rsid w:val="007D268A"/>
    <w:rsid w:val="007D36BE"/>
    <w:rsid w:val="007D4BAB"/>
    <w:rsid w:val="007D5A58"/>
    <w:rsid w:val="007D648D"/>
    <w:rsid w:val="007D65A9"/>
    <w:rsid w:val="007E04D0"/>
    <w:rsid w:val="007E6628"/>
    <w:rsid w:val="007F14BE"/>
    <w:rsid w:val="007F22B3"/>
    <w:rsid w:val="007F2C1C"/>
    <w:rsid w:val="007F31DC"/>
    <w:rsid w:val="007F463E"/>
    <w:rsid w:val="007F73D1"/>
    <w:rsid w:val="00800867"/>
    <w:rsid w:val="008017BA"/>
    <w:rsid w:val="00803A55"/>
    <w:rsid w:val="00805E79"/>
    <w:rsid w:val="008061B7"/>
    <w:rsid w:val="00806E5E"/>
    <w:rsid w:val="008105E7"/>
    <w:rsid w:val="00810BB8"/>
    <w:rsid w:val="00811B74"/>
    <w:rsid w:val="00811F32"/>
    <w:rsid w:val="008122F8"/>
    <w:rsid w:val="00812F3A"/>
    <w:rsid w:val="008218BE"/>
    <w:rsid w:val="008236A6"/>
    <w:rsid w:val="008319F6"/>
    <w:rsid w:val="00831A28"/>
    <w:rsid w:val="008320EA"/>
    <w:rsid w:val="00833C87"/>
    <w:rsid w:val="00837A6D"/>
    <w:rsid w:val="008404A3"/>
    <w:rsid w:val="00842A8A"/>
    <w:rsid w:val="00844DB2"/>
    <w:rsid w:val="00845208"/>
    <w:rsid w:val="00847D4E"/>
    <w:rsid w:val="00847E44"/>
    <w:rsid w:val="0085704E"/>
    <w:rsid w:val="008570D9"/>
    <w:rsid w:val="008614C5"/>
    <w:rsid w:val="008617F0"/>
    <w:rsid w:val="0086203D"/>
    <w:rsid w:val="0086488E"/>
    <w:rsid w:val="00866390"/>
    <w:rsid w:val="00866C3B"/>
    <w:rsid w:val="00870034"/>
    <w:rsid w:val="00870556"/>
    <w:rsid w:val="0087118E"/>
    <w:rsid w:val="00872424"/>
    <w:rsid w:val="00873FBD"/>
    <w:rsid w:val="0087661D"/>
    <w:rsid w:val="00877007"/>
    <w:rsid w:val="008774FB"/>
    <w:rsid w:val="008874DC"/>
    <w:rsid w:val="00892979"/>
    <w:rsid w:val="00894F6E"/>
    <w:rsid w:val="008A066F"/>
    <w:rsid w:val="008A33C5"/>
    <w:rsid w:val="008B0297"/>
    <w:rsid w:val="008B1F01"/>
    <w:rsid w:val="008B5349"/>
    <w:rsid w:val="008B5D81"/>
    <w:rsid w:val="008B6A4B"/>
    <w:rsid w:val="008B79B8"/>
    <w:rsid w:val="008C12F2"/>
    <w:rsid w:val="008C13BB"/>
    <w:rsid w:val="008C20A1"/>
    <w:rsid w:val="008C3BF0"/>
    <w:rsid w:val="008C42EB"/>
    <w:rsid w:val="008C554E"/>
    <w:rsid w:val="008C6457"/>
    <w:rsid w:val="008C6A27"/>
    <w:rsid w:val="008C7000"/>
    <w:rsid w:val="008C7C8A"/>
    <w:rsid w:val="008D055E"/>
    <w:rsid w:val="008D0AFF"/>
    <w:rsid w:val="008D5162"/>
    <w:rsid w:val="008D5EAC"/>
    <w:rsid w:val="008D6D26"/>
    <w:rsid w:val="008E2AF0"/>
    <w:rsid w:val="008E2B62"/>
    <w:rsid w:val="008E2D17"/>
    <w:rsid w:val="008E4B39"/>
    <w:rsid w:val="008E723C"/>
    <w:rsid w:val="008E74D9"/>
    <w:rsid w:val="008F08E1"/>
    <w:rsid w:val="008F27DC"/>
    <w:rsid w:val="008F4A79"/>
    <w:rsid w:val="008F644E"/>
    <w:rsid w:val="00901026"/>
    <w:rsid w:val="00902712"/>
    <w:rsid w:val="00911968"/>
    <w:rsid w:val="009122A7"/>
    <w:rsid w:val="009169C4"/>
    <w:rsid w:val="00917D19"/>
    <w:rsid w:val="00921A53"/>
    <w:rsid w:val="009257D9"/>
    <w:rsid w:val="009276AF"/>
    <w:rsid w:val="00927B71"/>
    <w:rsid w:val="00930170"/>
    <w:rsid w:val="00931459"/>
    <w:rsid w:val="00932A6F"/>
    <w:rsid w:val="009349F5"/>
    <w:rsid w:val="00934EDD"/>
    <w:rsid w:val="0093514D"/>
    <w:rsid w:val="00935C4C"/>
    <w:rsid w:val="00937D38"/>
    <w:rsid w:val="0094040B"/>
    <w:rsid w:val="00940AF5"/>
    <w:rsid w:val="009414E3"/>
    <w:rsid w:val="0094304E"/>
    <w:rsid w:val="00943854"/>
    <w:rsid w:val="00946C3A"/>
    <w:rsid w:val="0095079B"/>
    <w:rsid w:val="00956B6B"/>
    <w:rsid w:val="009576F5"/>
    <w:rsid w:val="00962463"/>
    <w:rsid w:val="00964661"/>
    <w:rsid w:val="00964EC6"/>
    <w:rsid w:val="00970172"/>
    <w:rsid w:val="00970247"/>
    <w:rsid w:val="009703B5"/>
    <w:rsid w:val="00971829"/>
    <w:rsid w:val="009721F1"/>
    <w:rsid w:val="0097304D"/>
    <w:rsid w:val="00992534"/>
    <w:rsid w:val="0099511E"/>
    <w:rsid w:val="00997502"/>
    <w:rsid w:val="009A07FE"/>
    <w:rsid w:val="009A0C68"/>
    <w:rsid w:val="009A3179"/>
    <w:rsid w:val="009A6120"/>
    <w:rsid w:val="009A75BE"/>
    <w:rsid w:val="009B215B"/>
    <w:rsid w:val="009B2666"/>
    <w:rsid w:val="009B376A"/>
    <w:rsid w:val="009B555E"/>
    <w:rsid w:val="009B56E5"/>
    <w:rsid w:val="009B5B23"/>
    <w:rsid w:val="009B5CCB"/>
    <w:rsid w:val="009B7DEE"/>
    <w:rsid w:val="009C1454"/>
    <w:rsid w:val="009C2016"/>
    <w:rsid w:val="009C236E"/>
    <w:rsid w:val="009C520B"/>
    <w:rsid w:val="009C5F73"/>
    <w:rsid w:val="009D0898"/>
    <w:rsid w:val="009D1424"/>
    <w:rsid w:val="009D2D64"/>
    <w:rsid w:val="009D4F19"/>
    <w:rsid w:val="009D7DB1"/>
    <w:rsid w:val="009D7F88"/>
    <w:rsid w:val="009E0017"/>
    <w:rsid w:val="009E023C"/>
    <w:rsid w:val="009E0855"/>
    <w:rsid w:val="009E508F"/>
    <w:rsid w:val="009E57CA"/>
    <w:rsid w:val="009F0664"/>
    <w:rsid w:val="009F310A"/>
    <w:rsid w:val="009F4436"/>
    <w:rsid w:val="009F4E2B"/>
    <w:rsid w:val="009F53DC"/>
    <w:rsid w:val="009F6575"/>
    <w:rsid w:val="00A00C00"/>
    <w:rsid w:val="00A00C1A"/>
    <w:rsid w:val="00A01B31"/>
    <w:rsid w:val="00A02538"/>
    <w:rsid w:val="00A0292B"/>
    <w:rsid w:val="00A03359"/>
    <w:rsid w:val="00A0402C"/>
    <w:rsid w:val="00A0427A"/>
    <w:rsid w:val="00A05001"/>
    <w:rsid w:val="00A0628D"/>
    <w:rsid w:val="00A06C00"/>
    <w:rsid w:val="00A0731A"/>
    <w:rsid w:val="00A12946"/>
    <w:rsid w:val="00A134AB"/>
    <w:rsid w:val="00A165EE"/>
    <w:rsid w:val="00A16B41"/>
    <w:rsid w:val="00A179A8"/>
    <w:rsid w:val="00A239B1"/>
    <w:rsid w:val="00A23A44"/>
    <w:rsid w:val="00A23E45"/>
    <w:rsid w:val="00A24A3A"/>
    <w:rsid w:val="00A24D36"/>
    <w:rsid w:val="00A26E45"/>
    <w:rsid w:val="00A27E36"/>
    <w:rsid w:val="00A31AD1"/>
    <w:rsid w:val="00A32287"/>
    <w:rsid w:val="00A333A1"/>
    <w:rsid w:val="00A35996"/>
    <w:rsid w:val="00A37C27"/>
    <w:rsid w:val="00A40C3C"/>
    <w:rsid w:val="00A426A6"/>
    <w:rsid w:val="00A44E04"/>
    <w:rsid w:val="00A45450"/>
    <w:rsid w:val="00A45B87"/>
    <w:rsid w:val="00A4613C"/>
    <w:rsid w:val="00A464D9"/>
    <w:rsid w:val="00A47220"/>
    <w:rsid w:val="00A50084"/>
    <w:rsid w:val="00A518DB"/>
    <w:rsid w:val="00A52874"/>
    <w:rsid w:val="00A54716"/>
    <w:rsid w:val="00A56099"/>
    <w:rsid w:val="00A5754C"/>
    <w:rsid w:val="00A624D2"/>
    <w:rsid w:val="00A63A2B"/>
    <w:rsid w:val="00A63BEF"/>
    <w:rsid w:val="00A6536B"/>
    <w:rsid w:val="00A65C93"/>
    <w:rsid w:val="00A65DA2"/>
    <w:rsid w:val="00A6735A"/>
    <w:rsid w:val="00A715AA"/>
    <w:rsid w:val="00A72FB1"/>
    <w:rsid w:val="00A73058"/>
    <w:rsid w:val="00A74501"/>
    <w:rsid w:val="00A74BD5"/>
    <w:rsid w:val="00A75EEA"/>
    <w:rsid w:val="00A76057"/>
    <w:rsid w:val="00A76973"/>
    <w:rsid w:val="00A779E1"/>
    <w:rsid w:val="00A77FD8"/>
    <w:rsid w:val="00A804C1"/>
    <w:rsid w:val="00A8097C"/>
    <w:rsid w:val="00A835DA"/>
    <w:rsid w:val="00A83B39"/>
    <w:rsid w:val="00A85C0B"/>
    <w:rsid w:val="00A85D00"/>
    <w:rsid w:val="00A86791"/>
    <w:rsid w:val="00A87BD9"/>
    <w:rsid w:val="00A90030"/>
    <w:rsid w:val="00A9110B"/>
    <w:rsid w:val="00A93167"/>
    <w:rsid w:val="00A96E3C"/>
    <w:rsid w:val="00A97CE3"/>
    <w:rsid w:val="00AA2DCA"/>
    <w:rsid w:val="00AA5433"/>
    <w:rsid w:val="00AA61BC"/>
    <w:rsid w:val="00AA6576"/>
    <w:rsid w:val="00AA673B"/>
    <w:rsid w:val="00AA7338"/>
    <w:rsid w:val="00AA756D"/>
    <w:rsid w:val="00AA7753"/>
    <w:rsid w:val="00AB177B"/>
    <w:rsid w:val="00AB2536"/>
    <w:rsid w:val="00AB25FA"/>
    <w:rsid w:val="00AB2EDD"/>
    <w:rsid w:val="00AB51D8"/>
    <w:rsid w:val="00AC04D5"/>
    <w:rsid w:val="00AD2B5C"/>
    <w:rsid w:val="00AD2ED0"/>
    <w:rsid w:val="00AD3021"/>
    <w:rsid w:val="00AD3E14"/>
    <w:rsid w:val="00AD4DB9"/>
    <w:rsid w:val="00AD5224"/>
    <w:rsid w:val="00AD685B"/>
    <w:rsid w:val="00AE0E7E"/>
    <w:rsid w:val="00AE1DBF"/>
    <w:rsid w:val="00AE403E"/>
    <w:rsid w:val="00AE4583"/>
    <w:rsid w:val="00AE5342"/>
    <w:rsid w:val="00AE534F"/>
    <w:rsid w:val="00AE6816"/>
    <w:rsid w:val="00AF39ED"/>
    <w:rsid w:val="00B00191"/>
    <w:rsid w:val="00B01AAF"/>
    <w:rsid w:val="00B01CDF"/>
    <w:rsid w:val="00B02B13"/>
    <w:rsid w:val="00B02B51"/>
    <w:rsid w:val="00B03E43"/>
    <w:rsid w:val="00B06BB2"/>
    <w:rsid w:val="00B0762A"/>
    <w:rsid w:val="00B1069E"/>
    <w:rsid w:val="00B1110B"/>
    <w:rsid w:val="00B11F7C"/>
    <w:rsid w:val="00B122C4"/>
    <w:rsid w:val="00B130B1"/>
    <w:rsid w:val="00B133F7"/>
    <w:rsid w:val="00B13806"/>
    <w:rsid w:val="00B13D3A"/>
    <w:rsid w:val="00B13E1F"/>
    <w:rsid w:val="00B14BAA"/>
    <w:rsid w:val="00B15625"/>
    <w:rsid w:val="00B16172"/>
    <w:rsid w:val="00B16CB0"/>
    <w:rsid w:val="00B21BA9"/>
    <w:rsid w:val="00B22130"/>
    <w:rsid w:val="00B229FB"/>
    <w:rsid w:val="00B230DC"/>
    <w:rsid w:val="00B33667"/>
    <w:rsid w:val="00B34B0C"/>
    <w:rsid w:val="00B37756"/>
    <w:rsid w:val="00B416AB"/>
    <w:rsid w:val="00B419C7"/>
    <w:rsid w:val="00B420FE"/>
    <w:rsid w:val="00B44ADB"/>
    <w:rsid w:val="00B44F07"/>
    <w:rsid w:val="00B45285"/>
    <w:rsid w:val="00B504F8"/>
    <w:rsid w:val="00B51360"/>
    <w:rsid w:val="00B51D9A"/>
    <w:rsid w:val="00B52B4D"/>
    <w:rsid w:val="00B55CDF"/>
    <w:rsid w:val="00B57D95"/>
    <w:rsid w:val="00B62925"/>
    <w:rsid w:val="00B62C31"/>
    <w:rsid w:val="00B700DB"/>
    <w:rsid w:val="00B71BC5"/>
    <w:rsid w:val="00B733D4"/>
    <w:rsid w:val="00B734C6"/>
    <w:rsid w:val="00B73E6A"/>
    <w:rsid w:val="00B745BA"/>
    <w:rsid w:val="00B77C0A"/>
    <w:rsid w:val="00B801A8"/>
    <w:rsid w:val="00B81EA2"/>
    <w:rsid w:val="00B8629A"/>
    <w:rsid w:val="00B866D1"/>
    <w:rsid w:val="00B90179"/>
    <w:rsid w:val="00B9036C"/>
    <w:rsid w:val="00B90F40"/>
    <w:rsid w:val="00B920DC"/>
    <w:rsid w:val="00B979B2"/>
    <w:rsid w:val="00BA36E5"/>
    <w:rsid w:val="00BA3941"/>
    <w:rsid w:val="00BA40AD"/>
    <w:rsid w:val="00BA4243"/>
    <w:rsid w:val="00BA56E7"/>
    <w:rsid w:val="00BA5811"/>
    <w:rsid w:val="00BA7935"/>
    <w:rsid w:val="00BB1075"/>
    <w:rsid w:val="00BB3760"/>
    <w:rsid w:val="00BB6129"/>
    <w:rsid w:val="00BB6674"/>
    <w:rsid w:val="00BC02FF"/>
    <w:rsid w:val="00BC092C"/>
    <w:rsid w:val="00BC11C3"/>
    <w:rsid w:val="00BC2839"/>
    <w:rsid w:val="00BC2D64"/>
    <w:rsid w:val="00BC3EDD"/>
    <w:rsid w:val="00BC4A06"/>
    <w:rsid w:val="00BC64C6"/>
    <w:rsid w:val="00BD11E0"/>
    <w:rsid w:val="00BD362D"/>
    <w:rsid w:val="00BE0CDD"/>
    <w:rsid w:val="00BE19DF"/>
    <w:rsid w:val="00BE24A9"/>
    <w:rsid w:val="00BE3585"/>
    <w:rsid w:val="00BE4460"/>
    <w:rsid w:val="00BF0BC0"/>
    <w:rsid w:val="00BF2911"/>
    <w:rsid w:val="00BF4EDA"/>
    <w:rsid w:val="00C00E00"/>
    <w:rsid w:val="00C0119A"/>
    <w:rsid w:val="00C03096"/>
    <w:rsid w:val="00C04120"/>
    <w:rsid w:val="00C06860"/>
    <w:rsid w:val="00C06BDA"/>
    <w:rsid w:val="00C10E7A"/>
    <w:rsid w:val="00C12B72"/>
    <w:rsid w:val="00C1549E"/>
    <w:rsid w:val="00C20716"/>
    <w:rsid w:val="00C20A77"/>
    <w:rsid w:val="00C22EB2"/>
    <w:rsid w:val="00C23BA0"/>
    <w:rsid w:val="00C27FC8"/>
    <w:rsid w:val="00C30893"/>
    <w:rsid w:val="00C32BDC"/>
    <w:rsid w:val="00C35F9C"/>
    <w:rsid w:val="00C36605"/>
    <w:rsid w:val="00C36E05"/>
    <w:rsid w:val="00C371F2"/>
    <w:rsid w:val="00C37C20"/>
    <w:rsid w:val="00C41A6C"/>
    <w:rsid w:val="00C4345D"/>
    <w:rsid w:val="00C43B40"/>
    <w:rsid w:val="00C4438D"/>
    <w:rsid w:val="00C4466F"/>
    <w:rsid w:val="00C46F43"/>
    <w:rsid w:val="00C51033"/>
    <w:rsid w:val="00C5473A"/>
    <w:rsid w:val="00C57583"/>
    <w:rsid w:val="00C603B1"/>
    <w:rsid w:val="00C60965"/>
    <w:rsid w:val="00C64BCC"/>
    <w:rsid w:val="00C64C49"/>
    <w:rsid w:val="00C6580E"/>
    <w:rsid w:val="00C66F7C"/>
    <w:rsid w:val="00C679C8"/>
    <w:rsid w:val="00C7118A"/>
    <w:rsid w:val="00C734B4"/>
    <w:rsid w:val="00C74E07"/>
    <w:rsid w:val="00C74E40"/>
    <w:rsid w:val="00C7614C"/>
    <w:rsid w:val="00C7659B"/>
    <w:rsid w:val="00C769A3"/>
    <w:rsid w:val="00C7742F"/>
    <w:rsid w:val="00C8052B"/>
    <w:rsid w:val="00C80E54"/>
    <w:rsid w:val="00C81EE0"/>
    <w:rsid w:val="00C82494"/>
    <w:rsid w:val="00C825A7"/>
    <w:rsid w:val="00C82CD7"/>
    <w:rsid w:val="00C84102"/>
    <w:rsid w:val="00C84403"/>
    <w:rsid w:val="00C85D6A"/>
    <w:rsid w:val="00C91F6C"/>
    <w:rsid w:val="00CA001D"/>
    <w:rsid w:val="00CA0567"/>
    <w:rsid w:val="00CA11F0"/>
    <w:rsid w:val="00CA2320"/>
    <w:rsid w:val="00CA239D"/>
    <w:rsid w:val="00CA2D8A"/>
    <w:rsid w:val="00CA3C17"/>
    <w:rsid w:val="00CA5FE3"/>
    <w:rsid w:val="00CA66BF"/>
    <w:rsid w:val="00CA6D3B"/>
    <w:rsid w:val="00CB58C0"/>
    <w:rsid w:val="00CB769A"/>
    <w:rsid w:val="00CC0B40"/>
    <w:rsid w:val="00CC17E5"/>
    <w:rsid w:val="00CC1A05"/>
    <w:rsid w:val="00CC5774"/>
    <w:rsid w:val="00CC57A9"/>
    <w:rsid w:val="00CD165A"/>
    <w:rsid w:val="00CD1B41"/>
    <w:rsid w:val="00CD71A3"/>
    <w:rsid w:val="00CD76D5"/>
    <w:rsid w:val="00CE0769"/>
    <w:rsid w:val="00CE0C28"/>
    <w:rsid w:val="00CE159E"/>
    <w:rsid w:val="00CE686E"/>
    <w:rsid w:val="00CE7A5F"/>
    <w:rsid w:val="00CF1506"/>
    <w:rsid w:val="00CF1CAB"/>
    <w:rsid w:val="00CF2B67"/>
    <w:rsid w:val="00CF2F4F"/>
    <w:rsid w:val="00CF6F93"/>
    <w:rsid w:val="00D000FD"/>
    <w:rsid w:val="00D02191"/>
    <w:rsid w:val="00D0308A"/>
    <w:rsid w:val="00D03E6B"/>
    <w:rsid w:val="00D0436F"/>
    <w:rsid w:val="00D04D1E"/>
    <w:rsid w:val="00D07A9E"/>
    <w:rsid w:val="00D115B4"/>
    <w:rsid w:val="00D1279A"/>
    <w:rsid w:val="00D1296E"/>
    <w:rsid w:val="00D136BE"/>
    <w:rsid w:val="00D15B5E"/>
    <w:rsid w:val="00D20A4F"/>
    <w:rsid w:val="00D226EC"/>
    <w:rsid w:val="00D22D03"/>
    <w:rsid w:val="00D2500D"/>
    <w:rsid w:val="00D2651A"/>
    <w:rsid w:val="00D277A9"/>
    <w:rsid w:val="00D27812"/>
    <w:rsid w:val="00D30D89"/>
    <w:rsid w:val="00D333CB"/>
    <w:rsid w:val="00D34B17"/>
    <w:rsid w:val="00D37199"/>
    <w:rsid w:val="00D43A76"/>
    <w:rsid w:val="00D440F0"/>
    <w:rsid w:val="00D47A62"/>
    <w:rsid w:val="00D5192F"/>
    <w:rsid w:val="00D52EAE"/>
    <w:rsid w:val="00D54477"/>
    <w:rsid w:val="00D5716C"/>
    <w:rsid w:val="00D60AC3"/>
    <w:rsid w:val="00D611D3"/>
    <w:rsid w:val="00D61697"/>
    <w:rsid w:val="00D63BEC"/>
    <w:rsid w:val="00D65181"/>
    <w:rsid w:val="00D658C7"/>
    <w:rsid w:val="00D66078"/>
    <w:rsid w:val="00D67D2C"/>
    <w:rsid w:val="00D72036"/>
    <w:rsid w:val="00D72276"/>
    <w:rsid w:val="00D73132"/>
    <w:rsid w:val="00D73A52"/>
    <w:rsid w:val="00D7463E"/>
    <w:rsid w:val="00D76C26"/>
    <w:rsid w:val="00D77801"/>
    <w:rsid w:val="00D8039F"/>
    <w:rsid w:val="00D81301"/>
    <w:rsid w:val="00D82449"/>
    <w:rsid w:val="00D8264F"/>
    <w:rsid w:val="00D82C94"/>
    <w:rsid w:val="00D82FB3"/>
    <w:rsid w:val="00D83535"/>
    <w:rsid w:val="00D83CF3"/>
    <w:rsid w:val="00D84252"/>
    <w:rsid w:val="00D85CD3"/>
    <w:rsid w:val="00D8780B"/>
    <w:rsid w:val="00D942F3"/>
    <w:rsid w:val="00D952B9"/>
    <w:rsid w:val="00D96328"/>
    <w:rsid w:val="00DA493D"/>
    <w:rsid w:val="00DA5523"/>
    <w:rsid w:val="00DA68A7"/>
    <w:rsid w:val="00DA79BB"/>
    <w:rsid w:val="00DA7AF8"/>
    <w:rsid w:val="00DB107E"/>
    <w:rsid w:val="00DB1287"/>
    <w:rsid w:val="00DB6C2E"/>
    <w:rsid w:val="00DC0171"/>
    <w:rsid w:val="00DC0E1C"/>
    <w:rsid w:val="00DC1346"/>
    <w:rsid w:val="00DC1E2A"/>
    <w:rsid w:val="00DC20C4"/>
    <w:rsid w:val="00DD0E51"/>
    <w:rsid w:val="00DD3E0F"/>
    <w:rsid w:val="00DD777E"/>
    <w:rsid w:val="00DE1518"/>
    <w:rsid w:val="00DE1ED7"/>
    <w:rsid w:val="00DE35CF"/>
    <w:rsid w:val="00DE56E6"/>
    <w:rsid w:val="00DF006F"/>
    <w:rsid w:val="00DF10DE"/>
    <w:rsid w:val="00DF2661"/>
    <w:rsid w:val="00DF2CF3"/>
    <w:rsid w:val="00DF3C47"/>
    <w:rsid w:val="00DF7144"/>
    <w:rsid w:val="00E00CD8"/>
    <w:rsid w:val="00E020BD"/>
    <w:rsid w:val="00E023DA"/>
    <w:rsid w:val="00E02C82"/>
    <w:rsid w:val="00E037C2"/>
    <w:rsid w:val="00E03A22"/>
    <w:rsid w:val="00E0515D"/>
    <w:rsid w:val="00E0555E"/>
    <w:rsid w:val="00E05E7C"/>
    <w:rsid w:val="00E07FAF"/>
    <w:rsid w:val="00E13513"/>
    <w:rsid w:val="00E14017"/>
    <w:rsid w:val="00E20782"/>
    <w:rsid w:val="00E209FE"/>
    <w:rsid w:val="00E21A96"/>
    <w:rsid w:val="00E231B7"/>
    <w:rsid w:val="00E256EC"/>
    <w:rsid w:val="00E275BF"/>
    <w:rsid w:val="00E31188"/>
    <w:rsid w:val="00E34127"/>
    <w:rsid w:val="00E5151A"/>
    <w:rsid w:val="00E51A73"/>
    <w:rsid w:val="00E51BDE"/>
    <w:rsid w:val="00E54063"/>
    <w:rsid w:val="00E553C7"/>
    <w:rsid w:val="00E56354"/>
    <w:rsid w:val="00E567ED"/>
    <w:rsid w:val="00E578BF"/>
    <w:rsid w:val="00E602CA"/>
    <w:rsid w:val="00E60857"/>
    <w:rsid w:val="00E60EF3"/>
    <w:rsid w:val="00E61B6D"/>
    <w:rsid w:val="00E62EDD"/>
    <w:rsid w:val="00E64FD4"/>
    <w:rsid w:val="00E67A3D"/>
    <w:rsid w:val="00E712E1"/>
    <w:rsid w:val="00E71563"/>
    <w:rsid w:val="00E71EFE"/>
    <w:rsid w:val="00E71FF3"/>
    <w:rsid w:val="00E8030F"/>
    <w:rsid w:val="00E80B41"/>
    <w:rsid w:val="00E80E4D"/>
    <w:rsid w:val="00E817EC"/>
    <w:rsid w:val="00E8183C"/>
    <w:rsid w:val="00E82671"/>
    <w:rsid w:val="00E83664"/>
    <w:rsid w:val="00E86237"/>
    <w:rsid w:val="00E87DEF"/>
    <w:rsid w:val="00E955A4"/>
    <w:rsid w:val="00E977F9"/>
    <w:rsid w:val="00EA2095"/>
    <w:rsid w:val="00EA2BD2"/>
    <w:rsid w:val="00EA46E4"/>
    <w:rsid w:val="00EA5360"/>
    <w:rsid w:val="00EA6B70"/>
    <w:rsid w:val="00EA74EA"/>
    <w:rsid w:val="00EB06EC"/>
    <w:rsid w:val="00EB17B9"/>
    <w:rsid w:val="00EB1C14"/>
    <w:rsid w:val="00EB390A"/>
    <w:rsid w:val="00EB489E"/>
    <w:rsid w:val="00EB4B6D"/>
    <w:rsid w:val="00EB6F17"/>
    <w:rsid w:val="00EB7743"/>
    <w:rsid w:val="00EC2158"/>
    <w:rsid w:val="00EC5F1A"/>
    <w:rsid w:val="00ED120A"/>
    <w:rsid w:val="00ED1D1E"/>
    <w:rsid w:val="00ED3120"/>
    <w:rsid w:val="00ED3681"/>
    <w:rsid w:val="00ED5B53"/>
    <w:rsid w:val="00EE0C7A"/>
    <w:rsid w:val="00EE28D0"/>
    <w:rsid w:val="00EE3E54"/>
    <w:rsid w:val="00EE59EF"/>
    <w:rsid w:val="00EF179F"/>
    <w:rsid w:val="00EF5685"/>
    <w:rsid w:val="00EF632E"/>
    <w:rsid w:val="00EF7D6B"/>
    <w:rsid w:val="00F00887"/>
    <w:rsid w:val="00F0100F"/>
    <w:rsid w:val="00F02A5B"/>
    <w:rsid w:val="00F02E8D"/>
    <w:rsid w:val="00F037D9"/>
    <w:rsid w:val="00F0502F"/>
    <w:rsid w:val="00F07238"/>
    <w:rsid w:val="00F075E1"/>
    <w:rsid w:val="00F11B0D"/>
    <w:rsid w:val="00F11E9A"/>
    <w:rsid w:val="00F12BBE"/>
    <w:rsid w:val="00F1554D"/>
    <w:rsid w:val="00F167B2"/>
    <w:rsid w:val="00F2055E"/>
    <w:rsid w:val="00F21744"/>
    <w:rsid w:val="00F26AE2"/>
    <w:rsid w:val="00F272D4"/>
    <w:rsid w:val="00F27BA3"/>
    <w:rsid w:val="00F333C2"/>
    <w:rsid w:val="00F37860"/>
    <w:rsid w:val="00F37C58"/>
    <w:rsid w:val="00F410F9"/>
    <w:rsid w:val="00F42ABA"/>
    <w:rsid w:val="00F43BB8"/>
    <w:rsid w:val="00F470E1"/>
    <w:rsid w:val="00F50357"/>
    <w:rsid w:val="00F5105A"/>
    <w:rsid w:val="00F51D51"/>
    <w:rsid w:val="00F55CEB"/>
    <w:rsid w:val="00F56B59"/>
    <w:rsid w:val="00F602C5"/>
    <w:rsid w:val="00F61BFA"/>
    <w:rsid w:val="00F622FC"/>
    <w:rsid w:val="00F64C8A"/>
    <w:rsid w:val="00F709B9"/>
    <w:rsid w:val="00F729A4"/>
    <w:rsid w:val="00F74432"/>
    <w:rsid w:val="00F75144"/>
    <w:rsid w:val="00F77072"/>
    <w:rsid w:val="00F825C2"/>
    <w:rsid w:val="00F82E5B"/>
    <w:rsid w:val="00F84512"/>
    <w:rsid w:val="00F87166"/>
    <w:rsid w:val="00F87A06"/>
    <w:rsid w:val="00F90D24"/>
    <w:rsid w:val="00F9453A"/>
    <w:rsid w:val="00F94B5D"/>
    <w:rsid w:val="00F96814"/>
    <w:rsid w:val="00FA240B"/>
    <w:rsid w:val="00FA3209"/>
    <w:rsid w:val="00FA6D49"/>
    <w:rsid w:val="00FB055B"/>
    <w:rsid w:val="00FB10D1"/>
    <w:rsid w:val="00FB11EC"/>
    <w:rsid w:val="00FB4C69"/>
    <w:rsid w:val="00FB5594"/>
    <w:rsid w:val="00FB5968"/>
    <w:rsid w:val="00FB5AC8"/>
    <w:rsid w:val="00FB6819"/>
    <w:rsid w:val="00FB770D"/>
    <w:rsid w:val="00FC1189"/>
    <w:rsid w:val="00FC3220"/>
    <w:rsid w:val="00FC3E92"/>
    <w:rsid w:val="00FC4326"/>
    <w:rsid w:val="00FC52B0"/>
    <w:rsid w:val="00FC5F6F"/>
    <w:rsid w:val="00FD24F0"/>
    <w:rsid w:val="00FD28D8"/>
    <w:rsid w:val="00FD7EEA"/>
    <w:rsid w:val="00FE0B50"/>
    <w:rsid w:val="00FE0CA9"/>
    <w:rsid w:val="00FE15C2"/>
    <w:rsid w:val="00FE1F5C"/>
    <w:rsid w:val="00FE2B05"/>
    <w:rsid w:val="00FE2B24"/>
    <w:rsid w:val="00FE7C20"/>
    <w:rsid w:val="00FF33CF"/>
    <w:rsid w:val="00FF48BB"/>
    <w:rsid w:val="00FF53EF"/>
    <w:rsid w:val="00FF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F0C6"/>
  <w15:docId w15:val="{842550A9-51D4-4429-A7A6-D060FD80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D76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D76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20A77"/>
  </w:style>
  <w:style w:type="paragraph" w:styleId="a9">
    <w:name w:val="footer"/>
    <w:basedOn w:val="a"/>
    <w:link w:val="aa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nhideWhenUsed/>
    <w:rsid w:val="00755982"/>
    <w:rPr>
      <w:color w:val="0000FF"/>
      <w:u w:val="single"/>
    </w:rPr>
  </w:style>
  <w:style w:type="paragraph" w:customStyle="1" w:styleId="ac">
    <w:name w:val="Основной"/>
    <w:basedOn w:val="ad"/>
    <w:link w:val="ae"/>
    <w:qFormat/>
    <w:rsid w:val="00E83664"/>
    <w:pPr>
      <w:widowControl w:val="0"/>
      <w:pBdr>
        <w:bottom w:val="none" w:sz="0" w:space="0" w:color="auto"/>
      </w:pBdr>
      <w:spacing w:after="0"/>
      <w:ind w:right="-2" w:firstLine="709"/>
      <w:contextualSpacing w:val="0"/>
      <w:jc w:val="both"/>
    </w:pPr>
    <w:rPr>
      <w:rFonts w:ascii="Times New Roman" w:eastAsia="Times New Roman" w:hAnsi="Times New Roman" w:cs="Times New Roman"/>
      <w:bCs/>
      <w:color w:val="000000"/>
      <w:spacing w:val="0"/>
      <w:kern w:val="0"/>
      <w:sz w:val="28"/>
      <w:szCs w:val="28"/>
    </w:rPr>
  </w:style>
  <w:style w:type="character" w:customStyle="1" w:styleId="ae">
    <w:name w:val="Основной Знак"/>
    <w:link w:val="ac"/>
    <w:rsid w:val="00E83664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ad">
    <w:name w:val="Title"/>
    <w:basedOn w:val="a"/>
    <w:next w:val="a"/>
    <w:link w:val="af"/>
    <w:uiPriority w:val="10"/>
    <w:qFormat/>
    <w:rsid w:val="00E836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d"/>
    <w:uiPriority w:val="10"/>
    <w:rsid w:val="00E836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F"/>
    <w:basedOn w:val="a"/>
    <w:link w:val="af1"/>
    <w:uiPriority w:val="5"/>
    <w:unhideWhenUsed/>
    <w:qFormat/>
    <w:rsid w:val="00CD71A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 Знак"/>
    <w:basedOn w:val="a0"/>
    <w:link w:val="af0"/>
    <w:rsid w:val="00CD71A3"/>
    <w:rPr>
      <w:sz w:val="20"/>
      <w:szCs w:val="20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6"/>
    <w:qFormat/>
    <w:rsid w:val="00CD71A3"/>
    <w:rPr>
      <w:vertAlign w:val="superscript"/>
    </w:rPr>
  </w:style>
  <w:style w:type="paragraph" w:customStyle="1" w:styleId="af3">
    <w:name w:val="Пункт."/>
    <w:basedOn w:val="a5"/>
    <w:link w:val="af4"/>
    <w:uiPriority w:val="1"/>
    <w:qFormat/>
    <w:rsid w:val="00AC04D5"/>
    <w:pPr>
      <w:tabs>
        <w:tab w:val="left" w:pos="1276"/>
        <w:tab w:val="left" w:pos="1418"/>
      </w:tabs>
      <w:overflowPunct w:val="0"/>
      <w:autoSpaceDE w:val="0"/>
      <w:autoSpaceDN w:val="0"/>
      <w:adjustRightInd w:val="0"/>
      <w:spacing w:after="0" w:line="360" w:lineRule="auto"/>
      <w:ind w:left="0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Пункт. Знак"/>
    <w:basedOn w:val="a0"/>
    <w:link w:val="af3"/>
    <w:uiPriority w:val="1"/>
    <w:rsid w:val="00AC04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Раздел."/>
    <w:basedOn w:val="a5"/>
    <w:link w:val="af6"/>
    <w:qFormat/>
    <w:rsid w:val="007114DB"/>
    <w:pPr>
      <w:tabs>
        <w:tab w:val="left" w:pos="993"/>
        <w:tab w:val="left" w:pos="1134"/>
      </w:tabs>
      <w:overflowPunct w:val="0"/>
      <w:autoSpaceDE w:val="0"/>
      <w:autoSpaceDN w:val="0"/>
      <w:adjustRightInd w:val="0"/>
      <w:spacing w:after="0" w:line="360" w:lineRule="auto"/>
      <w:ind w:left="0" w:firstLine="709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Раздел. Знак"/>
    <w:basedOn w:val="a0"/>
    <w:link w:val="af5"/>
    <w:rsid w:val="007114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Подпункт."/>
    <w:basedOn w:val="a5"/>
    <w:uiPriority w:val="2"/>
    <w:qFormat/>
    <w:rsid w:val="007114DB"/>
    <w:pPr>
      <w:tabs>
        <w:tab w:val="left" w:pos="1418"/>
        <w:tab w:val="left" w:pos="1560"/>
      </w:tabs>
      <w:overflowPunct w:val="0"/>
      <w:autoSpaceDE w:val="0"/>
      <w:autoSpaceDN w:val="0"/>
      <w:adjustRightInd w:val="0"/>
      <w:spacing w:after="0" w:line="360" w:lineRule="auto"/>
      <w:ind w:left="0"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Сноска"/>
    <w:basedOn w:val="af0"/>
    <w:link w:val="af9"/>
    <w:qFormat/>
    <w:rsid w:val="005B46C4"/>
    <w:pPr>
      <w:spacing w:after="120"/>
      <w:ind w:firstLine="709"/>
      <w:contextualSpacing/>
      <w:jc w:val="both"/>
    </w:pPr>
    <w:rPr>
      <w:rFonts w:cs="Times New Roman"/>
    </w:rPr>
  </w:style>
  <w:style w:type="character" w:customStyle="1" w:styleId="af9">
    <w:name w:val="Сноска Знак"/>
    <w:basedOn w:val="a0"/>
    <w:link w:val="af8"/>
    <w:rsid w:val="005B46C4"/>
    <w:rPr>
      <w:rFonts w:cs="Times New Roman"/>
      <w:sz w:val="20"/>
      <w:szCs w:val="20"/>
    </w:rPr>
  </w:style>
  <w:style w:type="character" w:styleId="afa">
    <w:name w:val="annotation reference"/>
    <w:basedOn w:val="a0"/>
    <w:semiHidden/>
    <w:unhideWhenUsed/>
    <w:rsid w:val="00A0628D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rsid w:val="00A0628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A0628D"/>
    <w:rPr>
      <w:sz w:val="20"/>
      <w:szCs w:val="20"/>
    </w:rPr>
  </w:style>
  <w:style w:type="paragraph" w:styleId="afd">
    <w:name w:val="annotation subject"/>
    <w:basedOn w:val="afb"/>
    <w:next w:val="afb"/>
    <w:link w:val="afe"/>
    <w:semiHidden/>
    <w:unhideWhenUsed/>
    <w:rsid w:val="00A0628D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A0628D"/>
    <w:rPr>
      <w:b/>
      <w:bCs/>
      <w:sz w:val="20"/>
      <w:szCs w:val="20"/>
    </w:rPr>
  </w:style>
  <w:style w:type="paragraph" w:customStyle="1" w:styleId="aff">
    <w:name w:val="Пункт"/>
    <w:basedOn w:val="a5"/>
    <w:link w:val="aff0"/>
    <w:uiPriority w:val="2"/>
    <w:qFormat/>
    <w:rsid w:val="00C43B40"/>
    <w:pPr>
      <w:tabs>
        <w:tab w:val="left" w:pos="1276"/>
        <w:tab w:val="left" w:pos="1418"/>
        <w:tab w:val="left" w:pos="1560"/>
      </w:tabs>
      <w:overflowPunct w:val="0"/>
      <w:autoSpaceDE w:val="0"/>
      <w:autoSpaceDN w:val="0"/>
      <w:adjustRightInd w:val="0"/>
      <w:spacing w:after="0" w:line="360" w:lineRule="auto"/>
      <w:ind w:left="0" w:firstLine="709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Пункт Знак"/>
    <w:link w:val="aff"/>
    <w:uiPriority w:val="2"/>
    <w:rsid w:val="00C43B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1">
    <w:name w:val="Подпункт"/>
    <w:basedOn w:val="aff"/>
    <w:link w:val="aff2"/>
    <w:uiPriority w:val="3"/>
    <w:qFormat/>
    <w:rsid w:val="00C43B40"/>
    <w:pPr>
      <w:ind w:left="568"/>
      <w:outlineLvl w:val="2"/>
    </w:pPr>
  </w:style>
  <w:style w:type="character" w:customStyle="1" w:styleId="aff2">
    <w:name w:val="Подпункт Знак"/>
    <w:link w:val="aff1"/>
    <w:uiPriority w:val="3"/>
    <w:rsid w:val="00C43B4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D76D5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76D5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styleId="aff3">
    <w:name w:val="page number"/>
    <w:basedOn w:val="a0"/>
    <w:rsid w:val="00CD76D5"/>
  </w:style>
  <w:style w:type="paragraph" w:customStyle="1" w:styleId="aff4">
    <w:name w:val="подпись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5">
    <w:name w:val="На номер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адрес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7">
    <w:name w:val="уважаемый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8">
    <w:name w:val="Должность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9">
    <w:name w:val="отметка ЭЦП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a">
    <w:name w:val="ДСП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8"/>
      <w:lang w:eastAsia="ru-RU"/>
    </w:rPr>
  </w:style>
  <w:style w:type="paragraph" w:customStyle="1" w:styleId="affb">
    <w:name w:val="исполнитель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олжность1"/>
    <w:basedOn w:val="a"/>
    <w:rsid w:val="00CD76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c">
    <w:name w:val="Document Map"/>
    <w:basedOn w:val="a"/>
    <w:link w:val="affd"/>
    <w:semiHidden/>
    <w:unhideWhenUsed/>
    <w:rsid w:val="00CD76D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d">
    <w:name w:val="Схема документа Знак"/>
    <w:basedOn w:val="a0"/>
    <w:link w:val="affc"/>
    <w:semiHidden/>
    <w:rsid w:val="00CD76D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e">
    <w:name w:val="Revision"/>
    <w:hidden/>
    <w:uiPriority w:val="99"/>
    <w:semiHidden/>
    <w:rsid w:val="00CD76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">
    <w:name w:val="Сноска_"/>
    <w:rsid w:val="00CD76D5"/>
    <w:rPr>
      <w:sz w:val="19"/>
      <w:szCs w:val="19"/>
      <w:shd w:val="clear" w:color="auto" w:fill="FFFFFF"/>
    </w:rPr>
  </w:style>
  <w:style w:type="table" w:customStyle="1" w:styleId="50">
    <w:name w:val="Сетка таблицы50"/>
    <w:basedOn w:val="a1"/>
    <w:next w:val="a6"/>
    <w:uiPriority w:val="59"/>
    <w:rsid w:val="00CD76D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  <w:style w:type="paragraph" w:customStyle="1" w:styleId="afff0">
    <w:name w:val="Раздел"/>
    <w:basedOn w:val="aff"/>
    <w:uiPriority w:val="1"/>
    <w:qFormat/>
    <w:rsid w:val="00CD76D5"/>
    <w:pPr>
      <w:tabs>
        <w:tab w:val="left" w:pos="1134"/>
      </w:tabs>
      <w:spacing w:before="240"/>
      <w:outlineLvl w:val="0"/>
    </w:pPr>
    <w:rPr>
      <w:b/>
    </w:rPr>
  </w:style>
  <w:style w:type="paragraph" w:customStyle="1" w:styleId="afff1">
    <w:name w:val="Эпизод"/>
    <w:basedOn w:val="aff1"/>
    <w:uiPriority w:val="3"/>
    <w:qFormat/>
    <w:rsid w:val="00CD76D5"/>
    <w:pPr>
      <w:ind w:left="3229" w:hanging="360"/>
      <w:outlineLvl w:val="3"/>
    </w:pPr>
  </w:style>
  <w:style w:type="numbering" w:customStyle="1" w:styleId="12">
    <w:name w:val="Нет списка1"/>
    <w:next w:val="a2"/>
    <w:uiPriority w:val="99"/>
    <w:semiHidden/>
    <w:unhideWhenUsed/>
    <w:rsid w:val="007101E7"/>
  </w:style>
  <w:style w:type="table" w:customStyle="1" w:styleId="13">
    <w:name w:val="Сетка таблицы1"/>
    <w:basedOn w:val="a1"/>
    <w:next w:val="a6"/>
    <w:rsid w:val="00710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1"/>
    <w:next w:val="a6"/>
    <w:uiPriority w:val="59"/>
    <w:rsid w:val="007101E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996&amp;dst=1001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B32A0-3C02-4EB8-A893-16EBC54A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44</Pages>
  <Words>11010</Words>
  <Characters>62759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Сафонова А.А.</cp:lastModifiedBy>
  <cp:revision>7</cp:revision>
  <cp:lastPrinted>2022-07-26T07:20:00Z</cp:lastPrinted>
  <dcterms:created xsi:type="dcterms:W3CDTF">2024-12-10T07:05:00Z</dcterms:created>
  <dcterms:modified xsi:type="dcterms:W3CDTF">2024-12-10T10:40:00Z</dcterms:modified>
</cp:coreProperties>
</file>