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22" w:rsidRPr="00FA7CB0" w:rsidRDefault="00633A0A" w:rsidP="00870FE4">
      <w:pPr>
        <w:overflowPunct w:val="0"/>
        <w:autoSpaceDE w:val="0"/>
        <w:autoSpaceDN w:val="0"/>
        <w:jc w:val="center"/>
        <w:textAlignment w:val="baseline"/>
        <w:rPr>
          <w:b/>
          <w:sz w:val="24"/>
          <w:szCs w:val="24"/>
        </w:rPr>
      </w:pPr>
      <w:r w:rsidRPr="00FA7CB0">
        <w:rPr>
          <w:b/>
          <w:sz w:val="24"/>
          <w:szCs w:val="24"/>
        </w:rPr>
        <w:t>1</w:t>
      </w:r>
      <w:r w:rsidR="009B4C34">
        <w:rPr>
          <w:b/>
          <w:sz w:val="24"/>
          <w:szCs w:val="24"/>
        </w:rPr>
        <w:t>1</w:t>
      </w:r>
      <w:r w:rsidR="00B16DF7" w:rsidRPr="00FA7CB0">
        <w:rPr>
          <w:b/>
          <w:sz w:val="24"/>
          <w:szCs w:val="24"/>
        </w:rPr>
        <w:t>.</w:t>
      </w:r>
      <w:r w:rsidR="002E24A4" w:rsidRPr="00FA7CB0">
        <w:rPr>
          <w:b/>
          <w:sz w:val="24"/>
          <w:szCs w:val="24"/>
        </w:rPr>
        <w:t xml:space="preserve"> </w:t>
      </w:r>
      <w:r w:rsidR="00E5116E" w:rsidRPr="00FA7CB0">
        <w:rPr>
          <w:b/>
          <w:sz w:val="24"/>
          <w:szCs w:val="24"/>
        </w:rPr>
        <w:t xml:space="preserve">Результаты проверки и анализа формирования бюджетных ассигнований на </w:t>
      </w:r>
      <w:r w:rsidR="001D4CCB" w:rsidRPr="00FA7CB0">
        <w:rPr>
          <w:b/>
          <w:sz w:val="24"/>
          <w:szCs w:val="24"/>
        </w:rPr>
        <w:t>предоставление субсидий федеральным бюджетным и автономным учреждениям</w:t>
      </w:r>
    </w:p>
    <w:p w:rsidR="0065461D" w:rsidRPr="00FA7CB0" w:rsidRDefault="0065461D" w:rsidP="00D807CC">
      <w:pPr>
        <w:overflowPunct w:val="0"/>
        <w:autoSpaceDE w:val="0"/>
        <w:autoSpaceDN w:val="0"/>
        <w:textAlignment w:val="baseline"/>
        <w:rPr>
          <w:b/>
          <w:sz w:val="24"/>
          <w:szCs w:val="24"/>
        </w:rPr>
      </w:pPr>
    </w:p>
    <w:p w:rsidR="00C976A8" w:rsidRPr="00207C4F" w:rsidRDefault="00633A0A" w:rsidP="00B454BF">
      <w:pPr>
        <w:spacing w:line="336" w:lineRule="auto"/>
        <w:ind w:firstLine="709"/>
        <w:jc w:val="both"/>
        <w:rPr>
          <w:color w:val="000000" w:themeColor="text1"/>
          <w:sz w:val="24"/>
          <w:szCs w:val="24"/>
        </w:rPr>
      </w:pPr>
      <w:r w:rsidRPr="00207C4F">
        <w:rPr>
          <w:b/>
          <w:color w:val="000000" w:themeColor="text1"/>
          <w:sz w:val="24"/>
          <w:szCs w:val="24"/>
        </w:rPr>
        <w:t>1</w:t>
      </w:r>
      <w:r w:rsidR="009B4C34" w:rsidRPr="00207C4F">
        <w:rPr>
          <w:b/>
          <w:color w:val="000000" w:themeColor="text1"/>
          <w:sz w:val="24"/>
          <w:szCs w:val="24"/>
        </w:rPr>
        <w:t>1</w:t>
      </w:r>
      <w:r w:rsidR="00B16DF7" w:rsidRPr="00207C4F">
        <w:rPr>
          <w:b/>
          <w:color w:val="000000" w:themeColor="text1"/>
          <w:sz w:val="24"/>
          <w:szCs w:val="24"/>
        </w:rPr>
        <w:t>.</w:t>
      </w:r>
      <w:r w:rsidR="005A0F3F" w:rsidRPr="00207C4F">
        <w:rPr>
          <w:b/>
          <w:color w:val="000000" w:themeColor="text1"/>
          <w:sz w:val="24"/>
          <w:szCs w:val="24"/>
        </w:rPr>
        <w:t>1.</w:t>
      </w:r>
      <w:r w:rsidR="005A0F3F" w:rsidRPr="00207C4F">
        <w:rPr>
          <w:color w:val="000000" w:themeColor="text1"/>
          <w:sz w:val="24"/>
          <w:szCs w:val="24"/>
        </w:rPr>
        <w:t xml:space="preserve"> </w:t>
      </w:r>
      <w:r w:rsidR="00617DFC" w:rsidRPr="00207C4F">
        <w:rPr>
          <w:color w:val="000000" w:themeColor="text1"/>
          <w:sz w:val="24"/>
          <w:szCs w:val="24"/>
        </w:rPr>
        <w:t>Объемы</w:t>
      </w:r>
      <w:r w:rsidR="00C976A8" w:rsidRPr="00207C4F">
        <w:rPr>
          <w:color w:val="000000" w:themeColor="text1"/>
          <w:sz w:val="24"/>
          <w:szCs w:val="24"/>
        </w:rPr>
        <w:t xml:space="preserve"> бюджетных ассигнований</w:t>
      </w:r>
      <w:r w:rsidR="003419B1" w:rsidRPr="00207C4F">
        <w:rPr>
          <w:color w:val="000000" w:themeColor="text1"/>
          <w:sz w:val="24"/>
          <w:szCs w:val="24"/>
        </w:rPr>
        <w:t>,</w:t>
      </w:r>
      <w:r w:rsidR="00C976A8" w:rsidRPr="00207C4F">
        <w:rPr>
          <w:color w:val="000000" w:themeColor="text1"/>
          <w:sz w:val="24"/>
          <w:szCs w:val="24"/>
        </w:rPr>
        <w:t xml:space="preserve"> </w:t>
      </w:r>
      <w:r w:rsidR="00FD6582" w:rsidRPr="00207C4F">
        <w:rPr>
          <w:color w:val="000000" w:themeColor="text1"/>
          <w:sz w:val="24"/>
          <w:szCs w:val="24"/>
        </w:rPr>
        <w:t xml:space="preserve">предусмотренных </w:t>
      </w:r>
      <w:r w:rsidR="00C976A8" w:rsidRPr="00207C4F">
        <w:rPr>
          <w:color w:val="000000" w:themeColor="text1"/>
          <w:sz w:val="24"/>
          <w:szCs w:val="24"/>
        </w:rPr>
        <w:t>на предоставление субсидий федеральным государственным бюджетным и автономным учреждениям</w:t>
      </w:r>
      <w:r w:rsidR="00FD6582" w:rsidRPr="00207C4F">
        <w:rPr>
          <w:color w:val="000000" w:themeColor="text1"/>
          <w:sz w:val="24"/>
          <w:szCs w:val="24"/>
        </w:rPr>
        <w:t xml:space="preserve"> </w:t>
      </w:r>
      <w:r w:rsidR="00E16951">
        <w:rPr>
          <w:color w:val="000000" w:themeColor="text1"/>
          <w:sz w:val="24"/>
          <w:szCs w:val="24"/>
        </w:rPr>
        <w:br/>
      </w:r>
      <w:r w:rsidR="00D74A80" w:rsidRPr="00207C4F">
        <w:rPr>
          <w:color w:val="000000" w:themeColor="text1"/>
          <w:sz w:val="24"/>
          <w:szCs w:val="24"/>
        </w:rPr>
        <w:t>(далее</w:t>
      </w:r>
      <w:r w:rsidR="001836F9" w:rsidRPr="00207C4F">
        <w:rPr>
          <w:color w:val="000000" w:themeColor="text1"/>
          <w:sz w:val="24"/>
          <w:szCs w:val="24"/>
        </w:rPr>
        <w:t> </w:t>
      </w:r>
      <w:r w:rsidR="00D74A80" w:rsidRPr="00207C4F">
        <w:rPr>
          <w:color w:val="000000" w:themeColor="text1"/>
          <w:sz w:val="24"/>
          <w:szCs w:val="24"/>
        </w:rPr>
        <w:t xml:space="preserve">– учреждения) </w:t>
      </w:r>
      <w:r w:rsidR="003419B1" w:rsidRPr="00207C4F">
        <w:rPr>
          <w:color w:val="000000" w:themeColor="text1"/>
          <w:sz w:val="24"/>
          <w:szCs w:val="24"/>
        </w:rPr>
        <w:t>в 20</w:t>
      </w:r>
      <w:r w:rsidR="00D85D92" w:rsidRPr="00207C4F">
        <w:rPr>
          <w:color w:val="000000" w:themeColor="text1"/>
          <w:sz w:val="24"/>
          <w:szCs w:val="24"/>
        </w:rPr>
        <w:t>2</w:t>
      </w:r>
      <w:r w:rsidR="00207C4F" w:rsidRPr="00207C4F">
        <w:rPr>
          <w:color w:val="000000" w:themeColor="text1"/>
          <w:sz w:val="24"/>
          <w:szCs w:val="24"/>
        </w:rPr>
        <w:t>5</w:t>
      </w:r>
      <w:r w:rsidR="005378AD" w:rsidRPr="00207C4F">
        <w:rPr>
          <w:color w:val="000000" w:themeColor="text1"/>
          <w:sz w:val="24"/>
          <w:szCs w:val="24"/>
        </w:rPr>
        <w:t>–</w:t>
      </w:r>
      <w:r w:rsidR="003419B1" w:rsidRPr="00207C4F">
        <w:rPr>
          <w:color w:val="000000" w:themeColor="text1"/>
          <w:sz w:val="24"/>
          <w:szCs w:val="24"/>
        </w:rPr>
        <w:t>20</w:t>
      </w:r>
      <w:r w:rsidR="00C4165B" w:rsidRPr="00207C4F">
        <w:rPr>
          <w:color w:val="000000" w:themeColor="text1"/>
          <w:sz w:val="24"/>
          <w:szCs w:val="24"/>
        </w:rPr>
        <w:t>2</w:t>
      </w:r>
      <w:r w:rsidR="00207C4F" w:rsidRPr="00207C4F">
        <w:rPr>
          <w:color w:val="000000" w:themeColor="text1"/>
          <w:sz w:val="24"/>
          <w:szCs w:val="24"/>
        </w:rPr>
        <w:t>8</w:t>
      </w:r>
      <w:r w:rsidR="003419B1" w:rsidRPr="00207C4F">
        <w:rPr>
          <w:color w:val="000000" w:themeColor="text1"/>
          <w:sz w:val="24"/>
          <w:szCs w:val="24"/>
        </w:rPr>
        <w:t xml:space="preserve"> годах</w:t>
      </w:r>
      <w:r w:rsidR="00263A61" w:rsidRPr="00207C4F">
        <w:rPr>
          <w:color w:val="000000" w:themeColor="text1"/>
          <w:sz w:val="24"/>
          <w:szCs w:val="24"/>
        </w:rPr>
        <w:t>,</w:t>
      </w:r>
      <w:r w:rsidR="003419B1" w:rsidRPr="00207C4F">
        <w:rPr>
          <w:color w:val="000000" w:themeColor="text1"/>
          <w:sz w:val="24"/>
          <w:szCs w:val="24"/>
        </w:rPr>
        <w:t xml:space="preserve"> </w:t>
      </w:r>
      <w:r w:rsidR="00C976A8" w:rsidRPr="00207C4F">
        <w:rPr>
          <w:color w:val="000000" w:themeColor="text1"/>
          <w:sz w:val="24"/>
          <w:szCs w:val="24"/>
        </w:rPr>
        <w:t>представлен</w:t>
      </w:r>
      <w:r w:rsidR="00617DFC" w:rsidRPr="00207C4F">
        <w:rPr>
          <w:color w:val="000000" w:themeColor="text1"/>
          <w:sz w:val="24"/>
          <w:szCs w:val="24"/>
        </w:rPr>
        <w:t>ы</w:t>
      </w:r>
      <w:r w:rsidR="00C976A8" w:rsidRPr="00207C4F">
        <w:rPr>
          <w:color w:val="000000" w:themeColor="text1"/>
          <w:sz w:val="24"/>
          <w:szCs w:val="24"/>
        </w:rPr>
        <w:t xml:space="preserve"> в </w:t>
      </w:r>
      <w:r w:rsidR="009B3D4E" w:rsidRPr="00207C4F">
        <w:rPr>
          <w:color w:val="000000" w:themeColor="text1"/>
          <w:sz w:val="24"/>
          <w:szCs w:val="24"/>
        </w:rPr>
        <w:t xml:space="preserve">следующей </w:t>
      </w:r>
      <w:r w:rsidR="00C976A8" w:rsidRPr="00207C4F">
        <w:rPr>
          <w:color w:val="000000" w:themeColor="text1"/>
          <w:sz w:val="24"/>
          <w:szCs w:val="24"/>
        </w:rPr>
        <w:t>таблице.</w:t>
      </w:r>
      <w:r w:rsidR="003248B9" w:rsidRPr="00207C4F">
        <w:rPr>
          <w:color w:val="000000" w:themeColor="text1"/>
          <w:sz w:val="24"/>
          <w:szCs w:val="24"/>
        </w:rPr>
        <w:t xml:space="preserve"> </w:t>
      </w:r>
    </w:p>
    <w:p w:rsidR="005F2C13" w:rsidRDefault="00AA1E20" w:rsidP="00393E27">
      <w:pPr>
        <w:ind w:firstLine="709"/>
        <w:jc w:val="right"/>
        <w:rPr>
          <w:color w:val="000000" w:themeColor="text1"/>
          <w:sz w:val="24"/>
          <w:szCs w:val="24"/>
        </w:rPr>
      </w:pPr>
      <w:r w:rsidRPr="005C19C6">
        <w:rPr>
          <w:color w:val="000000" w:themeColor="text1"/>
          <w:sz w:val="24"/>
          <w:szCs w:val="24"/>
        </w:rPr>
        <w:t>(</w:t>
      </w:r>
      <w:r w:rsidR="005F2C13" w:rsidRPr="005C19C6">
        <w:rPr>
          <w:color w:val="000000" w:themeColor="text1"/>
          <w:sz w:val="24"/>
          <w:szCs w:val="24"/>
        </w:rPr>
        <w:t>млн рублей</w:t>
      </w:r>
      <w:r w:rsidRPr="005C19C6">
        <w:rPr>
          <w:color w:val="000000" w:themeColor="text1"/>
          <w:sz w:val="24"/>
          <w:szCs w:val="24"/>
        </w:rPr>
        <w:t>)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963"/>
        <w:gridCol w:w="851"/>
        <w:gridCol w:w="567"/>
        <w:gridCol w:w="992"/>
        <w:gridCol w:w="992"/>
        <w:gridCol w:w="567"/>
        <w:gridCol w:w="993"/>
        <w:gridCol w:w="992"/>
        <w:gridCol w:w="596"/>
      </w:tblGrid>
      <w:tr w:rsidR="00207C4F" w:rsidRPr="00207C4F" w:rsidTr="004A6336">
        <w:trPr>
          <w:trHeight w:val="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653F33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202</w:t>
            </w:r>
            <w:r w:rsidR="00653F33">
              <w:rPr>
                <w:color w:val="000000"/>
                <w:sz w:val="14"/>
                <w:szCs w:val="14"/>
              </w:rPr>
              <w:t>5</w:t>
            </w:r>
            <w:r w:rsidRPr="00207C4F">
              <w:rPr>
                <w:color w:val="000000"/>
                <w:sz w:val="14"/>
                <w:szCs w:val="14"/>
              </w:rPr>
              <w:t xml:space="preserve"> год  (сводная бюджетная роспись на 01.09.2025)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Default="00207C4F" w:rsidP="00481F7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 xml:space="preserve">2026 год </w:t>
            </w:r>
          </w:p>
          <w:p w:rsidR="00207C4F" w:rsidRPr="00207C4F" w:rsidRDefault="00207C4F" w:rsidP="00481F7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(реестр расходных обязательств к  законопроекту)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Отклонение объемов субсидий 2026 года по сравнению с 2025 годом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AA3C8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2027 год (реестр расходных обязательств к  законопроекту)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 xml:space="preserve">Отклонение объемов субсидий 2027 года по сравнению с 2026 годом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2028 год  (реестр расходных обязательств к  законопроекту)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Отклонение объемов субсидий 2028 года по сравнению с 2027 годом</w:t>
            </w:r>
          </w:p>
        </w:tc>
      </w:tr>
      <w:tr w:rsidR="00207C4F" w:rsidRPr="00207C4F" w:rsidTr="004A6336">
        <w:trPr>
          <w:trHeight w:val="5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C4F" w:rsidRPr="00207C4F" w:rsidRDefault="00207C4F" w:rsidP="00207C4F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C4F" w:rsidRPr="00207C4F" w:rsidRDefault="00207C4F" w:rsidP="00207C4F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C4F" w:rsidRPr="00207C4F" w:rsidRDefault="00207C4F" w:rsidP="00207C4F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(гр. 3 –</w:t>
            </w:r>
          </w:p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 xml:space="preserve"> гр. 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 xml:space="preserve">в % </w:t>
            </w:r>
          </w:p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(гр. 4  / гр. 2)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C4F" w:rsidRPr="00207C4F" w:rsidRDefault="00207C4F" w:rsidP="00207C4F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(гр. 6 – гр. 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Default="00207C4F" w:rsidP="00207C4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в %</w:t>
            </w:r>
          </w:p>
          <w:p w:rsidR="00207C4F" w:rsidRPr="00207C4F" w:rsidRDefault="00207C4F" w:rsidP="00207C4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 xml:space="preserve"> (гр. 7 / гр.3)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C4F" w:rsidRPr="00207C4F" w:rsidRDefault="00207C4F" w:rsidP="00207C4F">
            <w:pPr>
              <w:ind w:left="-113" w:right="-113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Default="00207C4F" w:rsidP="00207C4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 xml:space="preserve">(гр. 9 </w:t>
            </w:r>
            <w:r>
              <w:rPr>
                <w:color w:val="000000"/>
                <w:sz w:val="14"/>
                <w:szCs w:val="14"/>
              </w:rPr>
              <w:t>–</w:t>
            </w:r>
          </w:p>
          <w:p w:rsidR="00207C4F" w:rsidRPr="00207C4F" w:rsidRDefault="00207C4F" w:rsidP="00207C4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 xml:space="preserve"> гр.6)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Default="00207C4F" w:rsidP="00207C4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 xml:space="preserve">в % </w:t>
            </w:r>
          </w:p>
          <w:p w:rsidR="00207C4F" w:rsidRPr="00207C4F" w:rsidRDefault="00207C4F" w:rsidP="00207C4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(гр. 10  / гр.6)</w:t>
            </w:r>
          </w:p>
        </w:tc>
      </w:tr>
      <w:tr w:rsidR="00207C4F" w:rsidRPr="00207C4F" w:rsidTr="004A6336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07C4F">
              <w:rPr>
                <w:color w:val="000000"/>
                <w:sz w:val="14"/>
                <w:szCs w:val="14"/>
              </w:rPr>
              <w:t>11</w:t>
            </w:r>
          </w:p>
        </w:tc>
      </w:tr>
      <w:tr w:rsidR="00207C4F" w:rsidRPr="00207C4F" w:rsidTr="004A6336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07C4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C4F">
              <w:rPr>
                <w:b/>
                <w:bCs/>
                <w:color w:val="000000"/>
                <w:sz w:val="16"/>
                <w:szCs w:val="16"/>
              </w:rPr>
              <w:t>2 204 061,5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C4F">
              <w:rPr>
                <w:b/>
                <w:bCs/>
                <w:color w:val="000000"/>
                <w:sz w:val="16"/>
                <w:szCs w:val="16"/>
              </w:rPr>
              <w:t>2 302 194,8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C4F">
              <w:rPr>
                <w:b/>
                <w:bCs/>
                <w:color w:val="000000"/>
                <w:sz w:val="16"/>
                <w:szCs w:val="16"/>
              </w:rPr>
              <w:t>98 133,3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C4F">
              <w:rPr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C4F">
              <w:rPr>
                <w:b/>
                <w:bCs/>
                <w:color w:val="000000"/>
                <w:sz w:val="16"/>
                <w:szCs w:val="16"/>
              </w:rPr>
              <w:t>2 406 589,4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C4F">
              <w:rPr>
                <w:b/>
                <w:bCs/>
                <w:color w:val="000000"/>
                <w:sz w:val="16"/>
                <w:szCs w:val="16"/>
              </w:rPr>
              <w:t>104 394,6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C4F">
              <w:rPr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C4F">
              <w:rPr>
                <w:b/>
                <w:bCs/>
                <w:color w:val="000000"/>
                <w:sz w:val="16"/>
                <w:szCs w:val="16"/>
              </w:rPr>
              <w:t>2 451 790,3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C4F">
              <w:rPr>
                <w:b/>
                <w:bCs/>
                <w:color w:val="000000"/>
                <w:sz w:val="16"/>
                <w:szCs w:val="16"/>
              </w:rPr>
              <w:t>45 200,9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C4F">
              <w:rPr>
                <w:b/>
                <w:bCs/>
                <w:color w:val="000000"/>
                <w:sz w:val="16"/>
                <w:szCs w:val="16"/>
              </w:rPr>
              <w:t>1,9</w:t>
            </w:r>
          </w:p>
        </w:tc>
      </w:tr>
      <w:tr w:rsidR="00207C4F" w:rsidRPr="00207C4F" w:rsidTr="004A6336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both"/>
              <w:rPr>
                <w:i/>
                <w:color w:val="000000"/>
                <w:sz w:val="16"/>
                <w:szCs w:val="16"/>
              </w:rPr>
            </w:pPr>
            <w:r w:rsidRPr="00207C4F">
              <w:rPr>
                <w:i/>
                <w:color w:val="000000"/>
                <w:sz w:val="16"/>
                <w:szCs w:val="16"/>
              </w:rPr>
              <w:t>Доля в общем объеме расходов федерального бюджета (в 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i/>
                <w:color w:val="000000"/>
                <w:sz w:val="16"/>
                <w:szCs w:val="16"/>
              </w:rPr>
            </w:pPr>
            <w:r w:rsidRPr="00207C4F">
              <w:rPr>
                <w:i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i/>
                <w:color w:val="000000"/>
                <w:sz w:val="16"/>
                <w:szCs w:val="16"/>
              </w:rPr>
            </w:pPr>
            <w:r w:rsidRPr="00207C4F">
              <w:rPr>
                <w:i/>
                <w:color w:val="000000"/>
                <w:sz w:val="16"/>
                <w:szCs w:val="16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i/>
                <w:color w:val="000000"/>
                <w:sz w:val="16"/>
                <w:szCs w:val="16"/>
              </w:rPr>
            </w:pPr>
            <w:r w:rsidRPr="00207C4F">
              <w:rPr>
                <w:i/>
                <w:color w:val="000000"/>
                <w:sz w:val="16"/>
                <w:szCs w:val="16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i/>
                <w:color w:val="000000"/>
                <w:sz w:val="16"/>
                <w:szCs w:val="16"/>
              </w:rPr>
            </w:pPr>
            <w:r w:rsidRPr="00207C4F">
              <w:rPr>
                <w:i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</w:tr>
      <w:tr w:rsidR="00207C4F" w:rsidRPr="00207C4F" w:rsidTr="004A6336">
        <w:trPr>
          <w:trHeight w:val="132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847F4A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207C4F">
              <w:rPr>
                <w:color w:val="000000"/>
                <w:sz w:val="16"/>
                <w:szCs w:val="16"/>
              </w:rPr>
              <w:t>Субсидии на финансовое обеспечение государственного задания на оказание государственных услуг (выполнение работ)</w:t>
            </w:r>
            <w:r w:rsidR="00847F4A">
              <w:rPr>
                <w:color w:val="000000"/>
                <w:sz w:val="16"/>
                <w:szCs w:val="16"/>
              </w:rPr>
              <w:t xml:space="preserve"> (далее – субсидии на выполнение государственного задания)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C4F">
              <w:rPr>
                <w:sz w:val="16"/>
                <w:szCs w:val="16"/>
              </w:rPr>
              <w:t>1 650 682,1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C4F">
              <w:rPr>
                <w:sz w:val="16"/>
                <w:szCs w:val="16"/>
              </w:rPr>
              <w:t>1 751 970,8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7C4F">
              <w:rPr>
                <w:color w:val="000000"/>
                <w:sz w:val="16"/>
                <w:szCs w:val="16"/>
              </w:rPr>
              <w:t>101 288,7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C4F">
              <w:rPr>
                <w:sz w:val="16"/>
                <w:szCs w:val="1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C4F">
              <w:rPr>
                <w:sz w:val="16"/>
                <w:szCs w:val="16"/>
              </w:rPr>
              <w:t>1 860 800,6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7C4F">
              <w:rPr>
                <w:color w:val="000000"/>
                <w:sz w:val="16"/>
                <w:szCs w:val="16"/>
              </w:rPr>
              <w:t>108 829,8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7C4F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C4F">
              <w:rPr>
                <w:sz w:val="16"/>
                <w:szCs w:val="16"/>
              </w:rPr>
              <w:t>1 917 759,5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7C4F">
              <w:rPr>
                <w:color w:val="000000"/>
                <w:sz w:val="16"/>
                <w:szCs w:val="16"/>
              </w:rPr>
              <w:t>56 958,9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207C4F" w:rsidRDefault="00207C4F" w:rsidP="00E869E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7C4F">
              <w:rPr>
                <w:color w:val="000000"/>
                <w:sz w:val="16"/>
                <w:szCs w:val="16"/>
              </w:rPr>
              <w:t>3,1</w:t>
            </w:r>
          </w:p>
        </w:tc>
      </w:tr>
      <w:tr w:rsidR="00207C4F" w:rsidRPr="00207C4F" w:rsidTr="004A6336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207C4F">
              <w:rPr>
                <w:i/>
                <w:iCs/>
                <w:color w:val="000000"/>
                <w:sz w:val="16"/>
                <w:szCs w:val="16"/>
              </w:rPr>
              <w:t>доля в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74,9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207C4F" w:rsidRPr="00207C4F" w:rsidTr="004A6336">
        <w:trPr>
          <w:trHeight w:val="38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207C4F">
              <w:rPr>
                <w:color w:val="000000"/>
                <w:sz w:val="16"/>
                <w:szCs w:val="16"/>
              </w:rPr>
              <w:t>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516 113,4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455 498,1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-60 615,4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-11,7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452 680,2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-2 817,9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-0,6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464 439,9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11 759,7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2,6</w:t>
            </w:r>
          </w:p>
        </w:tc>
      </w:tr>
      <w:tr w:rsidR="00207C4F" w:rsidRPr="00207C4F" w:rsidTr="004A6336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207C4F">
              <w:rPr>
                <w:i/>
                <w:iCs/>
                <w:color w:val="000000"/>
                <w:sz w:val="16"/>
                <w:szCs w:val="16"/>
              </w:rPr>
              <w:t>доля в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23,4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207C4F" w:rsidRPr="00207C4F" w:rsidTr="004A6336">
        <w:trPr>
          <w:trHeight w:val="12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F27CCB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207C4F">
              <w:rPr>
                <w:color w:val="000000"/>
                <w:sz w:val="16"/>
                <w:szCs w:val="16"/>
              </w:rPr>
              <w:t>Субсидии на осуществление капитальных вложений и приобретение объектов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36 631,9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93 751,4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57 119,6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155,9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92 107,3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-1 644,1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-1,8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68 464,1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-23 643,2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-25,7</w:t>
            </w:r>
          </w:p>
        </w:tc>
      </w:tr>
      <w:tr w:rsidR="00207C4F" w:rsidRPr="00207C4F" w:rsidTr="004A6336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207C4F">
              <w:rPr>
                <w:i/>
                <w:iCs/>
                <w:color w:val="000000"/>
                <w:sz w:val="16"/>
                <w:szCs w:val="16"/>
              </w:rPr>
              <w:t>доля в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1,7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207C4F" w:rsidRPr="00207C4F" w:rsidTr="004A6336">
        <w:trPr>
          <w:trHeight w:val="6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0C18F8" w:rsidP="004A633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5C19C6">
              <w:rPr>
                <w:color w:val="000000"/>
                <w:sz w:val="16"/>
                <w:szCs w:val="16"/>
              </w:rPr>
              <w:t>Субсидии в рамках исполнения государственного  социального заказа на оказание государственных  услуг в социальной сфере</w:t>
            </w:r>
            <w:r>
              <w:rPr>
                <w:rStyle w:val="af4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634,2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974,5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340,4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1 001,3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26,7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1 126,8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125,5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576D8">
              <w:rPr>
                <w:sz w:val="16"/>
                <w:szCs w:val="16"/>
              </w:rPr>
              <w:t>12,5</w:t>
            </w:r>
          </w:p>
        </w:tc>
      </w:tr>
      <w:tr w:rsidR="00207C4F" w:rsidRPr="00207C4F" w:rsidTr="004A6336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4F" w:rsidRPr="00207C4F" w:rsidRDefault="00207C4F" w:rsidP="00207C4F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207C4F">
              <w:rPr>
                <w:color w:val="000000"/>
                <w:sz w:val="16"/>
                <w:szCs w:val="16"/>
              </w:rPr>
              <w:t> </w:t>
            </w:r>
            <w:r w:rsidRPr="00207C4F">
              <w:rPr>
                <w:i/>
                <w:iCs/>
                <w:color w:val="000000"/>
                <w:sz w:val="16"/>
                <w:szCs w:val="16"/>
              </w:rPr>
              <w:t>доля в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0,03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576D8">
              <w:rPr>
                <w:i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4F" w:rsidRPr="008576D8" w:rsidRDefault="00207C4F" w:rsidP="00E869E6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207C4F" w:rsidRDefault="00207C4F" w:rsidP="00393E27">
      <w:pPr>
        <w:ind w:firstLine="709"/>
        <w:jc w:val="right"/>
        <w:rPr>
          <w:color w:val="000000" w:themeColor="text1"/>
          <w:sz w:val="24"/>
          <w:szCs w:val="24"/>
        </w:rPr>
      </w:pPr>
    </w:p>
    <w:p w:rsidR="009524C3" w:rsidRPr="00207C4F" w:rsidRDefault="00E13258" w:rsidP="00DB2F8A">
      <w:pPr>
        <w:spacing w:line="348" w:lineRule="auto"/>
        <w:ind w:firstLine="709"/>
        <w:jc w:val="both"/>
        <w:rPr>
          <w:color w:val="000000" w:themeColor="text1"/>
          <w:sz w:val="24"/>
          <w:szCs w:val="24"/>
        </w:rPr>
      </w:pPr>
      <w:r w:rsidRPr="00207C4F">
        <w:rPr>
          <w:b/>
          <w:color w:val="000000" w:themeColor="text1"/>
          <w:sz w:val="24"/>
          <w:szCs w:val="24"/>
        </w:rPr>
        <w:t>О</w:t>
      </w:r>
      <w:r w:rsidR="00993C48" w:rsidRPr="00207C4F">
        <w:rPr>
          <w:b/>
          <w:color w:val="000000" w:themeColor="text1"/>
          <w:sz w:val="24"/>
          <w:szCs w:val="24"/>
        </w:rPr>
        <w:t xml:space="preserve">бъемы бюджетных ассигнований, </w:t>
      </w:r>
      <w:r w:rsidRPr="00207C4F">
        <w:rPr>
          <w:color w:val="000000" w:themeColor="text1"/>
          <w:sz w:val="24"/>
          <w:szCs w:val="24"/>
        </w:rPr>
        <w:t>предусмотренные</w:t>
      </w:r>
      <w:r w:rsidR="00993C48" w:rsidRPr="00207C4F">
        <w:rPr>
          <w:color w:val="000000" w:themeColor="text1"/>
          <w:sz w:val="24"/>
          <w:szCs w:val="24"/>
        </w:rPr>
        <w:t xml:space="preserve"> </w:t>
      </w:r>
      <w:r w:rsidR="00993C48" w:rsidRPr="00207C4F">
        <w:rPr>
          <w:b/>
          <w:color w:val="000000" w:themeColor="text1"/>
          <w:sz w:val="24"/>
          <w:szCs w:val="24"/>
        </w:rPr>
        <w:t>на предоставление субсидий</w:t>
      </w:r>
      <w:r w:rsidR="00993C48" w:rsidRPr="00207C4F">
        <w:rPr>
          <w:color w:val="000000" w:themeColor="text1"/>
          <w:sz w:val="24"/>
          <w:szCs w:val="24"/>
        </w:rPr>
        <w:t xml:space="preserve"> </w:t>
      </w:r>
      <w:r w:rsidR="005378AD" w:rsidRPr="00207C4F">
        <w:rPr>
          <w:b/>
          <w:color w:val="000000" w:themeColor="text1"/>
          <w:sz w:val="24"/>
          <w:szCs w:val="24"/>
        </w:rPr>
        <w:t>учреждениям</w:t>
      </w:r>
      <w:r w:rsidR="009524C3" w:rsidRPr="00207C4F">
        <w:rPr>
          <w:b/>
          <w:color w:val="000000" w:themeColor="text1"/>
          <w:sz w:val="24"/>
          <w:szCs w:val="24"/>
        </w:rPr>
        <w:t xml:space="preserve"> на 202</w:t>
      </w:r>
      <w:r w:rsidR="00207C4F" w:rsidRPr="00207C4F">
        <w:rPr>
          <w:b/>
          <w:color w:val="000000" w:themeColor="text1"/>
          <w:sz w:val="24"/>
          <w:szCs w:val="24"/>
        </w:rPr>
        <w:t>6</w:t>
      </w:r>
      <w:r w:rsidR="009524C3" w:rsidRPr="00207C4F">
        <w:rPr>
          <w:b/>
          <w:color w:val="000000" w:themeColor="text1"/>
          <w:sz w:val="24"/>
          <w:szCs w:val="24"/>
        </w:rPr>
        <w:t>–202</w:t>
      </w:r>
      <w:r w:rsidR="00207C4F" w:rsidRPr="00207C4F">
        <w:rPr>
          <w:b/>
          <w:color w:val="000000" w:themeColor="text1"/>
          <w:sz w:val="24"/>
          <w:szCs w:val="24"/>
        </w:rPr>
        <w:t>8</w:t>
      </w:r>
      <w:r w:rsidR="009524C3" w:rsidRPr="00207C4F">
        <w:rPr>
          <w:b/>
          <w:color w:val="000000" w:themeColor="text1"/>
          <w:sz w:val="24"/>
          <w:szCs w:val="24"/>
        </w:rPr>
        <w:t xml:space="preserve"> годы</w:t>
      </w:r>
      <w:r w:rsidR="005378AD" w:rsidRPr="00207C4F">
        <w:rPr>
          <w:b/>
          <w:color w:val="000000" w:themeColor="text1"/>
          <w:sz w:val="24"/>
          <w:szCs w:val="24"/>
        </w:rPr>
        <w:t>,</w:t>
      </w:r>
      <w:r w:rsidR="006F7AD8" w:rsidRPr="00207C4F">
        <w:rPr>
          <w:b/>
          <w:color w:val="000000" w:themeColor="text1"/>
          <w:sz w:val="24"/>
          <w:szCs w:val="24"/>
        </w:rPr>
        <w:t xml:space="preserve"> имеют тенденцию к </w:t>
      </w:r>
      <w:r w:rsidR="00522FA5" w:rsidRPr="00207C4F">
        <w:rPr>
          <w:b/>
          <w:color w:val="000000" w:themeColor="text1"/>
          <w:sz w:val="24"/>
          <w:szCs w:val="24"/>
        </w:rPr>
        <w:t>увеличению</w:t>
      </w:r>
      <w:r w:rsidR="001836F9" w:rsidRPr="00207C4F">
        <w:rPr>
          <w:b/>
          <w:color w:val="000000" w:themeColor="text1"/>
          <w:sz w:val="24"/>
          <w:szCs w:val="24"/>
        </w:rPr>
        <w:t xml:space="preserve"> </w:t>
      </w:r>
      <w:r w:rsidR="008D4AA8" w:rsidRPr="00207C4F">
        <w:rPr>
          <w:color w:val="000000" w:themeColor="text1"/>
          <w:sz w:val="24"/>
          <w:szCs w:val="24"/>
        </w:rPr>
        <w:t>относительно</w:t>
      </w:r>
      <w:r w:rsidR="006F7AD8" w:rsidRPr="00207C4F">
        <w:rPr>
          <w:color w:val="000000" w:themeColor="text1"/>
          <w:sz w:val="24"/>
          <w:szCs w:val="24"/>
        </w:rPr>
        <w:t xml:space="preserve"> уровня 202</w:t>
      </w:r>
      <w:r w:rsidR="00207C4F" w:rsidRPr="00207C4F">
        <w:rPr>
          <w:color w:val="000000" w:themeColor="text1"/>
          <w:sz w:val="24"/>
          <w:szCs w:val="24"/>
        </w:rPr>
        <w:t>5</w:t>
      </w:r>
      <w:r w:rsidR="006F7AD8" w:rsidRPr="00207C4F">
        <w:rPr>
          <w:color w:val="000000" w:themeColor="text1"/>
          <w:sz w:val="24"/>
          <w:szCs w:val="24"/>
        </w:rPr>
        <w:t> года</w:t>
      </w:r>
      <w:r w:rsidR="009524C3" w:rsidRPr="00207C4F">
        <w:rPr>
          <w:color w:val="000000" w:themeColor="text1"/>
          <w:sz w:val="24"/>
          <w:szCs w:val="24"/>
        </w:rPr>
        <w:t>.</w:t>
      </w:r>
    </w:p>
    <w:p w:rsidR="008576D8" w:rsidRPr="008576D8" w:rsidRDefault="00192496" w:rsidP="00DB2F8A">
      <w:pPr>
        <w:spacing w:line="348" w:lineRule="auto"/>
        <w:ind w:firstLine="709"/>
        <w:jc w:val="both"/>
        <w:rPr>
          <w:color w:val="000000" w:themeColor="text1"/>
          <w:sz w:val="24"/>
          <w:szCs w:val="24"/>
        </w:rPr>
      </w:pPr>
      <w:r w:rsidRPr="00207C4F">
        <w:rPr>
          <w:color w:val="000000" w:themeColor="text1"/>
          <w:sz w:val="24"/>
          <w:szCs w:val="24"/>
        </w:rPr>
        <w:t>Анализ</w:t>
      </w:r>
      <w:r w:rsidR="00AD104F" w:rsidRPr="00207C4F">
        <w:rPr>
          <w:color w:val="000000" w:themeColor="text1"/>
          <w:sz w:val="24"/>
          <w:szCs w:val="24"/>
        </w:rPr>
        <w:t xml:space="preserve"> </w:t>
      </w:r>
      <w:r w:rsidR="00867285" w:rsidRPr="00207C4F">
        <w:rPr>
          <w:color w:val="000000" w:themeColor="text1"/>
          <w:sz w:val="24"/>
          <w:szCs w:val="24"/>
        </w:rPr>
        <w:t>объемов</w:t>
      </w:r>
      <w:r w:rsidRPr="00207C4F">
        <w:rPr>
          <w:color w:val="000000" w:themeColor="text1"/>
          <w:sz w:val="24"/>
          <w:szCs w:val="24"/>
        </w:rPr>
        <w:t xml:space="preserve"> бюджетных ассигнований по видам субсидий </w:t>
      </w:r>
      <w:r w:rsidR="00AD104F" w:rsidRPr="00207C4F">
        <w:rPr>
          <w:color w:val="000000" w:themeColor="text1"/>
          <w:sz w:val="24"/>
          <w:szCs w:val="24"/>
        </w:rPr>
        <w:t xml:space="preserve">свидетельствует </w:t>
      </w:r>
      <w:r w:rsidR="005B0888" w:rsidRPr="00207C4F">
        <w:rPr>
          <w:color w:val="000000" w:themeColor="text1"/>
          <w:sz w:val="24"/>
          <w:szCs w:val="24"/>
        </w:rPr>
        <w:t>о</w:t>
      </w:r>
      <w:r w:rsidR="007A1034">
        <w:rPr>
          <w:color w:val="000000" w:themeColor="text1"/>
          <w:sz w:val="24"/>
          <w:szCs w:val="24"/>
        </w:rPr>
        <w:t> </w:t>
      </w:r>
      <w:r w:rsidR="00300583" w:rsidRPr="00207C4F">
        <w:rPr>
          <w:color w:val="000000" w:themeColor="text1"/>
          <w:sz w:val="24"/>
          <w:szCs w:val="24"/>
        </w:rPr>
        <w:t>снижении</w:t>
      </w:r>
      <w:r w:rsidR="00AD104F" w:rsidRPr="00207C4F">
        <w:rPr>
          <w:color w:val="000000" w:themeColor="text1"/>
          <w:sz w:val="24"/>
          <w:szCs w:val="24"/>
        </w:rPr>
        <w:t xml:space="preserve"> </w:t>
      </w:r>
      <w:r w:rsidR="00867285" w:rsidRPr="00207C4F">
        <w:rPr>
          <w:color w:val="000000" w:themeColor="text1"/>
          <w:sz w:val="24"/>
          <w:szCs w:val="24"/>
        </w:rPr>
        <w:t xml:space="preserve">доли </w:t>
      </w:r>
      <w:r w:rsidR="00AD104F" w:rsidRPr="00207C4F">
        <w:rPr>
          <w:color w:val="000000" w:themeColor="text1"/>
          <w:sz w:val="24"/>
          <w:szCs w:val="24"/>
        </w:rPr>
        <w:t xml:space="preserve">субсидий на </w:t>
      </w:r>
      <w:r w:rsidR="00146A51" w:rsidRPr="00207C4F">
        <w:rPr>
          <w:color w:val="000000" w:themeColor="text1"/>
          <w:sz w:val="24"/>
          <w:szCs w:val="24"/>
        </w:rPr>
        <w:t xml:space="preserve">иные цели </w:t>
      </w:r>
      <w:r w:rsidR="008E03CE" w:rsidRPr="00207C4F">
        <w:rPr>
          <w:color w:val="000000" w:themeColor="text1"/>
          <w:sz w:val="24"/>
          <w:szCs w:val="24"/>
        </w:rPr>
        <w:t xml:space="preserve">и </w:t>
      </w:r>
      <w:r w:rsidR="00300583" w:rsidRPr="00207C4F">
        <w:rPr>
          <w:color w:val="000000" w:themeColor="text1"/>
          <w:sz w:val="24"/>
          <w:szCs w:val="24"/>
        </w:rPr>
        <w:t>увеличении</w:t>
      </w:r>
      <w:r w:rsidR="00867285" w:rsidRPr="00207C4F">
        <w:rPr>
          <w:color w:val="000000" w:themeColor="text1"/>
          <w:sz w:val="24"/>
          <w:szCs w:val="24"/>
        </w:rPr>
        <w:t xml:space="preserve"> </w:t>
      </w:r>
      <w:r w:rsidR="000C047A" w:rsidRPr="00207C4F">
        <w:rPr>
          <w:color w:val="000000" w:themeColor="text1"/>
          <w:sz w:val="24"/>
          <w:szCs w:val="24"/>
        </w:rPr>
        <w:t>доли</w:t>
      </w:r>
      <w:r w:rsidR="008576D8">
        <w:rPr>
          <w:color w:val="000000" w:themeColor="text1"/>
          <w:sz w:val="24"/>
          <w:szCs w:val="24"/>
        </w:rPr>
        <w:t xml:space="preserve"> субсидий</w:t>
      </w:r>
      <w:r w:rsidR="000C047A" w:rsidRPr="00207C4F">
        <w:rPr>
          <w:color w:val="000000" w:themeColor="text1"/>
          <w:sz w:val="24"/>
          <w:szCs w:val="24"/>
        </w:rPr>
        <w:t xml:space="preserve"> на </w:t>
      </w:r>
      <w:r w:rsidR="00867285" w:rsidRPr="00207C4F">
        <w:rPr>
          <w:color w:val="000000" w:themeColor="text1"/>
          <w:sz w:val="24"/>
          <w:szCs w:val="24"/>
        </w:rPr>
        <w:t>осуществление капитальных вложений</w:t>
      </w:r>
      <w:r w:rsidR="00207C4F" w:rsidRPr="00207C4F">
        <w:rPr>
          <w:color w:val="000000" w:themeColor="text1"/>
          <w:sz w:val="24"/>
          <w:szCs w:val="24"/>
        </w:rPr>
        <w:t xml:space="preserve"> </w:t>
      </w:r>
      <w:r w:rsidR="008576D8">
        <w:rPr>
          <w:color w:val="000000" w:themeColor="text1"/>
          <w:sz w:val="24"/>
          <w:szCs w:val="24"/>
        </w:rPr>
        <w:t xml:space="preserve">и на </w:t>
      </w:r>
      <w:r w:rsidR="008576D8" w:rsidRPr="008576D8">
        <w:rPr>
          <w:color w:val="000000"/>
          <w:sz w:val="24"/>
          <w:szCs w:val="24"/>
        </w:rPr>
        <w:t>исполнени</w:t>
      </w:r>
      <w:r w:rsidR="008576D8">
        <w:rPr>
          <w:color w:val="000000"/>
          <w:sz w:val="24"/>
          <w:szCs w:val="24"/>
        </w:rPr>
        <w:t xml:space="preserve">е государственного </w:t>
      </w:r>
      <w:r w:rsidR="008576D8" w:rsidRPr="008576D8">
        <w:rPr>
          <w:color w:val="000000"/>
          <w:sz w:val="24"/>
          <w:szCs w:val="24"/>
        </w:rPr>
        <w:t>социального заказа</w:t>
      </w:r>
      <w:r w:rsidR="008576D8">
        <w:rPr>
          <w:color w:val="000000"/>
          <w:sz w:val="24"/>
          <w:szCs w:val="24"/>
        </w:rPr>
        <w:t>.</w:t>
      </w:r>
    </w:p>
    <w:p w:rsidR="00441BBF" w:rsidRPr="004378AB" w:rsidRDefault="00441BBF" w:rsidP="00DB2F8A">
      <w:pPr>
        <w:spacing w:line="348" w:lineRule="auto"/>
        <w:ind w:firstLine="709"/>
        <w:jc w:val="both"/>
        <w:rPr>
          <w:color w:val="0D0D0D" w:themeColor="text1" w:themeTint="F2"/>
          <w:sz w:val="24"/>
          <w:szCs w:val="24"/>
        </w:rPr>
      </w:pPr>
      <w:r w:rsidRPr="004378AB">
        <w:rPr>
          <w:b/>
          <w:color w:val="0D0D0D" w:themeColor="text1" w:themeTint="F2"/>
          <w:sz w:val="24"/>
          <w:szCs w:val="24"/>
        </w:rPr>
        <w:t>1</w:t>
      </w:r>
      <w:r w:rsidR="009B4C34" w:rsidRPr="004378AB">
        <w:rPr>
          <w:b/>
          <w:color w:val="0D0D0D" w:themeColor="text1" w:themeTint="F2"/>
          <w:sz w:val="24"/>
          <w:szCs w:val="24"/>
        </w:rPr>
        <w:t>1</w:t>
      </w:r>
      <w:r w:rsidRPr="004378AB">
        <w:rPr>
          <w:b/>
          <w:color w:val="0D0D0D" w:themeColor="text1" w:themeTint="F2"/>
          <w:sz w:val="24"/>
          <w:szCs w:val="24"/>
        </w:rPr>
        <w:t xml:space="preserve">.2. </w:t>
      </w:r>
      <w:r w:rsidRPr="004378AB">
        <w:rPr>
          <w:color w:val="0D0D0D" w:themeColor="text1" w:themeTint="F2"/>
          <w:sz w:val="24"/>
          <w:szCs w:val="24"/>
        </w:rPr>
        <w:t>При формировании проекта федерального бюджета на 202</w:t>
      </w:r>
      <w:r w:rsidR="004378AB">
        <w:rPr>
          <w:color w:val="0D0D0D" w:themeColor="text1" w:themeTint="F2"/>
          <w:sz w:val="24"/>
          <w:szCs w:val="24"/>
        </w:rPr>
        <w:t>6</w:t>
      </w:r>
      <w:r w:rsidRPr="004378AB">
        <w:rPr>
          <w:color w:val="0D0D0D" w:themeColor="text1" w:themeTint="F2"/>
          <w:spacing w:val="-2"/>
          <w:sz w:val="24"/>
          <w:szCs w:val="24"/>
        </w:rPr>
        <w:t>–</w:t>
      </w:r>
      <w:r w:rsidRPr="004378AB">
        <w:rPr>
          <w:color w:val="0D0D0D" w:themeColor="text1" w:themeTint="F2"/>
          <w:sz w:val="24"/>
          <w:szCs w:val="24"/>
        </w:rPr>
        <w:t>202</w:t>
      </w:r>
      <w:r w:rsidR="004378AB">
        <w:rPr>
          <w:color w:val="0D0D0D" w:themeColor="text1" w:themeTint="F2"/>
          <w:sz w:val="24"/>
          <w:szCs w:val="24"/>
        </w:rPr>
        <w:t>8</w:t>
      </w:r>
      <w:r w:rsidRPr="004378AB">
        <w:rPr>
          <w:color w:val="0D0D0D" w:themeColor="text1" w:themeTint="F2"/>
          <w:sz w:val="24"/>
          <w:szCs w:val="24"/>
        </w:rPr>
        <w:t xml:space="preserve"> годы к </w:t>
      </w:r>
      <w:r w:rsidR="00C10AC3">
        <w:rPr>
          <w:color w:val="0D0D0D" w:themeColor="text1" w:themeTint="F2"/>
          <w:sz w:val="24"/>
          <w:szCs w:val="24"/>
        </w:rPr>
        <w:t> </w:t>
      </w:r>
      <w:r w:rsidRPr="004378AB">
        <w:rPr>
          <w:color w:val="0D0D0D" w:themeColor="text1" w:themeTint="F2"/>
          <w:sz w:val="24"/>
          <w:szCs w:val="24"/>
        </w:rPr>
        <w:t xml:space="preserve">субсидиям учреждений применены элементы </w:t>
      </w:r>
      <w:r w:rsidRPr="004378AB">
        <w:rPr>
          <w:b/>
          <w:color w:val="0D0D0D" w:themeColor="text1" w:themeTint="F2"/>
          <w:sz w:val="24"/>
          <w:szCs w:val="24"/>
        </w:rPr>
        <w:t>нулевого бюджетирования</w:t>
      </w:r>
      <w:r w:rsidRPr="004378AB">
        <w:rPr>
          <w:color w:val="0D0D0D" w:themeColor="text1" w:themeTint="F2"/>
          <w:sz w:val="24"/>
          <w:szCs w:val="24"/>
        </w:rPr>
        <w:t>, в объеме</w:t>
      </w:r>
      <w:r w:rsidRPr="004378AB">
        <w:rPr>
          <w:b/>
          <w:color w:val="0D0D0D" w:themeColor="text1" w:themeTint="F2"/>
          <w:sz w:val="24"/>
          <w:szCs w:val="24"/>
        </w:rPr>
        <w:t xml:space="preserve"> </w:t>
      </w:r>
      <w:r w:rsidR="003A7E21" w:rsidRPr="003A7E21">
        <w:rPr>
          <w:color w:val="0D0D0D" w:themeColor="text1" w:themeTint="F2"/>
          <w:sz w:val="24"/>
          <w:szCs w:val="24"/>
        </w:rPr>
        <w:t>63,4</w:t>
      </w:r>
      <w:r w:rsidR="003A7E21">
        <w:rPr>
          <w:b/>
          <w:color w:val="0D0D0D" w:themeColor="text1" w:themeTint="F2"/>
          <w:sz w:val="24"/>
          <w:szCs w:val="24"/>
        </w:rPr>
        <w:t> </w:t>
      </w:r>
      <w:r w:rsidR="00924066" w:rsidRPr="004378AB">
        <w:rPr>
          <w:color w:val="0D0D0D" w:themeColor="text1" w:themeTint="F2"/>
          <w:sz w:val="24"/>
          <w:szCs w:val="24"/>
        </w:rPr>
        <w:t>млрд рублей (</w:t>
      </w:r>
      <w:r w:rsidR="003A7E21">
        <w:rPr>
          <w:color w:val="0D0D0D" w:themeColor="text1" w:themeTint="F2"/>
          <w:sz w:val="24"/>
          <w:szCs w:val="24"/>
        </w:rPr>
        <w:t>57</w:t>
      </w:r>
      <w:r w:rsidR="003B0AE5" w:rsidRPr="004378AB">
        <w:rPr>
          <w:color w:val="0D0D0D" w:themeColor="text1" w:themeTint="F2"/>
          <w:sz w:val="24"/>
          <w:szCs w:val="24"/>
        </w:rPr>
        <w:t> </w:t>
      </w:r>
      <w:r w:rsidR="00924066" w:rsidRPr="004378AB">
        <w:rPr>
          <w:color w:val="0D0D0D" w:themeColor="text1" w:themeTint="F2"/>
          <w:sz w:val="24"/>
          <w:szCs w:val="24"/>
        </w:rPr>
        <w:t>% общего объема нулевого бюджетирования) на 202</w:t>
      </w:r>
      <w:r w:rsidR="003A7E21">
        <w:rPr>
          <w:color w:val="0D0D0D" w:themeColor="text1" w:themeTint="F2"/>
          <w:sz w:val="24"/>
          <w:szCs w:val="24"/>
        </w:rPr>
        <w:t>6</w:t>
      </w:r>
      <w:r w:rsidR="00924066" w:rsidRPr="004378AB">
        <w:rPr>
          <w:color w:val="0D0D0D" w:themeColor="text1" w:themeTint="F2"/>
          <w:sz w:val="24"/>
          <w:szCs w:val="24"/>
        </w:rPr>
        <w:t xml:space="preserve"> год, </w:t>
      </w:r>
      <w:r w:rsidR="003A7E21">
        <w:rPr>
          <w:color w:val="0D0D0D" w:themeColor="text1" w:themeTint="F2"/>
          <w:sz w:val="24"/>
          <w:szCs w:val="24"/>
        </w:rPr>
        <w:t>64,3</w:t>
      </w:r>
      <w:r w:rsidR="003B0AE5" w:rsidRPr="004378AB">
        <w:rPr>
          <w:color w:val="0D0D0D" w:themeColor="text1" w:themeTint="F2"/>
          <w:sz w:val="24"/>
          <w:szCs w:val="24"/>
        </w:rPr>
        <w:t> </w:t>
      </w:r>
      <w:r w:rsidR="00924066" w:rsidRPr="004378AB">
        <w:rPr>
          <w:color w:val="0D0D0D" w:themeColor="text1" w:themeTint="F2"/>
          <w:sz w:val="24"/>
          <w:szCs w:val="24"/>
        </w:rPr>
        <w:t>млрд рублей (</w:t>
      </w:r>
      <w:r w:rsidR="003A7E21">
        <w:rPr>
          <w:color w:val="0D0D0D" w:themeColor="text1" w:themeTint="F2"/>
          <w:sz w:val="24"/>
          <w:szCs w:val="24"/>
        </w:rPr>
        <w:t>57,4</w:t>
      </w:r>
      <w:r w:rsidR="003B0AE5" w:rsidRPr="004378AB">
        <w:rPr>
          <w:color w:val="0D0D0D" w:themeColor="text1" w:themeTint="F2"/>
          <w:sz w:val="24"/>
          <w:szCs w:val="24"/>
        </w:rPr>
        <w:t> </w:t>
      </w:r>
      <w:r w:rsidR="00924066" w:rsidRPr="004378AB">
        <w:rPr>
          <w:color w:val="0D0D0D" w:themeColor="text1" w:themeTint="F2"/>
          <w:sz w:val="24"/>
          <w:szCs w:val="24"/>
        </w:rPr>
        <w:t xml:space="preserve">%) </w:t>
      </w:r>
      <w:r w:rsidR="003B0AE5" w:rsidRPr="004378AB">
        <w:rPr>
          <w:color w:val="0D0D0D" w:themeColor="text1" w:themeTint="F2"/>
        </w:rPr>
        <w:t>–</w:t>
      </w:r>
      <w:r w:rsidR="00924066" w:rsidRPr="004378AB">
        <w:rPr>
          <w:color w:val="0D0D0D" w:themeColor="text1" w:themeTint="F2"/>
          <w:sz w:val="24"/>
          <w:szCs w:val="24"/>
        </w:rPr>
        <w:t xml:space="preserve"> на 202</w:t>
      </w:r>
      <w:r w:rsidR="003A7E21">
        <w:rPr>
          <w:color w:val="0D0D0D" w:themeColor="text1" w:themeTint="F2"/>
          <w:sz w:val="24"/>
          <w:szCs w:val="24"/>
        </w:rPr>
        <w:t>7</w:t>
      </w:r>
      <w:r w:rsidR="00924066" w:rsidRPr="004378AB">
        <w:rPr>
          <w:color w:val="0D0D0D" w:themeColor="text1" w:themeTint="F2"/>
          <w:sz w:val="24"/>
          <w:szCs w:val="24"/>
        </w:rPr>
        <w:t xml:space="preserve"> год и </w:t>
      </w:r>
      <w:r w:rsidR="003A7E21">
        <w:rPr>
          <w:color w:val="0D0D0D" w:themeColor="text1" w:themeTint="F2"/>
          <w:sz w:val="24"/>
          <w:szCs w:val="24"/>
        </w:rPr>
        <w:t>66,2</w:t>
      </w:r>
      <w:r w:rsidR="003B0AE5" w:rsidRPr="004378AB">
        <w:rPr>
          <w:color w:val="0D0D0D" w:themeColor="text1" w:themeTint="F2"/>
          <w:sz w:val="24"/>
          <w:szCs w:val="24"/>
        </w:rPr>
        <w:t> </w:t>
      </w:r>
      <w:r w:rsidR="00924066" w:rsidRPr="004378AB">
        <w:rPr>
          <w:color w:val="0D0D0D" w:themeColor="text1" w:themeTint="F2"/>
          <w:sz w:val="24"/>
          <w:szCs w:val="24"/>
        </w:rPr>
        <w:t>млрд рублей (</w:t>
      </w:r>
      <w:r w:rsidR="003A7E21">
        <w:rPr>
          <w:color w:val="0D0D0D" w:themeColor="text1" w:themeTint="F2"/>
          <w:sz w:val="24"/>
          <w:szCs w:val="24"/>
        </w:rPr>
        <w:t>58</w:t>
      </w:r>
      <w:r w:rsidR="003B0AE5" w:rsidRPr="004378AB">
        <w:rPr>
          <w:color w:val="0D0D0D" w:themeColor="text1" w:themeTint="F2"/>
          <w:sz w:val="24"/>
          <w:szCs w:val="24"/>
        </w:rPr>
        <w:t> </w:t>
      </w:r>
      <w:r w:rsidR="00924066" w:rsidRPr="004378AB">
        <w:rPr>
          <w:color w:val="0D0D0D" w:themeColor="text1" w:themeTint="F2"/>
          <w:sz w:val="24"/>
          <w:szCs w:val="24"/>
        </w:rPr>
        <w:t xml:space="preserve">%) </w:t>
      </w:r>
      <w:r w:rsidR="00A90EC2" w:rsidRPr="004378AB">
        <w:rPr>
          <w:color w:val="0D0D0D" w:themeColor="text1" w:themeTint="F2"/>
        </w:rPr>
        <w:t>–</w:t>
      </w:r>
      <w:r w:rsidR="00924066" w:rsidRPr="004378AB">
        <w:rPr>
          <w:color w:val="0D0D0D" w:themeColor="text1" w:themeTint="F2"/>
          <w:sz w:val="24"/>
          <w:szCs w:val="24"/>
        </w:rPr>
        <w:t xml:space="preserve"> на 202</w:t>
      </w:r>
      <w:r w:rsidR="003A7E21">
        <w:rPr>
          <w:color w:val="0D0D0D" w:themeColor="text1" w:themeTint="F2"/>
          <w:sz w:val="24"/>
          <w:szCs w:val="24"/>
        </w:rPr>
        <w:t>8</w:t>
      </w:r>
      <w:r w:rsidR="00924066" w:rsidRPr="004378AB">
        <w:rPr>
          <w:color w:val="0D0D0D" w:themeColor="text1" w:themeTint="F2"/>
          <w:sz w:val="24"/>
          <w:szCs w:val="24"/>
        </w:rPr>
        <w:t xml:space="preserve"> год.</w:t>
      </w:r>
    </w:p>
    <w:p w:rsidR="001664E7" w:rsidRPr="001664E7" w:rsidRDefault="009029E5" w:rsidP="00DB2F8A">
      <w:pPr>
        <w:spacing w:line="348" w:lineRule="auto"/>
        <w:ind w:firstLine="709"/>
        <w:jc w:val="both"/>
        <w:rPr>
          <w:color w:val="0D0D0D" w:themeColor="text1" w:themeTint="F2"/>
          <w:sz w:val="24"/>
          <w:szCs w:val="24"/>
        </w:rPr>
      </w:pPr>
      <w:r w:rsidRPr="00D5111C">
        <w:rPr>
          <w:b/>
          <w:sz w:val="24"/>
          <w:szCs w:val="24"/>
        </w:rPr>
        <w:lastRenderedPageBreak/>
        <w:t>Наибольшее сокращение</w:t>
      </w:r>
      <w:r w:rsidRPr="00D5111C">
        <w:rPr>
          <w:sz w:val="24"/>
          <w:szCs w:val="24"/>
        </w:rPr>
        <w:t xml:space="preserve"> </w:t>
      </w:r>
      <w:r w:rsidRPr="001664E7">
        <w:rPr>
          <w:color w:val="0D0D0D" w:themeColor="text1" w:themeTint="F2"/>
          <w:sz w:val="24"/>
          <w:szCs w:val="24"/>
        </w:rPr>
        <w:t xml:space="preserve">объема базовых бюджетных ассигнований в рамках нулевого бюджетирования отмечается в части </w:t>
      </w:r>
      <w:r w:rsidR="00A90EC2">
        <w:rPr>
          <w:color w:val="0D0D0D" w:themeColor="text1" w:themeTint="F2"/>
          <w:sz w:val="24"/>
          <w:szCs w:val="24"/>
        </w:rPr>
        <w:t>затрат на оплату труда</w:t>
      </w:r>
      <w:r w:rsidR="00F84F1A">
        <w:rPr>
          <w:color w:val="0D0D0D" w:themeColor="text1" w:themeTint="F2"/>
          <w:sz w:val="24"/>
          <w:szCs w:val="24"/>
        </w:rPr>
        <w:t>, в объеме 43,7</w:t>
      </w:r>
      <w:r w:rsidR="00435CD7">
        <w:rPr>
          <w:color w:val="0D0D0D" w:themeColor="text1" w:themeTint="F2"/>
          <w:sz w:val="24"/>
          <w:szCs w:val="24"/>
        </w:rPr>
        <w:t> </w:t>
      </w:r>
      <w:r w:rsidR="00F84F1A">
        <w:rPr>
          <w:color w:val="0D0D0D" w:themeColor="text1" w:themeTint="F2"/>
          <w:sz w:val="24"/>
          <w:szCs w:val="24"/>
        </w:rPr>
        <w:t>млрд рублей на 2026 год, 45,1 млрд рублей на 2027 год, 44,3 млрд рублей на 2028 год.</w:t>
      </w:r>
    </w:p>
    <w:p w:rsidR="00C27CD8" w:rsidRPr="001F3CFD" w:rsidRDefault="00B616C2" w:rsidP="00DB2F8A">
      <w:pPr>
        <w:widowControl w:val="0"/>
        <w:spacing w:line="348" w:lineRule="auto"/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F3CFD">
        <w:rPr>
          <w:color w:val="000000" w:themeColor="text1"/>
          <w:sz w:val="24"/>
          <w:szCs w:val="24"/>
        </w:rPr>
        <w:t xml:space="preserve">Выборочный анализ указанных расходов показал, что </w:t>
      </w:r>
      <w:r w:rsidR="00C27CD8" w:rsidRPr="001F3CFD">
        <w:rPr>
          <w:rFonts w:eastAsia="Calibri"/>
          <w:color w:val="000000" w:themeColor="text1"/>
          <w:sz w:val="24"/>
          <w:szCs w:val="24"/>
          <w:lang w:eastAsia="en-US"/>
        </w:rPr>
        <w:t>по учреждениям 1</w:t>
      </w:r>
      <w:r w:rsidR="001F3CFD">
        <w:rPr>
          <w:rFonts w:eastAsia="Calibri"/>
          <w:color w:val="000000" w:themeColor="text1"/>
          <w:sz w:val="24"/>
          <w:szCs w:val="24"/>
          <w:lang w:eastAsia="en-US"/>
        </w:rPr>
        <w:t>3</w:t>
      </w:r>
      <w:r w:rsidR="00C27CD8" w:rsidRPr="001F3CFD">
        <w:rPr>
          <w:rFonts w:eastAsia="Calibri"/>
          <w:color w:val="000000" w:themeColor="text1"/>
          <w:sz w:val="24"/>
          <w:szCs w:val="24"/>
          <w:lang w:eastAsia="en-US"/>
        </w:rPr>
        <w:t xml:space="preserve"> главных распорядителей</w:t>
      </w:r>
      <w:r w:rsidR="00847F4A">
        <w:rPr>
          <w:rFonts w:eastAsia="Calibri"/>
          <w:color w:val="000000" w:themeColor="text1"/>
          <w:sz w:val="24"/>
          <w:szCs w:val="24"/>
          <w:lang w:eastAsia="en-US"/>
        </w:rPr>
        <w:t xml:space="preserve"> из 24</w:t>
      </w:r>
      <w:r w:rsidR="00C27CD8" w:rsidRPr="001F3CFD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847F4A">
        <w:rPr>
          <w:rFonts w:eastAsia="Calibri"/>
          <w:color w:val="000000" w:themeColor="text1"/>
          <w:sz w:val="24"/>
          <w:szCs w:val="24"/>
          <w:lang w:eastAsia="en-US"/>
        </w:rPr>
        <w:t>сокращенные</w:t>
      </w:r>
      <w:r w:rsidR="00C27CD8" w:rsidRPr="001F3CFD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847F4A">
        <w:rPr>
          <w:rFonts w:eastAsia="Calibri"/>
          <w:color w:val="000000" w:themeColor="text1"/>
          <w:sz w:val="24"/>
          <w:szCs w:val="24"/>
          <w:lang w:eastAsia="en-US"/>
        </w:rPr>
        <w:t>бюджетные ассигнования</w:t>
      </w:r>
      <w:r w:rsidR="00C27CD8" w:rsidRPr="001F3CFD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C27CD8" w:rsidRPr="001F3CF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восстановлены </w:t>
      </w:r>
      <w:r w:rsidR="00B10EFE">
        <w:rPr>
          <w:rFonts w:eastAsia="Calibri"/>
          <w:color w:val="000000" w:themeColor="text1"/>
          <w:sz w:val="24"/>
          <w:szCs w:val="24"/>
          <w:lang w:eastAsia="en-US"/>
        </w:rPr>
        <w:t>з</w:t>
      </w:r>
      <w:r w:rsidR="00B10EFE" w:rsidRPr="001F3CFD">
        <w:rPr>
          <w:rFonts w:eastAsia="Calibri"/>
          <w:color w:val="000000" w:themeColor="text1"/>
          <w:sz w:val="24"/>
          <w:szCs w:val="24"/>
          <w:lang w:eastAsia="en-US"/>
        </w:rPr>
        <w:t xml:space="preserve">аконопроектом </w:t>
      </w:r>
      <w:r w:rsidR="00C27CD8" w:rsidRPr="001F3CFD">
        <w:rPr>
          <w:rFonts w:eastAsia="Calibri"/>
          <w:color w:val="000000" w:themeColor="text1"/>
          <w:sz w:val="24"/>
          <w:szCs w:val="24"/>
          <w:lang w:eastAsia="en-US"/>
        </w:rPr>
        <w:t>в полном объеме.</w:t>
      </w:r>
    </w:p>
    <w:p w:rsidR="005C19C6" w:rsidRPr="00207C4F" w:rsidRDefault="00862A2C" w:rsidP="00DB2F8A">
      <w:pPr>
        <w:spacing w:line="348" w:lineRule="auto"/>
        <w:ind w:firstLine="709"/>
        <w:jc w:val="both"/>
        <w:rPr>
          <w:color w:val="000000" w:themeColor="text1"/>
          <w:sz w:val="24"/>
          <w:szCs w:val="24"/>
        </w:rPr>
      </w:pPr>
      <w:r w:rsidRPr="00207C4F">
        <w:rPr>
          <w:b/>
          <w:color w:val="000000" w:themeColor="text1"/>
          <w:sz w:val="24"/>
          <w:szCs w:val="24"/>
        </w:rPr>
        <w:t>1</w:t>
      </w:r>
      <w:r w:rsidR="009B4C34" w:rsidRPr="00207C4F">
        <w:rPr>
          <w:b/>
          <w:color w:val="000000" w:themeColor="text1"/>
          <w:sz w:val="24"/>
          <w:szCs w:val="24"/>
        </w:rPr>
        <w:t>1</w:t>
      </w:r>
      <w:r w:rsidR="00847F4A">
        <w:rPr>
          <w:b/>
          <w:color w:val="000000" w:themeColor="text1"/>
          <w:sz w:val="24"/>
          <w:szCs w:val="24"/>
        </w:rPr>
        <w:t>.3</w:t>
      </w:r>
      <w:r w:rsidR="003B68B9" w:rsidRPr="00207C4F">
        <w:rPr>
          <w:b/>
          <w:color w:val="000000" w:themeColor="text1"/>
          <w:sz w:val="24"/>
          <w:szCs w:val="24"/>
        </w:rPr>
        <w:t xml:space="preserve">. </w:t>
      </w:r>
      <w:r w:rsidR="005C19C6" w:rsidRPr="00207C4F">
        <w:rPr>
          <w:color w:val="000000" w:themeColor="text1"/>
          <w:sz w:val="24"/>
          <w:szCs w:val="24"/>
        </w:rPr>
        <w:t xml:space="preserve">Бюджетные ассигнования на предоставление субсидий </w:t>
      </w:r>
      <w:r w:rsidR="005C19C6" w:rsidRPr="00207C4F">
        <w:rPr>
          <w:b/>
          <w:color w:val="000000" w:themeColor="text1"/>
          <w:sz w:val="24"/>
          <w:szCs w:val="24"/>
        </w:rPr>
        <w:t>на выполнение государственного задания</w:t>
      </w:r>
      <w:r w:rsidR="005C19C6" w:rsidRPr="00207C4F">
        <w:rPr>
          <w:color w:val="000000" w:themeColor="text1"/>
          <w:sz w:val="24"/>
          <w:szCs w:val="24"/>
        </w:rPr>
        <w:t xml:space="preserve"> на 202</w:t>
      </w:r>
      <w:r w:rsidR="00586B43">
        <w:rPr>
          <w:color w:val="000000" w:themeColor="text1"/>
          <w:sz w:val="24"/>
          <w:szCs w:val="24"/>
        </w:rPr>
        <w:t>6</w:t>
      </w:r>
      <w:r w:rsidR="005C19C6" w:rsidRPr="00207C4F">
        <w:rPr>
          <w:color w:val="000000" w:themeColor="text1"/>
          <w:sz w:val="24"/>
          <w:szCs w:val="24"/>
        </w:rPr>
        <w:t xml:space="preserve"> год предусмотрены по </w:t>
      </w:r>
      <w:r w:rsidR="005C19C6" w:rsidRPr="00207C4F">
        <w:rPr>
          <w:b/>
          <w:color w:val="000000" w:themeColor="text1"/>
          <w:sz w:val="24"/>
          <w:szCs w:val="24"/>
        </w:rPr>
        <w:t>6</w:t>
      </w:r>
      <w:r w:rsidR="000939E5" w:rsidRPr="00207C4F">
        <w:rPr>
          <w:b/>
          <w:color w:val="000000" w:themeColor="text1"/>
          <w:sz w:val="24"/>
          <w:szCs w:val="24"/>
        </w:rPr>
        <w:t>4</w:t>
      </w:r>
      <w:r w:rsidR="005C19C6" w:rsidRPr="00207C4F">
        <w:rPr>
          <w:b/>
          <w:color w:val="000000" w:themeColor="text1"/>
          <w:sz w:val="24"/>
          <w:szCs w:val="24"/>
        </w:rPr>
        <w:t xml:space="preserve"> главным распорядителям средств федерального бюджета</w:t>
      </w:r>
      <w:r w:rsidR="005C19C6" w:rsidRPr="00207C4F">
        <w:rPr>
          <w:color w:val="000000" w:themeColor="text1"/>
          <w:sz w:val="24"/>
          <w:szCs w:val="24"/>
        </w:rPr>
        <w:t xml:space="preserve">. </w:t>
      </w:r>
    </w:p>
    <w:p w:rsidR="0078313D" w:rsidRPr="00207C4F" w:rsidRDefault="0078313D" w:rsidP="00DB2F8A">
      <w:pPr>
        <w:spacing w:line="348" w:lineRule="auto"/>
        <w:ind w:firstLine="709"/>
        <w:jc w:val="both"/>
        <w:rPr>
          <w:color w:val="000000" w:themeColor="text1"/>
          <w:sz w:val="24"/>
          <w:szCs w:val="24"/>
        </w:rPr>
      </w:pPr>
      <w:r w:rsidRPr="00207C4F">
        <w:rPr>
          <w:color w:val="000000" w:themeColor="text1"/>
          <w:sz w:val="24"/>
          <w:szCs w:val="24"/>
        </w:rPr>
        <w:t xml:space="preserve">Структура бюджетных ассигнований на предоставление субсидий на выполнение государственного задания в разрезе главных распорядителей </w:t>
      </w:r>
      <w:r w:rsidR="009B66E9" w:rsidRPr="00207C4F">
        <w:rPr>
          <w:color w:val="000000" w:themeColor="text1"/>
          <w:sz w:val="24"/>
          <w:szCs w:val="24"/>
        </w:rPr>
        <w:t>на 202</w:t>
      </w:r>
      <w:r w:rsidR="00586B43">
        <w:rPr>
          <w:color w:val="000000" w:themeColor="text1"/>
          <w:sz w:val="24"/>
          <w:szCs w:val="24"/>
        </w:rPr>
        <w:t>6</w:t>
      </w:r>
      <w:r w:rsidR="008E03CE" w:rsidRPr="00207C4F">
        <w:rPr>
          <w:color w:val="000000" w:themeColor="text1"/>
          <w:sz w:val="24"/>
          <w:szCs w:val="24"/>
        </w:rPr>
        <w:t xml:space="preserve"> год </w:t>
      </w:r>
      <w:r w:rsidRPr="00207C4F">
        <w:rPr>
          <w:color w:val="000000" w:themeColor="text1"/>
          <w:sz w:val="24"/>
          <w:szCs w:val="24"/>
        </w:rPr>
        <w:t>представлена на</w:t>
      </w:r>
      <w:r w:rsidR="007A1034">
        <w:rPr>
          <w:color w:val="000000" w:themeColor="text1"/>
          <w:sz w:val="24"/>
          <w:szCs w:val="24"/>
        </w:rPr>
        <w:t> </w:t>
      </w:r>
      <w:r w:rsidRPr="00207C4F">
        <w:rPr>
          <w:color w:val="000000" w:themeColor="text1"/>
          <w:sz w:val="24"/>
          <w:szCs w:val="24"/>
        </w:rPr>
        <w:t>следующей диаграмме.</w:t>
      </w:r>
    </w:p>
    <w:p w:rsidR="00455AE9" w:rsidRDefault="008047AE" w:rsidP="00A53D3D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AA29ECA" wp14:editId="2BB29A81">
            <wp:extent cx="5943600" cy="1981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5AE9" w:rsidRPr="00FA7CB0" w:rsidRDefault="00455AE9" w:rsidP="00455AE9">
      <w:pPr>
        <w:jc w:val="both"/>
        <w:rPr>
          <w:sz w:val="24"/>
          <w:szCs w:val="24"/>
        </w:rPr>
      </w:pPr>
    </w:p>
    <w:p w:rsidR="00B21C5E" w:rsidRPr="00E239E4" w:rsidRDefault="00B21C5E" w:rsidP="00D3298F">
      <w:pPr>
        <w:widowControl w:val="0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E239E4">
        <w:rPr>
          <w:b/>
          <w:color w:val="000000" w:themeColor="text1"/>
          <w:sz w:val="24"/>
          <w:szCs w:val="24"/>
        </w:rPr>
        <w:t>1</w:t>
      </w:r>
      <w:r w:rsidR="009B4C34" w:rsidRPr="00E239E4">
        <w:rPr>
          <w:b/>
          <w:color w:val="000000" w:themeColor="text1"/>
          <w:sz w:val="24"/>
          <w:szCs w:val="24"/>
        </w:rPr>
        <w:t>1</w:t>
      </w:r>
      <w:r w:rsidRPr="00E239E4">
        <w:rPr>
          <w:b/>
          <w:color w:val="000000" w:themeColor="text1"/>
          <w:sz w:val="24"/>
          <w:szCs w:val="24"/>
        </w:rPr>
        <w:t>.</w:t>
      </w:r>
      <w:r w:rsidR="00207C4F">
        <w:rPr>
          <w:b/>
          <w:color w:val="000000" w:themeColor="text1"/>
          <w:sz w:val="24"/>
          <w:szCs w:val="24"/>
        </w:rPr>
        <w:t>4</w:t>
      </w:r>
      <w:r w:rsidRPr="00E239E4">
        <w:rPr>
          <w:b/>
          <w:color w:val="000000" w:themeColor="text1"/>
          <w:sz w:val="24"/>
          <w:szCs w:val="24"/>
        </w:rPr>
        <w:t>.</w:t>
      </w:r>
      <w:r w:rsidRPr="00E239E4">
        <w:rPr>
          <w:color w:val="000000" w:themeColor="text1"/>
          <w:sz w:val="24"/>
          <w:szCs w:val="24"/>
        </w:rPr>
        <w:t xml:space="preserve"> Счетная палата отмечает, что по учреждениям отдельных главных распорядителей (</w:t>
      </w:r>
      <w:r w:rsidR="00704973">
        <w:rPr>
          <w:color w:val="000000" w:themeColor="text1"/>
          <w:sz w:val="24"/>
          <w:szCs w:val="24"/>
        </w:rPr>
        <w:t>Росприроднадзор</w:t>
      </w:r>
      <w:r w:rsidR="009A1C7F" w:rsidRPr="00E239E4">
        <w:rPr>
          <w:color w:val="000000" w:themeColor="text1"/>
          <w:sz w:val="24"/>
          <w:szCs w:val="24"/>
        </w:rPr>
        <w:t xml:space="preserve">, </w:t>
      </w:r>
      <w:r w:rsidR="00E239E4" w:rsidRPr="00E239E4">
        <w:rPr>
          <w:color w:val="000000" w:themeColor="text1"/>
          <w:sz w:val="24"/>
          <w:szCs w:val="24"/>
        </w:rPr>
        <w:t>Роснедра,</w:t>
      </w:r>
      <w:r w:rsidR="00E239E4">
        <w:rPr>
          <w:color w:val="000000" w:themeColor="text1"/>
          <w:sz w:val="24"/>
          <w:szCs w:val="24"/>
        </w:rPr>
        <w:t xml:space="preserve"> Минпросвещения России, </w:t>
      </w:r>
      <w:r w:rsidR="009A1C7F" w:rsidRPr="00E239E4">
        <w:rPr>
          <w:color w:val="000000" w:themeColor="text1"/>
          <w:sz w:val="24"/>
          <w:szCs w:val="24"/>
        </w:rPr>
        <w:t>Рос</w:t>
      </w:r>
      <w:r w:rsidR="00E239E4">
        <w:rPr>
          <w:color w:val="000000" w:themeColor="text1"/>
          <w:sz w:val="24"/>
          <w:szCs w:val="24"/>
        </w:rPr>
        <w:t>по</w:t>
      </w:r>
      <w:r w:rsidR="00704973">
        <w:rPr>
          <w:color w:val="000000" w:themeColor="text1"/>
          <w:sz w:val="24"/>
          <w:szCs w:val="24"/>
        </w:rPr>
        <w:t>т</w:t>
      </w:r>
      <w:r w:rsidR="00E239E4">
        <w:rPr>
          <w:color w:val="000000" w:themeColor="text1"/>
          <w:sz w:val="24"/>
          <w:szCs w:val="24"/>
        </w:rPr>
        <w:t>ребнадзор</w:t>
      </w:r>
      <w:r w:rsidRPr="00E239E4">
        <w:rPr>
          <w:color w:val="000000" w:themeColor="text1"/>
          <w:sz w:val="24"/>
          <w:szCs w:val="24"/>
        </w:rPr>
        <w:t xml:space="preserve">) наблюдается </w:t>
      </w:r>
      <w:r w:rsidRPr="00A5355C">
        <w:rPr>
          <w:b/>
          <w:color w:val="000000" w:themeColor="text1"/>
          <w:sz w:val="24"/>
          <w:szCs w:val="24"/>
        </w:rPr>
        <w:t>ежегодный рост</w:t>
      </w:r>
      <w:r w:rsidRPr="00E239E4">
        <w:rPr>
          <w:color w:val="000000" w:themeColor="text1"/>
          <w:sz w:val="24"/>
          <w:szCs w:val="24"/>
        </w:rPr>
        <w:t xml:space="preserve"> неиспользованных </w:t>
      </w:r>
      <w:r w:rsidR="00664C0A" w:rsidRPr="00E239E4">
        <w:rPr>
          <w:color w:val="000000" w:themeColor="text1"/>
          <w:sz w:val="24"/>
          <w:szCs w:val="24"/>
        </w:rPr>
        <w:t xml:space="preserve">на лицевых счетах учреждений </w:t>
      </w:r>
      <w:r w:rsidRPr="00E239E4">
        <w:rPr>
          <w:color w:val="000000" w:themeColor="text1"/>
          <w:sz w:val="24"/>
          <w:szCs w:val="24"/>
        </w:rPr>
        <w:t>остатков субсидий на выполнение государственного задания при ежегодном увеличении планируемых бюджетных ассигнований на указанные цели.</w:t>
      </w:r>
    </w:p>
    <w:p w:rsidR="00B21C5E" w:rsidRPr="00E239E4" w:rsidRDefault="00B21C5E" w:rsidP="00D3298F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239E4">
        <w:rPr>
          <w:color w:val="000000" w:themeColor="text1"/>
          <w:sz w:val="24"/>
          <w:szCs w:val="24"/>
        </w:rPr>
        <w:t>Информация об объемах неиспользованных остатков и бюджетных ассигнованиях на предоставление субсидий на выполнение государственного задания представлена в следующей таблице.</w:t>
      </w:r>
    </w:p>
    <w:p w:rsidR="00E239E4" w:rsidRDefault="00E239E4" w:rsidP="00E239E4">
      <w:pPr>
        <w:ind w:firstLine="709"/>
        <w:jc w:val="right"/>
        <w:rPr>
          <w:color w:val="365F91" w:themeColor="accent1" w:themeShade="BF"/>
          <w:sz w:val="24"/>
          <w:szCs w:val="24"/>
        </w:rPr>
      </w:pPr>
      <w:r w:rsidRPr="009A1C7F">
        <w:rPr>
          <w:color w:val="000000" w:themeColor="text1"/>
          <w:sz w:val="24"/>
          <w:szCs w:val="24"/>
        </w:rPr>
        <w:t>(млн рублей)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36"/>
        <w:gridCol w:w="1657"/>
        <w:gridCol w:w="1500"/>
        <w:gridCol w:w="1267"/>
        <w:gridCol w:w="1267"/>
        <w:gridCol w:w="1929"/>
      </w:tblGrid>
      <w:tr w:rsidR="00E239E4" w:rsidRPr="00E239E4" w:rsidTr="00DB2F8A">
        <w:trPr>
          <w:trHeight w:val="20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  <w:sz w:val="18"/>
                <w:szCs w:val="18"/>
              </w:rPr>
            </w:pPr>
            <w:r w:rsidRPr="00E239E4">
              <w:rPr>
                <w:color w:val="000000" w:themeColor="text1"/>
                <w:sz w:val="18"/>
                <w:szCs w:val="18"/>
              </w:rPr>
              <w:t>Наименование ГРБС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  <w:sz w:val="18"/>
                <w:szCs w:val="18"/>
              </w:rPr>
            </w:pPr>
            <w:r w:rsidRPr="00E239E4">
              <w:rPr>
                <w:color w:val="000000" w:themeColor="text1"/>
                <w:sz w:val="18"/>
                <w:szCs w:val="18"/>
              </w:rPr>
              <w:t>Объем остатков неиспользованных субсидий на 1 января 2025 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  <w:sz w:val="18"/>
                <w:szCs w:val="18"/>
              </w:rPr>
            </w:pPr>
            <w:r w:rsidRPr="00E239E4">
              <w:rPr>
                <w:color w:val="000000" w:themeColor="text1"/>
                <w:sz w:val="18"/>
                <w:szCs w:val="18"/>
              </w:rPr>
              <w:t>Рост остатков за 20</w:t>
            </w:r>
            <w:r w:rsidR="00704973">
              <w:rPr>
                <w:color w:val="000000" w:themeColor="text1"/>
                <w:sz w:val="18"/>
                <w:szCs w:val="18"/>
              </w:rPr>
              <w:t>20</w:t>
            </w:r>
            <w:r w:rsidRPr="00E239E4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="00704973">
              <w:rPr>
                <w:color w:val="000000"/>
                <w:sz w:val="18"/>
                <w:szCs w:val="18"/>
              </w:rPr>
              <w:t>2024</w:t>
            </w:r>
            <w:r w:rsidRPr="00E239E4">
              <w:rPr>
                <w:color w:val="000000"/>
                <w:sz w:val="18"/>
                <w:szCs w:val="18"/>
              </w:rPr>
              <w:t xml:space="preserve"> годы (разы)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  <w:sz w:val="18"/>
                <w:szCs w:val="18"/>
              </w:rPr>
            </w:pPr>
            <w:r w:rsidRPr="00E239E4">
              <w:rPr>
                <w:color w:val="000000" w:themeColor="text1"/>
                <w:sz w:val="18"/>
                <w:szCs w:val="18"/>
              </w:rPr>
              <w:t>Объем бюджетных ассигнований на 2025 год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  <w:sz w:val="18"/>
                <w:szCs w:val="18"/>
              </w:rPr>
            </w:pPr>
            <w:r w:rsidRPr="00E239E4">
              <w:rPr>
                <w:color w:val="000000" w:themeColor="text1"/>
                <w:sz w:val="18"/>
                <w:szCs w:val="18"/>
              </w:rPr>
              <w:t>Объем бюджетных ассигнований на 2026 год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  <w:sz w:val="18"/>
                <w:szCs w:val="18"/>
              </w:rPr>
            </w:pPr>
            <w:r w:rsidRPr="00E239E4">
              <w:rPr>
                <w:color w:val="000000" w:themeColor="text1"/>
                <w:sz w:val="18"/>
                <w:szCs w:val="18"/>
              </w:rPr>
              <w:t xml:space="preserve">Уровень увеличения объема субсидии 2026 г. к 2025 г. </w:t>
            </w:r>
            <w:r w:rsidRPr="00E239E4">
              <w:rPr>
                <w:color w:val="000000" w:themeColor="text1"/>
                <w:sz w:val="18"/>
                <w:szCs w:val="18"/>
              </w:rPr>
              <w:br/>
              <w:t>(в %)</w:t>
            </w:r>
          </w:p>
        </w:tc>
      </w:tr>
      <w:tr w:rsidR="00E239E4" w:rsidRPr="00E239E4" w:rsidTr="00DB2F8A">
        <w:trPr>
          <w:trHeight w:val="2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rPr>
                <w:color w:val="000000"/>
              </w:rPr>
            </w:pPr>
            <w:r w:rsidRPr="00E239E4">
              <w:rPr>
                <w:color w:val="000000" w:themeColor="text1"/>
              </w:rPr>
              <w:t>Росприроднадзор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 w:themeColor="text1"/>
              </w:rPr>
              <w:t>37,0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 w:themeColor="text1"/>
              </w:rPr>
              <w:t>15,7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1 810,5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2 243,3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23,9</w:t>
            </w:r>
          </w:p>
        </w:tc>
      </w:tr>
      <w:tr w:rsidR="00E239E4" w:rsidRPr="00E239E4" w:rsidTr="00DB2F8A">
        <w:trPr>
          <w:trHeight w:val="2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rPr>
                <w:color w:val="000000"/>
              </w:rPr>
            </w:pPr>
            <w:r w:rsidRPr="00E239E4">
              <w:rPr>
                <w:color w:val="000000" w:themeColor="text1"/>
              </w:rPr>
              <w:t>Роснедра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 w:themeColor="text1"/>
              </w:rPr>
              <w:t>3 757,0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 w:themeColor="text1"/>
              </w:rPr>
              <w:t>5,7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24 631,6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28 436,7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15,4</w:t>
            </w:r>
          </w:p>
        </w:tc>
      </w:tr>
      <w:tr w:rsidR="00E239E4" w:rsidRPr="00E239E4" w:rsidTr="00DB2F8A">
        <w:trPr>
          <w:trHeight w:val="2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rPr>
                <w:color w:val="000000"/>
              </w:rPr>
            </w:pPr>
            <w:r w:rsidRPr="00E239E4">
              <w:rPr>
                <w:color w:val="000000"/>
              </w:rPr>
              <w:t>Минпросвещения России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8 789,7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3,0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67 999,2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71 585,7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5,3</w:t>
            </w:r>
          </w:p>
        </w:tc>
      </w:tr>
      <w:tr w:rsidR="00E239E4" w:rsidRPr="00E239E4" w:rsidTr="00DB2F8A">
        <w:trPr>
          <w:trHeight w:val="2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rPr>
                <w:color w:val="000000"/>
              </w:rPr>
            </w:pPr>
            <w:r w:rsidRPr="00E239E4">
              <w:rPr>
                <w:color w:val="000000" w:themeColor="text1"/>
              </w:rPr>
              <w:t>Роспотребнадзор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 w:themeColor="text1"/>
              </w:rPr>
              <w:t>961,9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 w:themeColor="text1"/>
              </w:rPr>
              <w:t>2,3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53 391,3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57 357,9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E4" w:rsidRPr="00E239E4" w:rsidRDefault="00E239E4" w:rsidP="00DB2F8A">
            <w:pPr>
              <w:jc w:val="center"/>
              <w:rPr>
                <w:color w:val="000000"/>
              </w:rPr>
            </w:pPr>
            <w:r w:rsidRPr="00E239E4">
              <w:rPr>
                <w:color w:val="000000"/>
              </w:rPr>
              <w:t>7,4</w:t>
            </w:r>
          </w:p>
        </w:tc>
      </w:tr>
    </w:tbl>
    <w:p w:rsidR="00EA1BDE" w:rsidRPr="00E239E4" w:rsidRDefault="00B614E2" w:rsidP="00D3298F">
      <w:pPr>
        <w:spacing w:before="120"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239E4">
        <w:rPr>
          <w:color w:val="000000" w:themeColor="text1"/>
          <w:sz w:val="24"/>
          <w:szCs w:val="24"/>
        </w:rPr>
        <w:lastRenderedPageBreak/>
        <w:t>Наличие значительных объемов неиспользованных остатков</w:t>
      </w:r>
      <w:r w:rsidR="0035706A" w:rsidRPr="00E239E4">
        <w:rPr>
          <w:color w:val="000000" w:themeColor="text1"/>
          <w:sz w:val="24"/>
          <w:szCs w:val="24"/>
        </w:rPr>
        <w:t xml:space="preserve"> </w:t>
      </w:r>
      <w:r w:rsidR="009541A0" w:rsidRPr="00E239E4">
        <w:rPr>
          <w:color w:val="000000" w:themeColor="text1"/>
          <w:sz w:val="24"/>
          <w:szCs w:val="24"/>
        </w:rPr>
        <w:t xml:space="preserve">субсидий на лицевых счетах учреждений </w:t>
      </w:r>
      <w:r w:rsidR="009541A0" w:rsidRPr="00093EF0">
        <w:rPr>
          <w:b/>
          <w:color w:val="000000" w:themeColor="text1"/>
          <w:sz w:val="24"/>
          <w:szCs w:val="24"/>
        </w:rPr>
        <w:t>может свидетельствовать о неисполненных обязательствах</w:t>
      </w:r>
      <w:r w:rsidR="009541A0" w:rsidRPr="00E239E4">
        <w:rPr>
          <w:color w:val="000000" w:themeColor="text1"/>
          <w:sz w:val="24"/>
          <w:szCs w:val="24"/>
        </w:rPr>
        <w:t xml:space="preserve"> (кредиторской задолженности) перед поставщиками</w:t>
      </w:r>
      <w:r w:rsidR="0030794B" w:rsidRPr="00E239E4">
        <w:rPr>
          <w:color w:val="000000" w:themeColor="text1"/>
          <w:sz w:val="24"/>
          <w:szCs w:val="24"/>
        </w:rPr>
        <w:t xml:space="preserve"> и подрядчиками, </w:t>
      </w:r>
      <w:r w:rsidR="00EA1BDE" w:rsidRPr="00093EF0">
        <w:rPr>
          <w:b/>
          <w:color w:val="000000" w:themeColor="text1"/>
          <w:sz w:val="24"/>
          <w:szCs w:val="24"/>
        </w:rPr>
        <w:t>недостаточном уровне выполнения показателей объема государственных заданий</w:t>
      </w:r>
      <w:r w:rsidR="00EA1BDE" w:rsidRPr="00E239E4">
        <w:rPr>
          <w:color w:val="000000" w:themeColor="text1"/>
          <w:sz w:val="24"/>
          <w:szCs w:val="24"/>
        </w:rPr>
        <w:t>, и др.</w:t>
      </w:r>
    </w:p>
    <w:p w:rsidR="00B21C5E" w:rsidRPr="00E239E4" w:rsidRDefault="00B21C5E" w:rsidP="00D3298F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239E4">
        <w:rPr>
          <w:color w:val="000000" w:themeColor="text1"/>
          <w:sz w:val="24"/>
          <w:szCs w:val="24"/>
        </w:rPr>
        <w:t xml:space="preserve">Счетная палата полагает целесообразным соответствующим главным распорядителям средств федерального бюджета </w:t>
      </w:r>
      <w:r w:rsidRPr="00093EF0">
        <w:rPr>
          <w:b/>
          <w:color w:val="000000" w:themeColor="text1"/>
          <w:sz w:val="24"/>
          <w:szCs w:val="24"/>
        </w:rPr>
        <w:t xml:space="preserve">провести анализ </w:t>
      </w:r>
      <w:r w:rsidR="00664C0A" w:rsidRPr="00093EF0">
        <w:rPr>
          <w:b/>
          <w:color w:val="000000" w:themeColor="text1"/>
          <w:sz w:val="24"/>
          <w:szCs w:val="24"/>
        </w:rPr>
        <w:t xml:space="preserve">неиспользованных остатков </w:t>
      </w:r>
      <w:r w:rsidR="00664C0A" w:rsidRPr="00E239E4">
        <w:rPr>
          <w:color w:val="000000" w:themeColor="text1"/>
          <w:sz w:val="24"/>
          <w:szCs w:val="24"/>
        </w:rPr>
        <w:t xml:space="preserve">на лицевых счетах учреждений </w:t>
      </w:r>
      <w:r w:rsidR="00B614E2" w:rsidRPr="00E239E4">
        <w:rPr>
          <w:color w:val="000000" w:themeColor="text1"/>
          <w:sz w:val="24"/>
          <w:szCs w:val="24"/>
        </w:rPr>
        <w:t xml:space="preserve">в целях </w:t>
      </w:r>
      <w:r w:rsidRPr="00E239E4">
        <w:rPr>
          <w:color w:val="000000" w:themeColor="text1"/>
          <w:sz w:val="24"/>
          <w:szCs w:val="24"/>
        </w:rPr>
        <w:t xml:space="preserve">использования их в качестве источника финансового обеспечения дополнительной потребности в бюджетных ассигнованиях соответствующих учреждений. </w:t>
      </w:r>
    </w:p>
    <w:p w:rsidR="005A0F3F" w:rsidRPr="004055AA" w:rsidRDefault="00BC2BA4" w:rsidP="00D3298F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4055AA">
        <w:rPr>
          <w:b/>
          <w:color w:val="000000" w:themeColor="text1"/>
          <w:sz w:val="24"/>
          <w:szCs w:val="24"/>
        </w:rPr>
        <w:t>1</w:t>
      </w:r>
      <w:r w:rsidR="009B4C34" w:rsidRPr="004055AA">
        <w:rPr>
          <w:b/>
          <w:color w:val="000000" w:themeColor="text1"/>
          <w:sz w:val="24"/>
          <w:szCs w:val="24"/>
        </w:rPr>
        <w:t>1</w:t>
      </w:r>
      <w:r w:rsidR="00DA1BBD" w:rsidRPr="004055AA">
        <w:rPr>
          <w:b/>
          <w:color w:val="000000" w:themeColor="text1"/>
          <w:sz w:val="24"/>
          <w:szCs w:val="24"/>
        </w:rPr>
        <w:t>.</w:t>
      </w:r>
      <w:r w:rsidRPr="004055AA">
        <w:rPr>
          <w:b/>
          <w:color w:val="000000" w:themeColor="text1"/>
          <w:sz w:val="24"/>
          <w:szCs w:val="24"/>
        </w:rPr>
        <w:t>5</w:t>
      </w:r>
      <w:r w:rsidR="00DA1BBD" w:rsidRPr="004055AA">
        <w:rPr>
          <w:b/>
          <w:color w:val="000000" w:themeColor="text1"/>
          <w:sz w:val="24"/>
          <w:szCs w:val="24"/>
        </w:rPr>
        <w:t>.</w:t>
      </w:r>
      <w:r w:rsidR="00DA1BBD" w:rsidRPr="004055AA">
        <w:rPr>
          <w:color w:val="000000" w:themeColor="text1"/>
          <w:sz w:val="24"/>
          <w:szCs w:val="24"/>
        </w:rPr>
        <w:t xml:space="preserve"> </w:t>
      </w:r>
      <w:r w:rsidR="005A0F3F" w:rsidRPr="004055AA">
        <w:rPr>
          <w:color w:val="000000" w:themeColor="text1"/>
          <w:sz w:val="24"/>
          <w:szCs w:val="24"/>
        </w:rPr>
        <w:t>Распределение бюджетных ассигнований</w:t>
      </w:r>
      <w:r w:rsidR="009D41C8" w:rsidRPr="004055AA">
        <w:rPr>
          <w:color w:val="000000" w:themeColor="text1"/>
          <w:sz w:val="24"/>
          <w:szCs w:val="24"/>
        </w:rPr>
        <w:t xml:space="preserve">, предусмотренных </w:t>
      </w:r>
      <w:r w:rsidR="000D664F" w:rsidRPr="004055AA">
        <w:rPr>
          <w:color w:val="000000" w:themeColor="text1"/>
          <w:sz w:val="24"/>
          <w:szCs w:val="24"/>
        </w:rPr>
        <w:t xml:space="preserve">на предоставление субсидий на </w:t>
      </w:r>
      <w:r w:rsidR="007E2126" w:rsidRPr="004055AA">
        <w:rPr>
          <w:color w:val="000000" w:themeColor="text1"/>
          <w:sz w:val="24"/>
          <w:szCs w:val="24"/>
        </w:rPr>
        <w:t>выполнение</w:t>
      </w:r>
      <w:r w:rsidR="000D664F" w:rsidRPr="004055AA">
        <w:rPr>
          <w:color w:val="000000" w:themeColor="text1"/>
          <w:sz w:val="24"/>
          <w:szCs w:val="24"/>
        </w:rPr>
        <w:t xml:space="preserve"> государственн</w:t>
      </w:r>
      <w:r w:rsidR="00EB3E38" w:rsidRPr="004055AA">
        <w:rPr>
          <w:color w:val="000000" w:themeColor="text1"/>
          <w:sz w:val="24"/>
          <w:szCs w:val="24"/>
        </w:rPr>
        <w:t>ого</w:t>
      </w:r>
      <w:r w:rsidR="000D664F" w:rsidRPr="004055AA">
        <w:rPr>
          <w:color w:val="000000" w:themeColor="text1"/>
          <w:sz w:val="24"/>
          <w:szCs w:val="24"/>
        </w:rPr>
        <w:t xml:space="preserve"> задани</w:t>
      </w:r>
      <w:r w:rsidR="00EB3E38" w:rsidRPr="004055AA">
        <w:rPr>
          <w:color w:val="000000" w:themeColor="text1"/>
          <w:sz w:val="24"/>
          <w:szCs w:val="24"/>
        </w:rPr>
        <w:t>я</w:t>
      </w:r>
      <w:r w:rsidR="006A1B7A" w:rsidRPr="004055AA">
        <w:rPr>
          <w:color w:val="000000" w:themeColor="text1"/>
          <w:sz w:val="24"/>
          <w:szCs w:val="24"/>
        </w:rPr>
        <w:t>,</w:t>
      </w:r>
      <w:r w:rsidR="000D664F" w:rsidRPr="004055AA">
        <w:rPr>
          <w:color w:val="000000" w:themeColor="text1"/>
          <w:sz w:val="24"/>
          <w:szCs w:val="24"/>
        </w:rPr>
        <w:t xml:space="preserve"> в разрезе разделов бюджетной классификации расходов федерального бюджета</w:t>
      </w:r>
      <w:r w:rsidR="005A0F3F" w:rsidRPr="004055AA">
        <w:rPr>
          <w:color w:val="000000" w:themeColor="text1"/>
          <w:sz w:val="24"/>
          <w:szCs w:val="24"/>
        </w:rPr>
        <w:t xml:space="preserve"> на </w:t>
      </w:r>
      <w:r w:rsidR="001462B8" w:rsidRPr="004055AA">
        <w:rPr>
          <w:color w:val="000000" w:themeColor="text1"/>
          <w:sz w:val="24"/>
          <w:szCs w:val="24"/>
        </w:rPr>
        <w:t>20</w:t>
      </w:r>
      <w:r w:rsidR="00AA419F" w:rsidRPr="004055AA">
        <w:rPr>
          <w:color w:val="000000" w:themeColor="text1"/>
          <w:sz w:val="24"/>
          <w:szCs w:val="24"/>
        </w:rPr>
        <w:t>2</w:t>
      </w:r>
      <w:r w:rsidR="004055AA" w:rsidRPr="004055AA">
        <w:rPr>
          <w:color w:val="000000" w:themeColor="text1"/>
          <w:sz w:val="24"/>
          <w:szCs w:val="24"/>
        </w:rPr>
        <w:t>5</w:t>
      </w:r>
      <w:r w:rsidR="008979F6" w:rsidRPr="004055AA">
        <w:rPr>
          <w:color w:val="000000" w:themeColor="text1"/>
          <w:sz w:val="24"/>
          <w:szCs w:val="24"/>
        </w:rPr>
        <w:t>–</w:t>
      </w:r>
      <w:r w:rsidR="001462B8" w:rsidRPr="004055AA">
        <w:rPr>
          <w:color w:val="000000" w:themeColor="text1"/>
          <w:sz w:val="24"/>
          <w:szCs w:val="24"/>
        </w:rPr>
        <w:t>20</w:t>
      </w:r>
      <w:r w:rsidR="00B3021B" w:rsidRPr="004055AA">
        <w:rPr>
          <w:color w:val="000000" w:themeColor="text1"/>
          <w:sz w:val="24"/>
          <w:szCs w:val="24"/>
        </w:rPr>
        <w:t>2</w:t>
      </w:r>
      <w:r w:rsidR="004055AA" w:rsidRPr="004055AA">
        <w:rPr>
          <w:color w:val="000000" w:themeColor="text1"/>
          <w:sz w:val="24"/>
          <w:szCs w:val="24"/>
        </w:rPr>
        <w:t>6</w:t>
      </w:r>
      <w:r w:rsidR="005A0F3F" w:rsidRPr="004055AA">
        <w:rPr>
          <w:color w:val="000000" w:themeColor="text1"/>
          <w:sz w:val="24"/>
          <w:szCs w:val="24"/>
        </w:rPr>
        <w:t xml:space="preserve"> год</w:t>
      </w:r>
      <w:r w:rsidR="001462B8" w:rsidRPr="004055AA">
        <w:rPr>
          <w:color w:val="000000" w:themeColor="text1"/>
          <w:sz w:val="24"/>
          <w:szCs w:val="24"/>
        </w:rPr>
        <w:t>ы</w:t>
      </w:r>
      <w:r w:rsidR="005A0F3F" w:rsidRPr="004055AA">
        <w:rPr>
          <w:color w:val="000000" w:themeColor="text1"/>
          <w:sz w:val="24"/>
          <w:szCs w:val="24"/>
        </w:rPr>
        <w:t xml:space="preserve"> </w:t>
      </w:r>
      <w:r w:rsidR="00FA5144" w:rsidRPr="004055AA">
        <w:rPr>
          <w:color w:val="000000" w:themeColor="text1"/>
          <w:sz w:val="24"/>
          <w:szCs w:val="24"/>
        </w:rPr>
        <w:t xml:space="preserve">и их доля в общем объеме </w:t>
      </w:r>
      <w:r w:rsidR="005A0F3F" w:rsidRPr="004055AA">
        <w:rPr>
          <w:color w:val="000000" w:themeColor="text1"/>
          <w:sz w:val="24"/>
          <w:szCs w:val="24"/>
        </w:rPr>
        <w:t>представлен</w:t>
      </w:r>
      <w:r w:rsidR="00E64B91" w:rsidRPr="004055AA">
        <w:rPr>
          <w:color w:val="000000" w:themeColor="text1"/>
          <w:sz w:val="24"/>
          <w:szCs w:val="24"/>
        </w:rPr>
        <w:t>ы</w:t>
      </w:r>
      <w:r w:rsidR="005A0F3F" w:rsidRPr="004055AA">
        <w:rPr>
          <w:color w:val="000000" w:themeColor="text1"/>
          <w:sz w:val="24"/>
          <w:szCs w:val="24"/>
        </w:rPr>
        <w:t xml:space="preserve"> </w:t>
      </w:r>
      <w:r w:rsidR="00FA5144" w:rsidRPr="004055AA">
        <w:rPr>
          <w:color w:val="000000" w:themeColor="text1"/>
          <w:sz w:val="24"/>
          <w:szCs w:val="24"/>
        </w:rPr>
        <w:t>на следующей диаграмме.</w:t>
      </w:r>
    </w:p>
    <w:p w:rsidR="00FA5144" w:rsidRPr="009A1C7F" w:rsidRDefault="008979F6" w:rsidP="00991B26">
      <w:pPr>
        <w:overflowPunct w:val="0"/>
        <w:autoSpaceDE w:val="0"/>
        <w:autoSpaceDN w:val="0"/>
        <w:ind w:firstLine="709"/>
        <w:jc w:val="right"/>
        <w:textAlignment w:val="baseline"/>
        <w:rPr>
          <w:color w:val="000000" w:themeColor="text1"/>
          <w:sz w:val="24"/>
          <w:szCs w:val="24"/>
        </w:rPr>
      </w:pPr>
      <w:r w:rsidRPr="009A1C7F">
        <w:rPr>
          <w:color w:val="000000" w:themeColor="text1"/>
          <w:sz w:val="24"/>
          <w:szCs w:val="24"/>
        </w:rPr>
        <w:t>(</w:t>
      </w:r>
      <w:r w:rsidR="00FA5144" w:rsidRPr="009A1C7F">
        <w:rPr>
          <w:color w:val="000000" w:themeColor="text1"/>
          <w:sz w:val="24"/>
          <w:szCs w:val="24"/>
        </w:rPr>
        <w:t>мл</w:t>
      </w:r>
      <w:r w:rsidR="00375772" w:rsidRPr="009A1C7F">
        <w:rPr>
          <w:color w:val="000000" w:themeColor="text1"/>
          <w:sz w:val="24"/>
          <w:szCs w:val="24"/>
        </w:rPr>
        <w:t>рд</w:t>
      </w:r>
      <w:r w:rsidR="00FA5144" w:rsidRPr="009A1C7F">
        <w:rPr>
          <w:color w:val="000000" w:themeColor="text1"/>
          <w:sz w:val="24"/>
          <w:szCs w:val="24"/>
        </w:rPr>
        <w:t xml:space="preserve"> рублей)</w:t>
      </w:r>
    </w:p>
    <w:p w:rsidR="00A53D3D" w:rsidRDefault="004055AA" w:rsidP="00991B26">
      <w:pPr>
        <w:overflowPunct w:val="0"/>
        <w:autoSpaceDE w:val="0"/>
        <w:autoSpaceDN w:val="0"/>
        <w:jc w:val="center"/>
        <w:textAlignment w:val="baseline"/>
        <w:rPr>
          <w:b/>
          <w:noProof/>
          <w:color w:val="548DD4" w:themeColor="text2" w:themeTint="99"/>
          <w:sz w:val="24"/>
          <w:szCs w:val="24"/>
        </w:rPr>
      </w:pPr>
      <w:r>
        <w:rPr>
          <w:b/>
          <w:noProof/>
          <w:color w:val="548DD4" w:themeColor="text2" w:themeTint="99"/>
          <w:sz w:val="24"/>
          <w:szCs w:val="24"/>
        </w:rPr>
        <w:drawing>
          <wp:inline distT="0" distB="0" distL="0" distR="0">
            <wp:extent cx="6301740" cy="4152900"/>
            <wp:effectExtent l="0" t="0" r="381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55AA" w:rsidRDefault="004055AA" w:rsidP="00991B26">
      <w:pPr>
        <w:overflowPunct w:val="0"/>
        <w:autoSpaceDE w:val="0"/>
        <w:autoSpaceDN w:val="0"/>
        <w:jc w:val="center"/>
        <w:textAlignment w:val="baseline"/>
        <w:rPr>
          <w:b/>
          <w:noProof/>
          <w:color w:val="548DD4" w:themeColor="text2" w:themeTint="99"/>
          <w:sz w:val="24"/>
          <w:szCs w:val="24"/>
        </w:rPr>
      </w:pPr>
    </w:p>
    <w:p w:rsidR="00B67497" w:rsidRDefault="00864F07" w:rsidP="00D3298F">
      <w:pPr>
        <w:overflowPunct w:val="0"/>
        <w:autoSpaceDE w:val="0"/>
        <w:autoSpaceDN w:val="0"/>
        <w:spacing w:line="360" w:lineRule="auto"/>
        <w:ind w:firstLine="709"/>
        <w:jc w:val="both"/>
        <w:textAlignment w:val="baseline"/>
        <w:rPr>
          <w:color w:val="000000" w:themeColor="text1"/>
          <w:sz w:val="24"/>
          <w:szCs w:val="24"/>
        </w:rPr>
      </w:pPr>
      <w:r w:rsidRPr="0017790B">
        <w:rPr>
          <w:b/>
          <w:color w:val="000000" w:themeColor="text1"/>
          <w:sz w:val="24"/>
          <w:szCs w:val="24"/>
        </w:rPr>
        <w:t>Увеличение</w:t>
      </w:r>
      <w:r w:rsidRPr="0017790B">
        <w:rPr>
          <w:color w:val="000000" w:themeColor="text1"/>
          <w:sz w:val="24"/>
          <w:szCs w:val="24"/>
        </w:rPr>
        <w:t xml:space="preserve"> бюджетных ассигнований на 202</w:t>
      </w:r>
      <w:r w:rsidR="00367BDB" w:rsidRPr="0017790B">
        <w:rPr>
          <w:color w:val="000000" w:themeColor="text1"/>
          <w:sz w:val="24"/>
          <w:szCs w:val="24"/>
        </w:rPr>
        <w:t>6</w:t>
      </w:r>
      <w:r w:rsidRPr="0017790B">
        <w:rPr>
          <w:color w:val="000000" w:themeColor="text1"/>
          <w:sz w:val="24"/>
          <w:szCs w:val="24"/>
        </w:rPr>
        <w:t xml:space="preserve"> год по сравнению с 202</w:t>
      </w:r>
      <w:r w:rsidR="00367BDB" w:rsidRPr="0017790B">
        <w:rPr>
          <w:color w:val="000000" w:themeColor="text1"/>
          <w:sz w:val="24"/>
          <w:szCs w:val="24"/>
        </w:rPr>
        <w:t>5</w:t>
      </w:r>
      <w:r w:rsidRPr="0017790B">
        <w:rPr>
          <w:color w:val="000000" w:themeColor="text1"/>
          <w:sz w:val="24"/>
          <w:szCs w:val="24"/>
        </w:rPr>
        <w:t xml:space="preserve"> годом планируется по </w:t>
      </w:r>
      <w:r w:rsidR="00A95C54" w:rsidRPr="0017790B">
        <w:rPr>
          <w:color w:val="000000" w:themeColor="text1"/>
          <w:sz w:val="24"/>
          <w:szCs w:val="24"/>
        </w:rPr>
        <w:t>1</w:t>
      </w:r>
      <w:r w:rsidR="0017790B" w:rsidRPr="0017790B">
        <w:rPr>
          <w:color w:val="000000" w:themeColor="text1"/>
          <w:sz w:val="24"/>
          <w:szCs w:val="24"/>
        </w:rPr>
        <w:t>0</w:t>
      </w:r>
      <w:r w:rsidR="00C10AC3">
        <w:rPr>
          <w:color w:val="000000" w:themeColor="text1"/>
          <w:sz w:val="24"/>
          <w:szCs w:val="24"/>
        </w:rPr>
        <w:t xml:space="preserve"> </w:t>
      </w:r>
      <w:r w:rsidRPr="0017790B">
        <w:rPr>
          <w:color w:val="000000" w:themeColor="text1"/>
          <w:sz w:val="24"/>
          <w:szCs w:val="24"/>
        </w:rPr>
        <w:t>из 12</w:t>
      </w:r>
      <w:r w:rsidR="00C10AC3">
        <w:rPr>
          <w:color w:val="000000" w:themeColor="text1"/>
          <w:sz w:val="24"/>
          <w:szCs w:val="24"/>
        </w:rPr>
        <w:t xml:space="preserve"> </w:t>
      </w:r>
      <w:r w:rsidRPr="0017790B">
        <w:rPr>
          <w:color w:val="000000" w:themeColor="text1"/>
          <w:sz w:val="24"/>
          <w:szCs w:val="24"/>
        </w:rPr>
        <w:t>разделов, в том числе по разделам «</w:t>
      </w:r>
      <w:r w:rsidR="0017790B" w:rsidRPr="0017790B">
        <w:rPr>
          <w:color w:val="000000" w:themeColor="text1"/>
          <w:sz w:val="24"/>
          <w:szCs w:val="24"/>
        </w:rPr>
        <w:t>Средства массовой информации</w:t>
      </w:r>
      <w:r w:rsidRPr="0017790B">
        <w:rPr>
          <w:color w:val="000000" w:themeColor="text1"/>
          <w:sz w:val="24"/>
          <w:szCs w:val="24"/>
        </w:rPr>
        <w:t>»</w:t>
      </w:r>
      <w:r w:rsidR="0042545A" w:rsidRPr="0017790B">
        <w:rPr>
          <w:color w:val="000000" w:themeColor="text1"/>
          <w:sz w:val="24"/>
          <w:szCs w:val="24"/>
        </w:rPr>
        <w:t> </w:t>
      </w:r>
      <w:r w:rsidRPr="0017790B">
        <w:rPr>
          <w:rFonts w:eastAsiaTheme="minorHAnsi"/>
          <w:color w:val="000000" w:themeColor="text1"/>
          <w:sz w:val="24"/>
          <w:szCs w:val="24"/>
          <w:lang w:eastAsia="en-US"/>
        </w:rPr>
        <w:t>–</w:t>
      </w:r>
      <w:r w:rsidRPr="0017790B">
        <w:rPr>
          <w:color w:val="000000" w:themeColor="text1"/>
          <w:sz w:val="24"/>
          <w:szCs w:val="24"/>
        </w:rPr>
        <w:t xml:space="preserve"> на </w:t>
      </w:r>
      <w:r w:rsidR="0017790B" w:rsidRPr="0017790B">
        <w:rPr>
          <w:color w:val="000000" w:themeColor="text1"/>
          <w:sz w:val="24"/>
          <w:szCs w:val="24"/>
        </w:rPr>
        <w:t>21,7</w:t>
      </w:r>
      <w:r w:rsidRPr="0017790B">
        <w:rPr>
          <w:color w:val="000000" w:themeColor="text1"/>
          <w:sz w:val="24"/>
          <w:szCs w:val="24"/>
        </w:rPr>
        <w:t> %, «</w:t>
      </w:r>
      <w:r w:rsidR="0017790B" w:rsidRPr="0017790B">
        <w:rPr>
          <w:color w:val="000000" w:themeColor="text1"/>
          <w:sz w:val="24"/>
          <w:szCs w:val="24"/>
        </w:rPr>
        <w:t>Охрана окружающей среды</w:t>
      </w:r>
      <w:r w:rsidRPr="0017790B">
        <w:rPr>
          <w:color w:val="000000" w:themeColor="text1"/>
          <w:sz w:val="24"/>
          <w:szCs w:val="24"/>
        </w:rPr>
        <w:t xml:space="preserve">» </w:t>
      </w:r>
      <w:r w:rsidRPr="0017790B">
        <w:rPr>
          <w:rFonts w:eastAsiaTheme="minorHAnsi"/>
          <w:color w:val="000000" w:themeColor="text1"/>
          <w:sz w:val="24"/>
          <w:szCs w:val="24"/>
          <w:lang w:eastAsia="en-US"/>
        </w:rPr>
        <w:t>–</w:t>
      </w:r>
      <w:r w:rsidRPr="0017790B">
        <w:rPr>
          <w:color w:val="000000" w:themeColor="text1"/>
          <w:sz w:val="24"/>
          <w:szCs w:val="24"/>
        </w:rPr>
        <w:t xml:space="preserve"> на </w:t>
      </w:r>
      <w:r w:rsidR="0017790B" w:rsidRPr="0017790B">
        <w:rPr>
          <w:color w:val="000000" w:themeColor="text1"/>
          <w:sz w:val="24"/>
          <w:szCs w:val="24"/>
        </w:rPr>
        <w:t>13,1</w:t>
      </w:r>
      <w:r w:rsidRPr="0017790B">
        <w:rPr>
          <w:color w:val="000000" w:themeColor="text1"/>
          <w:sz w:val="24"/>
          <w:szCs w:val="24"/>
        </w:rPr>
        <w:t> %</w:t>
      </w:r>
      <w:r w:rsidR="002C6D1A" w:rsidRPr="0017790B">
        <w:rPr>
          <w:color w:val="000000" w:themeColor="text1"/>
          <w:sz w:val="24"/>
          <w:szCs w:val="24"/>
        </w:rPr>
        <w:t>.</w:t>
      </w:r>
      <w:r w:rsidRPr="0017790B">
        <w:rPr>
          <w:color w:val="000000" w:themeColor="text1"/>
          <w:sz w:val="24"/>
          <w:szCs w:val="24"/>
        </w:rPr>
        <w:t xml:space="preserve"> </w:t>
      </w:r>
    </w:p>
    <w:p w:rsidR="001537FD" w:rsidRDefault="001537FD" w:rsidP="00D3298F">
      <w:pPr>
        <w:widowControl w:val="0"/>
        <w:spacing w:line="360" w:lineRule="auto"/>
        <w:ind w:firstLine="709"/>
        <w:contextualSpacing/>
        <w:jc w:val="both"/>
        <w:rPr>
          <w:bCs/>
          <w:color w:val="000000" w:themeColor="text1"/>
          <w:sz w:val="24"/>
          <w:szCs w:val="24"/>
        </w:rPr>
      </w:pPr>
      <w:r w:rsidRPr="00207C4F">
        <w:rPr>
          <w:b/>
          <w:color w:val="000000" w:themeColor="text1"/>
          <w:sz w:val="24"/>
          <w:szCs w:val="24"/>
        </w:rPr>
        <w:t>11.</w:t>
      </w:r>
      <w:r>
        <w:rPr>
          <w:b/>
          <w:color w:val="000000" w:themeColor="text1"/>
          <w:sz w:val="24"/>
          <w:szCs w:val="24"/>
        </w:rPr>
        <w:t>6.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А</w:t>
      </w:r>
      <w:r w:rsidRPr="002C47D9">
        <w:rPr>
          <w:bCs/>
          <w:color w:val="000000" w:themeColor="text1"/>
          <w:sz w:val="24"/>
          <w:szCs w:val="24"/>
        </w:rPr>
        <w:t xml:space="preserve">нализ </w:t>
      </w:r>
      <w:r>
        <w:rPr>
          <w:bCs/>
          <w:color w:val="000000" w:themeColor="text1"/>
          <w:sz w:val="24"/>
          <w:szCs w:val="24"/>
        </w:rPr>
        <w:t xml:space="preserve">государственных заданий показал, что </w:t>
      </w:r>
      <w:r w:rsidRPr="00B97CC9">
        <w:rPr>
          <w:bCs/>
          <w:color w:val="000000" w:themeColor="text1"/>
          <w:sz w:val="24"/>
          <w:szCs w:val="24"/>
        </w:rPr>
        <w:t>отдельными главными распорядителями средств федерального бюджета</w:t>
      </w:r>
      <w:r>
        <w:rPr>
          <w:bCs/>
          <w:color w:val="000000" w:themeColor="text1"/>
          <w:sz w:val="24"/>
          <w:szCs w:val="24"/>
        </w:rPr>
        <w:t xml:space="preserve"> (ФМБА России, Мин</w:t>
      </w:r>
      <w:r>
        <w:rPr>
          <w:sz w:val="24"/>
          <w:szCs w:val="24"/>
        </w:rPr>
        <w:t xml:space="preserve">просвещения России, </w:t>
      </w:r>
      <w:r>
        <w:rPr>
          <w:sz w:val="24"/>
          <w:szCs w:val="24"/>
        </w:rPr>
        <w:lastRenderedPageBreak/>
        <w:t xml:space="preserve">Минобрнауки России, Минстрой России, Росприроднадзор, Минприроды России, </w:t>
      </w:r>
      <w:r>
        <w:rPr>
          <w:bCs/>
          <w:color w:val="000000" w:themeColor="text1"/>
          <w:sz w:val="24"/>
          <w:szCs w:val="24"/>
        </w:rPr>
        <w:t xml:space="preserve">Рослесхоз, </w:t>
      </w:r>
      <w:r>
        <w:rPr>
          <w:sz w:val="24"/>
          <w:szCs w:val="24"/>
        </w:rPr>
        <w:t>Минкультуры России, и другие) п</w:t>
      </w:r>
      <w:r w:rsidRPr="007E0BB2">
        <w:rPr>
          <w:sz w:val="24"/>
          <w:szCs w:val="24"/>
        </w:rPr>
        <w:t xml:space="preserve">ри </w:t>
      </w:r>
      <w:r>
        <w:rPr>
          <w:sz w:val="24"/>
          <w:szCs w:val="24"/>
        </w:rPr>
        <w:t xml:space="preserve">формировании подведомственным учреждениям </w:t>
      </w:r>
      <w:r>
        <w:rPr>
          <w:bCs/>
          <w:color w:val="000000" w:themeColor="text1"/>
          <w:sz w:val="24"/>
          <w:szCs w:val="24"/>
        </w:rPr>
        <w:t xml:space="preserve">государственных заданий на 2026–2028 годы в части </w:t>
      </w:r>
      <w:r w:rsidRPr="003804A0">
        <w:rPr>
          <w:bCs/>
          <w:color w:val="000000" w:themeColor="text1"/>
          <w:sz w:val="24"/>
          <w:szCs w:val="24"/>
        </w:rPr>
        <w:t>проведени</w:t>
      </w:r>
      <w:r>
        <w:rPr>
          <w:bCs/>
          <w:color w:val="000000" w:themeColor="text1"/>
          <w:sz w:val="24"/>
          <w:szCs w:val="24"/>
        </w:rPr>
        <w:t>я</w:t>
      </w:r>
      <w:r w:rsidRPr="003804A0">
        <w:rPr>
          <w:bCs/>
          <w:color w:val="000000" w:themeColor="text1"/>
          <w:sz w:val="24"/>
          <w:szCs w:val="24"/>
        </w:rPr>
        <w:t xml:space="preserve"> </w:t>
      </w:r>
      <w:r w:rsidRPr="00980023">
        <w:rPr>
          <w:bCs/>
          <w:color w:val="000000" w:themeColor="text1"/>
          <w:sz w:val="24"/>
          <w:szCs w:val="24"/>
        </w:rPr>
        <w:t>научно-методическ</w:t>
      </w:r>
      <w:r>
        <w:rPr>
          <w:bCs/>
          <w:color w:val="000000" w:themeColor="text1"/>
          <w:sz w:val="24"/>
          <w:szCs w:val="24"/>
        </w:rPr>
        <w:t>их работ в содержании данных работ установлено требование о подготовке проектов нормативных актов.</w:t>
      </w:r>
      <w:r w:rsidRPr="00032708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Так, объем бюджетных ассигнований на проведение указанных работ на 2026 год составил 4 332,4 млн рублей.</w:t>
      </w:r>
    </w:p>
    <w:p w:rsidR="001537FD" w:rsidRDefault="001537FD" w:rsidP="00D3298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Вместе с тем </w:t>
      </w:r>
      <w:r w:rsidRPr="00A5355C">
        <w:rPr>
          <w:b/>
          <w:sz w:val="24"/>
          <w:szCs w:val="24"/>
        </w:rPr>
        <w:t>подготовка нормативных актов является исключительной прерогативой федеральных органов исполнительной власти</w:t>
      </w:r>
      <w:r>
        <w:rPr>
          <w:sz w:val="24"/>
          <w:szCs w:val="24"/>
        </w:rPr>
        <w:t xml:space="preserve"> в рамках реализации данными органами </w:t>
      </w:r>
      <w:r w:rsidRPr="006E5604">
        <w:rPr>
          <w:sz w:val="24"/>
          <w:szCs w:val="24"/>
        </w:rPr>
        <w:t>властных полномочий</w:t>
      </w:r>
      <w:r>
        <w:rPr>
          <w:sz w:val="24"/>
          <w:szCs w:val="24"/>
        </w:rPr>
        <w:t>, обусловленных законодательными</w:t>
      </w:r>
      <w:r w:rsidRPr="006E5604">
        <w:rPr>
          <w:sz w:val="24"/>
          <w:szCs w:val="24"/>
        </w:rPr>
        <w:t xml:space="preserve"> и ины</w:t>
      </w:r>
      <w:r>
        <w:rPr>
          <w:sz w:val="24"/>
          <w:szCs w:val="24"/>
        </w:rPr>
        <w:t>ми</w:t>
      </w:r>
      <w:r w:rsidRPr="006E5604">
        <w:rPr>
          <w:sz w:val="24"/>
          <w:szCs w:val="24"/>
        </w:rPr>
        <w:t xml:space="preserve"> нормативны</w:t>
      </w:r>
      <w:r>
        <w:rPr>
          <w:sz w:val="24"/>
          <w:szCs w:val="24"/>
        </w:rPr>
        <w:t>ми</w:t>
      </w:r>
      <w:r w:rsidRPr="006E5604">
        <w:rPr>
          <w:sz w:val="24"/>
          <w:szCs w:val="24"/>
        </w:rPr>
        <w:t xml:space="preserve"> правовы</w:t>
      </w:r>
      <w:r>
        <w:rPr>
          <w:sz w:val="24"/>
          <w:szCs w:val="24"/>
        </w:rPr>
        <w:t>ми</w:t>
      </w:r>
      <w:r w:rsidRPr="006E5604">
        <w:rPr>
          <w:sz w:val="24"/>
          <w:szCs w:val="24"/>
        </w:rPr>
        <w:t xml:space="preserve"> акт</w:t>
      </w:r>
      <w:r>
        <w:rPr>
          <w:sz w:val="24"/>
          <w:szCs w:val="24"/>
        </w:rPr>
        <w:t>ами</w:t>
      </w:r>
      <w:r w:rsidRPr="006E5604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>.</w:t>
      </w:r>
    </w:p>
    <w:p w:rsidR="001537FD" w:rsidRDefault="001537FD" w:rsidP="00D3298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B454BF"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>7</w:t>
      </w:r>
      <w:r w:rsidRPr="00B454B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B364E">
        <w:rPr>
          <w:color w:val="000000" w:themeColor="text1"/>
          <w:sz w:val="24"/>
          <w:szCs w:val="24"/>
        </w:rPr>
        <w:t xml:space="preserve">В ходе проверки </w:t>
      </w:r>
      <w:r w:rsidRPr="00DB364E">
        <w:rPr>
          <w:bCs/>
          <w:color w:val="000000" w:themeColor="text1"/>
          <w:sz w:val="24"/>
          <w:szCs w:val="24"/>
        </w:rPr>
        <w:t xml:space="preserve">по ряду учреждений, </w:t>
      </w:r>
      <w:r w:rsidR="00B10EFE" w:rsidRPr="00DB364E">
        <w:rPr>
          <w:bCs/>
          <w:color w:val="000000" w:themeColor="text1"/>
          <w:sz w:val="24"/>
          <w:szCs w:val="24"/>
        </w:rPr>
        <w:t>подведомственны</w:t>
      </w:r>
      <w:r w:rsidR="00B10EFE">
        <w:rPr>
          <w:bCs/>
          <w:color w:val="000000" w:themeColor="text1"/>
          <w:sz w:val="24"/>
          <w:szCs w:val="24"/>
        </w:rPr>
        <w:t>х</w:t>
      </w:r>
      <w:r w:rsidR="00B10EFE" w:rsidRPr="00DB364E">
        <w:rPr>
          <w:bCs/>
          <w:color w:val="000000" w:themeColor="text1"/>
          <w:sz w:val="24"/>
          <w:szCs w:val="24"/>
        </w:rPr>
        <w:t xml:space="preserve"> </w:t>
      </w:r>
      <w:r w:rsidRPr="00DB364E">
        <w:rPr>
          <w:bCs/>
          <w:color w:val="000000" w:themeColor="text1"/>
          <w:sz w:val="24"/>
          <w:szCs w:val="24"/>
        </w:rPr>
        <w:t>отдельным главным распорядителям средств федерального бюджета</w:t>
      </w:r>
      <w:r w:rsidRPr="00DB364E">
        <w:rPr>
          <w:color w:val="000000" w:themeColor="text1"/>
          <w:sz w:val="24"/>
          <w:szCs w:val="24"/>
        </w:rPr>
        <w:t xml:space="preserve"> (</w:t>
      </w:r>
      <w:r w:rsidRPr="00DB364E">
        <w:rPr>
          <w:sz w:val="24"/>
          <w:szCs w:val="24"/>
        </w:rPr>
        <w:t>Минобрнауки России, РАНХиГС, Минпромторг России, Минприроды России, и другие)</w:t>
      </w:r>
      <w:r w:rsidR="00B10EFE">
        <w:rPr>
          <w:sz w:val="24"/>
          <w:szCs w:val="24"/>
        </w:rPr>
        <w:t>,</w:t>
      </w:r>
      <w:r w:rsidRPr="00DB364E">
        <w:rPr>
          <w:sz w:val="24"/>
          <w:szCs w:val="24"/>
        </w:rPr>
        <w:t xml:space="preserve"> </w:t>
      </w:r>
      <w:r w:rsidRPr="00DB364E">
        <w:rPr>
          <w:color w:val="000000" w:themeColor="text1"/>
          <w:sz w:val="24"/>
          <w:szCs w:val="24"/>
        </w:rPr>
        <w:t xml:space="preserve">установлено </w:t>
      </w:r>
      <w:r w:rsidRPr="00DB364E">
        <w:rPr>
          <w:bCs/>
          <w:color w:val="000000" w:themeColor="text1"/>
          <w:sz w:val="24"/>
          <w:szCs w:val="24"/>
        </w:rPr>
        <w:t>наличие</w:t>
      </w:r>
      <w:r w:rsidRPr="00DB364E">
        <w:rPr>
          <w:color w:val="000000" w:themeColor="text1"/>
          <w:sz w:val="24"/>
          <w:szCs w:val="24"/>
        </w:rPr>
        <w:t xml:space="preserve"> в</w:t>
      </w:r>
      <w:r w:rsidR="007A1034">
        <w:rPr>
          <w:color w:val="000000" w:themeColor="text1"/>
          <w:sz w:val="24"/>
          <w:szCs w:val="24"/>
        </w:rPr>
        <w:t> </w:t>
      </w:r>
      <w:r w:rsidRPr="00DB364E">
        <w:rPr>
          <w:bCs/>
          <w:color w:val="000000" w:themeColor="text1"/>
          <w:sz w:val="24"/>
          <w:szCs w:val="24"/>
        </w:rPr>
        <w:t xml:space="preserve">государственных заданиях работ по научно-методическому обеспечению (уникальный номер 730000Ф.99.1.БВ16АА01000), по которым не требуется экспертиза Российской академии наук, что </w:t>
      </w:r>
      <w:r w:rsidRPr="00A5355C">
        <w:rPr>
          <w:b/>
          <w:color w:val="111111"/>
          <w:sz w:val="24"/>
          <w:szCs w:val="24"/>
          <w:shd w:val="clear" w:color="auto" w:fill="FFFFFF"/>
        </w:rPr>
        <w:t xml:space="preserve">создает риски финансирования исследований, потребность в </w:t>
      </w:r>
      <w:r w:rsidR="00C10AC3">
        <w:rPr>
          <w:b/>
          <w:color w:val="111111"/>
          <w:sz w:val="24"/>
          <w:szCs w:val="24"/>
          <w:shd w:val="clear" w:color="auto" w:fill="FFFFFF"/>
        </w:rPr>
        <w:t> </w:t>
      </w:r>
      <w:r w:rsidRPr="00A5355C">
        <w:rPr>
          <w:b/>
          <w:color w:val="111111"/>
          <w:sz w:val="24"/>
          <w:szCs w:val="24"/>
          <w:shd w:val="clear" w:color="auto" w:fill="FFFFFF"/>
        </w:rPr>
        <w:t>которых для научно-технологического развития Российской Федерации отсутствует</w:t>
      </w:r>
      <w:r w:rsidRPr="00DB364E">
        <w:rPr>
          <w:color w:val="111111"/>
          <w:sz w:val="24"/>
          <w:szCs w:val="24"/>
          <w:shd w:val="clear" w:color="auto" w:fill="FFFFFF"/>
        </w:rPr>
        <w:t>.</w:t>
      </w:r>
      <w:r w:rsidRPr="00E7147C">
        <w:rPr>
          <w:bCs/>
          <w:color w:val="000000" w:themeColor="text1"/>
          <w:sz w:val="24"/>
          <w:szCs w:val="24"/>
        </w:rPr>
        <w:t xml:space="preserve"> </w:t>
      </w:r>
    </w:p>
    <w:p w:rsidR="001537FD" w:rsidRDefault="001537FD" w:rsidP="00D3298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О</w:t>
      </w:r>
      <w:r w:rsidRPr="00DB364E">
        <w:rPr>
          <w:bCs/>
          <w:color w:val="000000" w:themeColor="text1"/>
          <w:sz w:val="24"/>
          <w:szCs w:val="24"/>
        </w:rPr>
        <w:t xml:space="preserve">бъем бюджетных ассигнований на проведение </w:t>
      </w:r>
      <w:r>
        <w:rPr>
          <w:bCs/>
          <w:color w:val="000000" w:themeColor="text1"/>
          <w:sz w:val="24"/>
          <w:szCs w:val="24"/>
        </w:rPr>
        <w:t>таких</w:t>
      </w:r>
      <w:r w:rsidRPr="00DB364E">
        <w:rPr>
          <w:bCs/>
          <w:color w:val="000000" w:themeColor="text1"/>
          <w:sz w:val="24"/>
          <w:szCs w:val="24"/>
        </w:rPr>
        <w:t xml:space="preserve"> работ на 2026 год составил </w:t>
      </w:r>
      <w:r>
        <w:rPr>
          <w:bCs/>
          <w:color w:val="000000" w:themeColor="text1"/>
          <w:sz w:val="24"/>
          <w:szCs w:val="24"/>
        </w:rPr>
        <w:t xml:space="preserve">7 523,5 </w:t>
      </w:r>
      <w:r w:rsidRPr="00DB364E">
        <w:rPr>
          <w:bCs/>
          <w:color w:val="000000" w:themeColor="text1"/>
          <w:sz w:val="24"/>
          <w:szCs w:val="24"/>
        </w:rPr>
        <w:t>млн рублей.</w:t>
      </w:r>
    </w:p>
    <w:p w:rsidR="00002729" w:rsidRPr="00AA7EF0" w:rsidRDefault="0078313D" w:rsidP="00D3298F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A7EF0">
        <w:rPr>
          <w:b/>
          <w:color w:val="000000" w:themeColor="text1"/>
          <w:sz w:val="24"/>
          <w:szCs w:val="24"/>
        </w:rPr>
        <w:t>1</w:t>
      </w:r>
      <w:r w:rsidR="009B4C34" w:rsidRPr="00AA7EF0">
        <w:rPr>
          <w:b/>
          <w:color w:val="000000" w:themeColor="text1"/>
          <w:sz w:val="24"/>
          <w:szCs w:val="24"/>
        </w:rPr>
        <w:t>1</w:t>
      </w:r>
      <w:r w:rsidRPr="00AA7EF0">
        <w:rPr>
          <w:b/>
          <w:color w:val="000000" w:themeColor="text1"/>
          <w:sz w:val="24"/>
          <w:szCs w:val="24"/>
        </w:rPr>
        <w:t>.</w:t>
      </w:r>
      <w:r w:rsidR="00A5355C">
        <w:rPr>
          <w:b/>
          <w:color w:val="000000" w:themeColor="text1"/>
          <w:sz w:val="24"/>
          <w:szCs w:val="24"/>
        </w:rPr>
        <w:t>8</w:t>
      </w:r>
      <w:r w:rsidRPr="00AA7EF0">
        <w:rPr>
          <w:b/>
          <w:color w:val="000000" w:themeColor="text1"/>
          <w:sz w:val="24"/>
          <w:szCs w:val="24"/>
        </w:rPr>
        <w:t>.</w:t>
      </w:r>
      <w:r w:rsidRPr="00AA7EF0">
        <w:rPr>
          <w:color w:val="000000" w:themeColor="text1"/>
          <w:sz w:val="24"/>
          <w:szCs w:val="24"/>
        </w:rPr>
        <w:t xml:space="preserve"> </w:t>
      </w:r>
      <w:r w:rsidR="00002729" w:rsidRPr="00AA7EF0">
        <w:rPr>
          <w:color w:val="000000" w:themeColor="text1"/>
          <w:sz w:val="24"/>
          <w:szCs w:val="24"/>
        </w:rPr>
        <w:t xml:space="preserve">Бюджетные ассигнования на предоставление субсидий </w:t>
      </w:r>
      <w:r w:rsidR="00002729" w:rsidRPr="00AA7EF0">
        <w:rPr>
          <w:b/>
          <w:color w:val="000000" w:themeColor="text1"/>
          <w:sz w:val="24"/>
          <w:szCs w:val="24"/>
        </w:rPr>
        <w:t xml:space="preserve">на иные цели </w:t>
      </w:r>
      <w:r w:rsidR="00C10AC3">
        <w:rPr>
          <w:b/>
          <w:color w:val="000000" w:themeColor="text1"/>
          <w:sz w:val="24"/>
          <w:szCs w:val="24"/>
        </w:rPr>
        <w:br/>
      </w:r>
      <w:r w:rsidR="00002729" w:rsidRPr="00AA7EF0">
        <w:rPr>
          <w:color w:val="000000" w:themeColor="text1"/>
          <w:sz w:val="24"/>
          <w:szCs w:val="24"/>
        </w:rPr>
        <w:t>на 202</w:t>
      </w:r>
      <w:r w:rsidR="00AA7EF0">
        <w:rPr>
          <w:color w:val="000000" w:themeColor="text1"/>
          <w:sz w:val="24"/>
          <w:szCs w:val="24"/>
        </w:rPr>
        <w:t>6</w:t>
      </w:r>
      <w:r w:rsidR="00105F8B" w:rsidRPr="00AA7EF0">
        <w:rPr>
          <w:color w:val="000000" w:themeColor="text1"/>
          <w:sz w:val="24"/>
          <w:szCs w:val="24"/>
        </w:rPr>
        <w:t> </w:t>
      </w:r>
      <w:r w:rsidR="00002729" w:rsidRPr="00AA7EF0">
        <w:rPr>
          <w:color w:val="000000" w:themeColor="text1"/>
          <w:sz w:val="24"/>
          <w:szCs w:val="24"/>
        </w:rPr>
        <w:t xml:space="preserve">год предусмотрены по </w:t>
      </w:r>
      <w:r w:rsidR="00AA7EF0">
        <w:rPr>
          <w:b/>
          <w:color w:val="000000" w:themeColor="text1"/>
          <w:sz w:val="24"/>
          <w:szCs w:val="24"/>
        </w:rPr>
        <w:t>62</w:t>
      </w:r>
      <w:r w:rsidR="00002729" w:rsidRPr="00AA7EF0">
        <w:rPr>
          <w:b/>
          <w:color w:val="000000" w:themeColor="text1"/>
          <w:sz w:val="24"/>
          <w:szCs w:val="24"/>
        </w:rPr>
        <w:t xml:space="preserve"> главн</w:t>
      </w:r>
      <w:r w:rsidR="001537FD">
        <w:rPr>
          <w:b/>
          <w:color w:val="000000" w:themeColor="text1"/>
          <w:sz w:val="24"/>
          <w:szCs w:val="24"/>
        </w:rPr>
        <w:t>ым</w:t>
      </w:r>
      <w:r w:rsidR="00002729" w:rsidRPr="00AA7EF0">
        <w:rPr>
          <w:b/>
          <w:color w:val="000000" w:themeColor="text1"/>
          <w:sz w:val="24"/>
          <w:szCs w:val="24"/>
        </w:rPr>
        <w:t xml:space="preserve"> распорядител</w:t>
      </w:r>
      <w:r w:rsidR="001537FD">
        <w:rPr>
          <w:b/>
          <w:color w:val="000000" w:themeColor="text1"/>
          <w:sz w:val="24"/>
          <w:szCs w:val="24"/>
        </w:rPr>
        <w:t>ям</w:t>
      </w:r>
      <w:r w:rsidR="006C3924" w:rsidRPr="00AA7EF0">
        <w:rPr>
          <w:b/>
          <w:color w:val="000000" w:themeColor="text1"/>
          <w:sz w:val="24"/>
          <w:szCs w:val="24"/>
        </w:rPr>
        <w:t xml:space="preserve"> средств федерального бюджета</w:t>
      </w:r>
      <w:r w:rsidR="00002729" w:rsidRPr="00AA7EF0">
        <w:rPr>
          <w:color w:val="000000" w:themeColor="text1"/>
          <w:sz w:val="24"/>
          <w:szCs w:val="24"/>
        </w:rPr>
        <w:t xml:space="preserve">. </w:t>
      </w:r>
    </w:p>
    <w:p w:rsidR="00002729" w:rsidRPr="00AA7EF0" w:rsidRDefault="00002729" w:rsidP="00D3298F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A7EF0">
        <w:rPr>
          <w:color w:val="000000" w:themeColor="text1"/>
          <w:sz w:val="24"/>
          <w:szCs w:val="24"/>
        </w:rPr>
        <w:t xml:space="preserve">Структура бюджетных ассигнований на предоставление субсидий на иные цели в </w:t>
      </w:r>
      <w:r w:rsidR="00C10AC3">
        <w:rPr>
          <w:color w:val="000000" w:themeColor="text1"/>
          <w:sz w:val="24"/>
          <w:szCs w:val="24"/>
        </w:rPr>
        <w:t> </w:t>
      </w:r>
      <w:r w:rsidRPr="00AA7EF0">
        <w:rPr>
          <w:color w:val="000000" w:themeColor="text1"/>
          <w:sz w:val="24"/>
          <w:szCs w:val="24"/>
        </w:rPr>
        <w:t>разрезе главных распорядителей представлена на следующей диаграмме.</w:t>
      </w:r>
    </w:p>
    <w:p w:rsidR="009F648B" w:rsidRPr="00FA7CB0" w:rsidRDefault="009F648B" w:rsidP="005E39DF">
      <w:pPr>
        <w:jc w:val="both"/>
        <w:rPr>
          <w:sz w:val="24"/>
          <w:szCs w:val="24"/>
        </w:rPr>
      </w:pPr>
    </w:p>
    <w:p w:rsidR="009F648B" w:rsidRPr="00FA7CB0" w:rsidRDefault="00AB60A5" w:rsidP="00BA302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52160" cy="2049780"/>
            <wp:effectExtent l="0" t="0" r="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6C44" w:rsidRDefault="00C96C44" w:rsidP="00B14F35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02729" w:rsidRPr="005434F0" w:rsidRDefault="00636CFD" w:rsidP="00F41E46">
      <w:pPr>
        <w:spacing w:line="336" w:lineRule="auto"/>
        <w:ind w:firstLine="709"/>
        <w:jc w:val="both"/>
        <w:rPr>
          <w:color w:val="000000" w:themeColor="text1"/>
          <w:sz w:val="24"/>
          <w:szCs w:val="24"/>
        </w:rPr>
      </w:pPr>
      <w:r w:rsidRPr="005434F0">
        <w:rPr>
          <w:b/>
          <w:color w:val="000000" w:themeColor="text1"/>
          <w:sz w:val="24"/>
          <w:szCs w:val="24"/>
        </w:rPr>
        <w:lastRenderedPageBreak/>
        <w:t>1</w:t>
      </w:r>
      <w:r w:rsidR="009B4C34" w:rsidRPr="005434F0">
        <w:rPr>
          <w:b/>
          <w:color w:val="000000" w:themeColor="text1"/>
          <w:sz w:val="24"/>
          <w:szCs w:val="24"/>
        </w:rPr>
        <w:t>1</w:t>
      </w:r>
      <w:r w:rsidR="009B66F1">
        <w:rPr>
          <w:b/>
          <w:color w:val="000000" w:themeColor="text1"/>
          <w:sz w:val="24"/>
          <w:szCs w:val="24"/>
        </w:rPr>
        <w:t>.9</w:t>
      </w:r>
      <w:r w:rsidR="00002729" w:rsidRPr="005434F0">
        <w:rPr>
          <w:b/>
          <w:color w:val="000000" w:themeColor="text1"/>
          <w:sz w:val="24"/>
          <w:szCs w:val="24"/>
        </w:rPr>
        <w:t>.</w:t>
      </w:r>
      <w:r w:rsidR="00002729" w:rsidRPr="005434F0">
        <w:rPr>
          <w:color w:val="000000" w:themeColor="text1"/>
        </w:rPr>
        <w:t xml:space="preserve"> </w:t>
      </w:r>
      <w:r w:rsidR="00002729" w:rsidRPr="005434F0">
        <w:rPr>
          <w:color w:val="000000" w:themeColor="text1"/>
          <w:sz w:val="24"/>
          <w:szCs w:val="24"/>
        </w:rPr>
        <w:t xml:space="preserve">Бюджетные ассигнования на предоставление субсидий </w:t>
      </w:r>
      <w:r w:rsidR="00002729" w:rsidRPr="005434F0">
        <w:rPr>
          <w:b/>
          <w:color w:val="000000" w:themeColor="text1"/>
          <w:sz w:val="24"/>
          <w:szCs w:val="24"/>
        </w:rPr>
        <w:t xml:space="preserve">на осуществление капитальных вложений </w:t>
      </w:r>
      <w:r w:rsidR="00002729" w:rsidRPr="005434F0">
        <w:rPr>
          <w:color w:val="000000" w:themeColor="text1"/>
          <w:sz w:val="24"/>
          <w:szCs w:val="24"/>
        </w:rPr>
        <w:t>на 202</w:t>
      </w:r>
      <w:r w:rsidR="005434F0" w:rsidRPr="005434F0">
        <w:rPr>
          <w:color w:val="000000" w:themeColor="text1"/>
          <w:sz w:val="24"/>
          <w:szCs w:val="24"/>
        </w:rPr>
        <w:t>6</w:t>
      </w:r>
      <w:r w:rsidR="004B6ACE" w:rsidRPr="005434F0">
        <w:rPr>
          <w:color w:val="000000" w:themeColor="text1"/>
          <w:sz w:val="24"/>
          <w:szCs w:val="24"/>
        </w:rPr>
        <w:t> </w:t>
      </w:r>
      <w:r w:rsidR="00002729" w:rsidRPr="005434F0">
        <w:rPr>
          <w:color w:val="000000" w:themeColor="text1"/>
          <w:sz w:val="24"/>
          <w:szCs w:val="24"/>
        </w:rPr>
        <w:t xml:space="preserve">год предусмотрены </w:t>
      </w:r>
      <w:r w:rsidR="00002729" w:rsidRPr="005434F0">
        <w:rPr>
          <w:b/>
          <w:color w:val="000000" w:themeColor="text1"/>
          <w:sz w:val="24"/>
          <w:szCs w:val="24"/>
        </w:rPr>
        <w:t xml:space="preserve">по </w:t>
      </w:r>
      <w:r w:rsidR="00053491" w:rsidRPr="005434F0">
        <w:rPr>
          <w:b/>
          <w:color w:val="000000" w:themeColor="text1"/>
          <w:sz w:val="24"/>
          <w:szCs w:val="24"/>
        </w:rPr>
        <w:t>1</w:t>
      </w:r>
      <w:r w:rsidR="005434F0" w:rsidRPr="005434F0">
        <w:rPr>
          <w:b/>
          <w:color w:val="000000" w:themeColor="text1"/>
          <w:sz w:val="24"/>
          <w:szCs w:val="24"/>
        </w:rPr>
        <w:t>5</w:t>
      </w:r>
      <w:r w:rsidR="00002729" w:rsidRPr="005434F0">
        <w:rPr>
          <w:b/>
          <w:color w:val="000000" w:themeColor="text1"/>
          <w:sz w:val="24"/>
          <w:szCs w:val="24"/>
        </w:rPr>
        <w:t xml:space="preserve"> главным распорядителям</w:t>
      </w:r>
      <w:r w:rsidR="00842BAD" w:rsidRPr="005434F0">
        <w:rPr>
          <w:b/>
          <w:color w:val="000000" w:themeColor="text1"/>
          <w:sz w:val="24"/>
          <w:szCs w:val="24"/>
        </w:rPr>
        <w:t xml:space="preserve"> средств федерального бюджета</w:t>
      </w:r>
      <w:r w:rsidR="00002729" w:rsidRPr="005434F0">
        <w:rPr>
          <w:color w:val="000000" w:themeColor="text1"/>
          <w:sz w:val="24"/>
          <w:szCs w:val="24"/>
        </w:rPr>
        <w:t xml:space="preserve">. </w:t>
      </w:r>
    </w:p>
    <w:p w:rsidR="00002729" w:rsidRPr="005434F0" w:rsidRDefault="00002729" w:rsidP="00F41E46">
      <w:pPr>
        <w:spacing w:line="336" w:lineRule="auto"/>
        <w:ind w:firstLine="709"/>
        <w:jc w:val="both"/>
        <w:rPr>
          <w:color w:val="000000" w:themeColor="text1"/>
          <w:sz w:val="24"/>
          <w:szCs w:val="24"/>
        </w:rPr>
      </w:pPr>
      <w:r w:rsidRPr="005434F0">
        <w:rPr>
          <w:color w:val="000000" w:themeColor="text1"/>
          <w:sz w:val="24"/>
          <w:szCs w:val="24"/>
        </w:rPr>
        <w:t>Структура бюджетных ассигнований на предоставление субсидий на осуществление капитальных вложений в разрезе главных распорядителей представлена на следующей диаграмме.</w:t>
      </w:r>
    </w:p>
    <w:p w:rsidR="00C413E2" w:rsidRDefault="00C413E2" w:rsidP="00C413E2">
      <w:pPr>
        <w:jc w:val="both"/>
        <w:rPr>
          <w:b/>
          <w:color w:val="000000" w:themeColor="text1"/>
          <w:sz w:val="24"/>
          <w:szCs w:val="24"/>
        </w:rPr>
      </w:pPr>
    </w:p>
    <w:p w:rsidR="00C413E2" w:rsidRDefault="00C413E2" w:rsidP="00C413E2">
      <w:pPr>
        <w:overflowPunct w:val="0"/>
        <w:autoSpaceDE w:val="0"/>
        <w:autoSpaceDN w:val="0"/>
        <w:jc w:val="both"/>
        <w:textAlignment w:val="baseline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928360" cy="219456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413E2" w:rsidRDefault="00C413E2" w:rsidP="00D3298F">
      <w:pPr>
        <w:overflowPunct w:val="0"/>
        <w:autoSpaceDE w:val="0"/>
        <w:autoSpaceDN w:val="0"/>
        <w:spacing w:line="360" w:lineRule="auto"/>
        <w:ind w:firstLine="709"/>
        <w:jc w:val="both"/>
        <w:textAlignment w:val="baseline"/>
        <w:rPr>
          <w:b/>
          <w:color w:val="000000" w:themeColor="text1"/>
          <w:sz w:val="24"/>
          <w:szCs w:val="24"/>
        </w:rPr>
      </w:pPr>
    </w:p>
    <w:p w:rsidR="00752E03" w:rsidRPr="00752E03" w:rsidRDefault="009B66F1" w:rsidP="00D3298F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11.10</w:t>
      </w:r>
      <w:r w:rsidR="00752E03" w:rsidRPr="00752E03">
        <w:rPr>
          <w:b/>
          <w:color w:val="000000" w:themeColor="text1"/>
          <w:sz w:val="24"/>
          <w:szCs w:val="24"/>
        </w:rPr>
        <w:t xml:space="preserve">. </w:t>
      </w:r>
      <w:r w:rsidR="00752E03" w:rsidRPr="00752E03">
        <w:rPr>
          <w:color w:val="000000" w:themeColor="text1"/>
          <w:sz w:val="24"/>
          <w:szCs w:val="24"/>
        </w:rPr>
        <w:t xml:space="preserve">Бюджетные ассигнования на предоставление </w:t>
      </w:r>
      <w:r w:rsidR="00752E03" w:rsidRPr="00752E03">
        <w:rPr>
          <w:b/>
          <w:color w:val="000000" w:themeColor="text1"/>
          <w:sz w:val="24"/>
          <w:szCs w:val="24"/>
        </w:rPr>
        <w:t xml:space="preserve">грантов в форме субсидий </w:t>
      </w:r>
      <w:r w:rsidR="00752E03" w:rsidRPr="00752E03">
        <w:rPr>
          <w:color w:val="000000" w:themeColor="text1"/>
          <w:sz w:val="24"/>
          <w:szCs w:val="24"/>
        </w:rPr>
        <w:t>бюджетным и автономным учреждениям на 2026 год</w:t>
      </w:r>
      <w:r w:rsidR="00752E03" w:rsidRPr="00752E03">
        <w:rPr>
          <w:b/>
          <w:color w:val="000000" w:themeColor="text1"/>
          <w:sz w:val="24"/>
          <w:szCs w:val="24"/>
        </w:rPr>
        <w:t xml:space="preserve"> </w:t>
      </w:r>
      <w:r w:rsidR="00752E03" w:rsidRPr="00752E03">
        <w:rPr>
          <w:color w:val="000000" w:themeColor="text1"/>
          <w:sz w:val="24"/>
          <w:szCs w:val="24"/>
        </w:rPr>
        <w:t>предусмотрены</w:t>
      </w:r>
      <w:r w:rsidR="00752E03" w:rsidRPr="00752E03">
        <w:rPr>
          <w:b/>
          <w:color w:val="000000" w:themeColor="text1"/>
          <w:sz w:val="24"/>
          <w:szCs w:val="24"/>
        </w:rPr>
        <w:t xml:space="preserve"> </w:t>
      </w:r>
      <w:r w:rsidR="00752E03" w:rsidRPr="00752E03">
        <w:rPr>
          <w:color w:val="000000" w:themeColor="text1"/>
          <w:sz w:val="24"/>
          <w:szCs w:val="24"/>
        </w:rPr>
        <w:t>по 9 главным распорядителям средств федерального бюджета в объеме – 84,0 млрд рублей, в том числе Минобрнауки России – 59,9 млрд рублей (71,2 %), Минпросвещения России – 9,5 млрд рублей (11,3 %), Роструду – 6</w:t>
      </w:r>
      <w:r>
        <w:rPr>
          <w:color w:val="000000" w:themeColor="text1"/>
          <w:sz w:val="24"/>
          <w:szCs w:val="24"/>
        </w:rPr>
        <w:t>,2 млрд</w:t>
      </w:r>
      <w:r w:rsidR="00752E03" w:rsidRPr="00752E03">
        <w:rPr>
          <w:color w:val="000000" w:themeColor="text1"/>
          <w:sz w:val="24"/>
          <w:szCs w:val="24"/>
        </w:rPr>
        <w:t xml:space="preserve"> рублей (7,4 %).</w:t>
      </w:r>
    </w:p>
    <w:p w:rsidR="00752E03" w:rsidRPr="00752E03" w:rsidRDefault="00752E03" w:rsidP="00D3298F">
      <w:pPr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752E03">
        <w:rPr>
          <w:color w:val="000000" w:themeColor="text1"/>
          <w:sz w:val="24"/>
          <w:szCs w:val="24"/>
        </w:rPr>
        <w:t xml:space="preserve">Основной объем грантов на 2026 год предусмотрен </w:t>
      </w:r>
      <w:r w:rsidR="009B66F1">
        <w:rPr>
          <w:sz w:val="24"/>
          <w:szCs w:val="24"/>
        </w:rPr>
        <w:t xml:space="preserve">учреждениям Минобрнауки России в целях </w:t>
      </w:r>
      <w:r w:rsidR="009B66F1" w:rsidRPr="00BA680F">
        <w:rPr>
          <w:sz w:val="24"/>
          <w:szCs w:val="24"/>
        </w:rPr>
        <w:t xml:space="preserve">реализации программы стратегического академического лидерства </w:t>
      </w:r>
      <w:r w:rsidR="009B66F1">
        <w:rPr>
          <w:sz w:val="24"/>
          <w:szCs w:val="24"/>
        </w:rPr>
        <w:t>«</w:t>
      </w:r>
      <w:r w:rsidR="009B66F1" w:rsidRPr="00BA680F">
        <w:rPr>
          <w:sz w:val="24"/>
          <w:szCs w:val="24"/>
        </w:rPr>
        <w:t>Приоритет-2030</w:t>
      </w:r>
      <w:r w:rsidR="009B66F1">
        <w:rPr>
          <w:sz w:val="24"/>
          <w:szCs w:val="24"/>
        </w:rPr>
        <w:t>».</w:t>
      </w:r>
    </w:p>
    <w:p w:rsidR="00EF0169" w:rsidRDefault="00BA680F" w:rsidP="00D3298F">
      <w:pPr>
        <w:overflowPunct w:val="0"/>
        <w:autoSpaceDE w:val="0"/>
        <w:autoSpaceDN w:val="0"/>
        <w:spacing w:line="360" w:lineRule="auto"/>
        <w:ind w:firstLine="709"/>
        <w:jc w:val="both"/>
        <w:textAlignment w:val="baseline"/>
        <w:rPr>
          <w:color w:val="000000" w:themeColor="text1"/>
          <w:sz w:val="24"/>
          <w:szCs w:val="24"/>
        </w:rPr>
      </w:pPr>
      <w:r w:rsidRPr="00045FFC">
        <w:rPr>
          <w:b/>
          <w:noProof/>
          <w:color w:val="000000" w:themeColor="text1"/>
          <w:sz w:val="24"/>
          <w:szCs w:val="24"/>
        </w:rPr>
        <w:t>1</w:t>
      </w:r>
      <w:r w:rsidR="009B4C34" w:rsidRPr="00045FFC">
        <w:rPr>
          <w:b/>
          <w:noProof/>
          <w:color w:val="000000" w:themeColor="text1"/>
          <w:sz w:val="24"/>
          <w:szCs w:val="24"/>
        </w:rPr>
        <w:t>1</w:t>
      </w:r>
      <w:r w:rsidR="009B66F1">
        <w:rPr>
          <w:b/>
          <w:noProof/>
          <w:color w:val="000000" w:themeColor="text1"/>
          <w:sz w:val="24"/>
          <w:szCs w:val="24"/>
        </w:rPr>
        <w:t>.11</w:t>
      </w:r>
      <w:r w:rsidR="004157D1" w:rsidRPr="00045FFC">
        <w:rPr>
          <w:b/>
          <w:noProof/>
          <w:color w:val="000000" w:themeColor="text1"/>
          <w:sz w:val="24"/>
          <w:szCs w:val="24"/>
        </w:rPr>
        <w:t>.</w:t>
      </w:r>
      <w:r w:rsidR="004C2ED8" w:rsidRPr="00045FFC">
        <w:rPr>
          <w:noProof/>
          <w:color w:val="000000" w:themeColor="text1"/>
          <w:sz w:val="24"/>
          <w:szCs w:val="24"/>
        </w:rPr>
        <w:t xml:space="preserve"> </w:t>
      </w:r>
      <w:r w:rsidRPr="00045FFC">
        <w:rPr>
          <w:color w:val="000000" w:themeColor="text1"/>
          <w:sz w:val="24"/>
          <w:szCs w:val="24"/>
        </w:rPr>
        <w:t>Бюджетные ассигнования на предоставление с</w:t>
      </w:r>
      <w:r w:rsidR="004C2ED8" w:rsidRPr="00045FFC">
        <w:rPr>
          <w:b/>
          <w:color w:val="000000" w:themeColor="text1"/>
          <w:sz w:val="24"/>
          <w:szCs w:val="24"/>
        </w:rPr>
        <w:t>убсидии на выполнение социального заказа</w:t>
      </w:r>
      <w:r w:rsidR="004C2ED8" w:rsidRPr="00045FFC">
        <w:rPr>
          <w:color w:val="000000" w:themeColor="text1"/>
          <w:sz w:val="24"/>
          <w:szCs w:val="24"/>
        </w:rPr>
        <w:t xml:space="preserve"> </w:t>
      </w:r>
      <w:r w:rsidRPr="00045FFC">
        <w:rPr>
          <w:color w:val="000000" w:themeColor="text1"/>
          <w:sz w:val="24"/>
          <w:szCs w:val="24"/>
        </w:rPr>
        <w:t>на 202</w:t>
      </w:r>
      <w:r w:rsidR="00CD5940">
        <w:rPr>
          <w:color w:val="000000" w:themeColor="text1"/>
          <w:sz w:val="24"/>
          <w:szCs w:val="24"/>
        </w:rPr>
        <w:t>6</w:t>
      </w:r>
      <w:r w:rsidRPr="00045FFC">
        <w:rPr>
          <w:color w:val="000000" w:themeColor="text1"/>
          <w:sz w:val="24"/>
          <w:szCs w:val="24"/>
        </w:rPr>
        <w:t xml:space="preserve"> год предусмотрены учреждениям Минспорта России в сумме 0,</w:t>
      </w:r>
      <w:r w:rsidR="00377562">
        <w:rPr>
          <w:color w:val="000000" w:themeColor="text1"/>
          <w:sz w:val="24"/>
          <w:szCs w:val="24"/>
        </w:rPr>
        <w:t>9</w:t>
      </w:r>
      <w:r w:rsidRPr="00045FFC">
        <w:rPr>
          <w:color w:val="000000" w:themeColor="text1"/>
          <w:sz w:val="24"/>
          <w:szCs w:val="24"/>
        </w:rPr>
        <w:t xml:space="preserve"> млрд рублей </w:t>
      </w:r>
      <w:r w:rsidR="00A02FB2" w:rsidRPr="00045FFC">
        <w:rPr>
          <w:color w:val="000000" w:themeColor="text1"/>
          <w:sz w:val="24"/>
          <w:szCs w:val="24"/>
        </w:rPr>
        <w:t xml:space="preserve">на реализацию дополнительных образовательных </w:t>
      </w:r>
      <w:r w:rsidR="00377562">
        <w:rPr>
          <w:color w:val="000000" w:themeColor="text1"/>
          <w:sz w:val="24"/>
          <w:szCs w:val="24"/>
        </w:rPr>
        <w:t xml:space="preserve">программ спортивной подготовки и Минтруду России в сумме 0,1 млрд рублей на </w:t>
      </w:r>
      <w:r w:rsidR="00F27CCB" w:rsidRPr="00EF0169">
        <w:rPr>
          <w:color w:val="000000" w:themeColor="text1"/>
          <w:sz w:val="24"/>
          <w:szCs w:val="24"/>
        </w:rPr>
        <w:t xml:space="preserve">дополнительное профессиональное образование </w:t>
      </w:r>
      <w:r w:rsidR="00EF0169" w:rsidRPr="00EF0169">
        <w:rPr>
          <w:color w:val="000000" w:themeColor="text1"/>
          <w:sz w:val="24"/>
          <w:szCs w:val="24"/>
        </w:rPr>
        <w:t>федеральных государственных гражданских служащих</w:t>
      </w:r>
      <w:r w:rsidR="00F27CCB">
        <w:rPr>
          <w:color w:val="000000" w:themeColor="text1"/>
          <w:sz w:val="24"/>
          <w:szCs w:val="24"/>
        </w:rPr>
        <w:t>.</w:t>
      </w:r>
      <w:r w:rsidR="00EF0169" w:rsidRPr="00EF0169">
        <w:rPr>
          <w:color w:val="000000" w:themeColor="text1"/>
          <w:sz w:val="24"/>
          <w:szCs w:val="24"/>
        </w:rPr>
        <w:t xml:space="preserve"> </w:t>
      </w:r>
    </w:p>
    <w:p w:rsidR="00E30B82" w:rsidRDefault="00BA680F" w:rsidP="00D3298F">
      <w:pPr>
        <w:overflowPunct w:val="0"/>
        <w:autoSpaceDE w:val="0"/>
        <w:autoSpaceDN w:val="0"/>
        <w:spacing w:line="360" w:lineRule="auto"/>
        <w:ind w:firstLine="709"/>
        <w:jc w:val="both"/>
        <w:textAlignment w:val="baseline"/>
        <w:rPr>
          <w:color w:val="000000" w:themeColor="text1"/>
          <w:sz w:val="24"/>
          <w:szCs w:val="24"/>
        </w:rPr>
      </w:pPr>
      <w:r w:rsidRPr="00D87EE7">
        <w:rPr>
          <w:b/>
          <w:color w:val="000000" w:themeColor="text1"/>
          <w:sz w:val="24"/>
          <w:szCs w:val="24"/>
        </w:rPr>
        <w:t>1</w:t>
      </w:r>
      <w:r w:rsidR="009B4C34" w:rsidRPr="00D87EE7">
        <w:rPr>
          <w:b/>
          <w:color w:val="000000" w:themeColor="text1"/>
          <w:sz w:val="24"/>
          <w:szCs w:val="24"/>
        </w:rPr>
        <w:t>1</w:t>
      </w:r>
      <w:r w:rsidRPr="00D87EE7">
        <w:rPr>
          <w:b/>
          <w:color w:val="000000" w:themeColor="text1"/>
          <w:sz w:val="24"/>
          <w:szCs w:val="24"/>
        </w:rPr>
        <w:t>.1</w:t>
      </w:r>
      <w:r w:rsidR="00C76421">
        <w:rPr>
          <w:b/>
          <w:color w:val="000000" w:themeColor="text1"/>
          <w:sz w:val="24"/>
          <w:szCs w:val="24"/>
        </w:rPr>
        <w:t>2</w:t>
      </w:r>
      <w:r w:rsidR="004157D1" w:rsidRPr="00D87EE7">
        <w:rPr>
          <w:b/>
          <w:color w:val="000000" w:themeColor="text1"/>
          <w:sz w:val="24"/>
          <w:szCs w:val="24"/>
        </w:rPr>
        <w:t>.</w:t>
      </w:r>
      <w:r w:rsidR="006F0FF0" w:rsidRPr="00D87EE7">
        <w:rPr>
          <w:noProof/>
          <w:color w:val="000000" w:themeColor="text1"/>
          <w:sz w:val="24"/>
          <w:szCs w:val="24"/>
        </w:rPr>
        <w:t xml:space="preserve"> </w:t>
      </w:r>
      <w:r w:rsidR="004157D1" w:rsidRPr="00D87EE7">
        <w:rPr>
          <w:color w:val="000000" w:themeColor="text1"/>
          <w:sz w:val="24"/>
          <w:szCs w:val="24"/>
        </w:rPr>
        <w:t>При формировании объемов бюджетных ассигнований на 202</w:t>
      </w:r>
      <w:r w:rsidR="00D87EE7" w:rsidRPr="00D87EE7">
        <w:rPr>
          <w:color w:val="000000" w:themeColor="text1"/>
          <w:sz w:val="24"/>
          <w:szCs w:val="24"/>
        </w:rPr>
        <w:t>6</w:t>
      </w:r>
      <w:r w:rsidR="004157D1" w:rsidRPr="00D87EE7">
        <w:rPr>
          <w:color w:val="000000" w:themeColor="text1"/>
          <w:spacing w:val="-2"/>
          <w:sz w:val="24"/>
          <w:szCs w:val="24"/>
        </w:rPr>
        <w:t>–</w:t>
      </w:r>
      <w:r w:rsidR="004157D1" w:rsidRPr="00D87EE7">
        <w:rPr>
          <w:color w:val="000000" w:themeColor="text1"/>
          <w:sz w:val="24"/>
          <w:szCs w:val="24"/>
        </w:rPr>
        <w:t>202</w:t>
      </w:r>
      <w:r w:rsidR="00D87EE7" w:rsidRPr="00D87EE7">
        <w:rPr>
          <w:color w:val="000000" w:themeColor="text1"/>
          <w:sz w:val="24"/>
          <w:szCs w:val="24"/>
        </w:rPr>
        <w:t>8</w:t>
      </w:r>
      <w:r w:rsidR="004157D1" w:rsidRPr="00D87EE7">
        <w:rPr>
          <w:color w:val="000000" w:themeColor="text1"/>
          <w:sz w:val="24"/>
          <w:szCs w:val="24"/>
        </w:rPr>
        <w:t xml:space="preserve"> годы в</w:t>
      </w:r>
      <w:r w:rsidR="007A1034">
        <w:rPr>
          <w:color w:val="000000" w:themeColor="text1"/>
          <w:sz w:val="24"/>
          <w:szCs w:val="24"/>
        </w:rPr>
        <w:t> </w:t>
      </w:r>
      <w:r w:rsidR="004157D1" w:rsidRPr="00D87EE7">
        <w:rPr>
          <w:color w:val="000000" w:themeColor="text1"/>
          <w:sz w:val="24"/>
          <w:szCs w:val="24"/>
        </w:rPr>
        <w:t xml:space="preserve">части </w:t>
      </w:r>
      <w:r w:rsidR="00912004" w:rsidRPr="00D87EE7">
        <w:rPr>
          <w:color w:val="000000" w:themeColor="text1"/>
          <w:sz w:val="24"/>
          <w:szCs w:val="24"/>
        </w:rPr>
        <w:t>субсидий учреждениям установлены следующие</w:t>
      </w:r>
      <w:r w:rsidR="00912004" w:rsidRPr="00D87EE7">
        <w:rPr>
          <w:b/>
          <w:color w:val="000000" w:themeColor="text1"/>
          <w:sz w:val="24"/>
          <w:szCs w:val="24"/>
        </w:rPr>
        <w:t xml:space="preserve"> н</w:t>
      </w:r>
      <w:r w:rsidR="00643B6B" w:rsidRPr="00D87EE7">
        <w:rPr>
          <w:b/>
          <w:color w:val="000000" w:themeColor="text1"/>
          <w:sz w:val="24"/>
          <w:szCs w:val="24"/>
        </w:rPr>
        <w:t>арушения и недостатки</w:t>
      </w:r>
      <w:r w:rsidR="00E30B82" w:rsidRPr="00D87EE7">
        <w:rPr>
          <w:color w:val="000000" w:themeColor="text1"/>
          <w:sz w:val="24"/>
          <w:szCs w:val="24"/>
        </w:rPr>
        <w:t>:</w:t>
      </w:r>
    </w:p>
    <w:p w:rsidR="00BE51EA" w:rsidRPr="00FA7CB0" w:rsidRDefault="00BE51EA" w:rsidP="00D3298F">
      <w:pPr>
        <w:spacing w:line="360" w:lineRule="auto"/>
        <w:ind w:firstLine="709"/>
        <w:jc w:val="both"/>
        <w:rPr>
          <w:b/>
          <w:bCs/>
          <w:spacing w:val="-4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en-US"/>
        </w:rPr>
        <w:t xml:space="preserve">по учреждениям ФМБА </w:t>
      </w:r>
      <w:r w:rsidR="003F6F00">
        <w:rPr>
          <w:rFonts w:eastAsiaTheme="minorHAnsi"/>
          <w:sz w:val="24"/>
          <w:szCs w:val="24"/>
          <w:lang w:eastAsia="en-US"/>
        </w:rPr>
        <w:t xml:space="preserve">России </w:t>
      </w:r>
      <w:r w:rsidRPr="00FA7CB0">
        <w:rPr>
          <w:bCs/>
          <w:spacing w:val="-4"/>
          <w:sz w:val="24"/>
          <w:szCs w:val="24"/>
          <w:lang w:eastAsia="x-none"/>
        </w:rPr>
        <w:t xml:space="preserve">объем финансового обеспечения выполнения государственного задания </w:t>
      </w:r>
      <w:r w:rsidRPr="00FA7CB0">
        <w:rPr>
          <w:b/>
          <w:bCs/>
          <w:spacing w:val="-4"/>
          <w:sz w:val="24"/>
          <w:szCs w:val="24"/>
          <w:lang w:eastAsia="x-none"/>
        </w:rPr>
        <w:t>рассчитан с применением коэффициента приведения</w:t>
      </w:r>
      <w:r w:rsidRPr="00FA7CB0">
        <w:rPr>
          <w:bCs/>
          <w:spacing w:val="-4"/>
          <w:sz w:val="24"/>
          <w:szCs w:val="24"/>
          <w:lang w:eastAsia="x-none"/>
        </w:rPr>
        <w:t xml:space="preserve"> </w:t>
      </w:r>
      <w:r w:rsidR="00DD0EAB">
        <w:rPr>
          <w:b/>
          <w:bCs/>
          <w:spacing w:val="-4"/>
          <w:sz w:val="24"/>
          <w:szCs w:val="24"/>
          <w:lang w:eastAsia="x-none"/>
        </w:rPr>
        <w:t>при</w:t>
      </w:r>
      <w:r w:rsidRPr="00FA7CB0">
        <w:rPr>
          <w:bCs/>
          <w:spacing w:val="-4"/>
          <w:sz w:val="24"/>
          <w:szCs w:val="24"/>
          <w:lang w:eastAsia="x-none"/>
        </w:rPr>
        <w:t xml:space="preserve"> </w:t>
      </w:r>
      <w:r w:rsidRPr="00FA7CB0">
        <w:rPr>
          <w:b/>
          <w:bCs/>
          <w:spacing w:val="-4"/>
          <w:sz w:val="24"/>
          <w:szCs w:val="24"/>
          <w:lang w:eastAsia="x-none"/>
        </w:rPr>
        <w:t>отс</w:t>
      </w:r>
      <w:r w:rsidR="003F2D05">
        <w:rPr>
          <w:b/>
          <w:bCs/>
          <w:spacing w:val="-4"/>
          <w:sz w:val="24"/>
          <w:szCs w:val="24"/>
          <w:lang w:eastAsia="x-none"/>
        </w:rPr>
        <w:t>утстви</w:t>
      </w:r>
      <w:r w:rsidR="00DD0EAB">
        <w:rPr>
          <w:b/>
          <w:bCs/>
          <w:spacing w:val="-4"/>
          <w:sz w:val="24"/>
          <w:szCs w:val="24"/>
          <w:lang w:eastAsia="x-none"/>
        </w:rPr>
        <w:t>и</w:t>
      </w:r>
      <w:r w:rsidR="003F2D05">
        <w:rPr>
          <w:b/>
          <w:bCs/>
          <w:spacing w:val="-4"/>
          <w:sz w:val="24"/>
          <w:szCs w:val="24"/>
          <w:lang w:eastAsia="x-none"/>
        </w:rPr>
        <w:t xml:space="preserve"> порядка его определения;</w:t>
      </w:r>
    </w:p>
    <w:p w:rsidR="00F8360B" w:rsidRPr="00DE1B9F" w:rsidRDefault="002A413A" w:rsidP="00D3298F">
      <w:pPr>
        <w:widowControl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E1B9F">
        <w:rPr>
          <w:color w:val="000000" w:themeColor="text1"/>
          <w:sz w:val="24"/>
          <w:szCs w:val="24"/>
        </w:rPr>
        <w:t>по отдельным учреждениям Минздрава России</w:t>
      </w:r>
      <w:r w:rsidR="00F8360B" w:rsidRPr="00DE1B9F">
        <w:rPr>
          <w:color w:val="000000" w:themeColor="text1"/>
          <w:sz w:val="24"/>
          <w:szCs w:val="24"/>
        </w:rPr>
        <w:t xml:space="preserve"> </w:t>
      </w:r>
      <w:r w:rsidR="00F8360B" w:rsidRPr="00DE1B9F">
        <w:rPr>
          <w:bCs/>
          <w:spacing w:val="-4"/>
          <w:sz w:val="24"/>
          <w:szCs w:val="24"/>
          <w:lang w:eastAsia="x-none"/>
        </w:rPr>
        <w:t xml:space="preserve">объем финансового обеспечения </w:t>
      </w:r>
      <w:r w:rsidR="00F8360B" w:rsidRPr="00DE1B9F">
        <w:rPr>
          <w:bCs/>
          <w:spacing w:val="-4"/>
          <w:sz w:val="24"/>
          <w:szCs w:val="24"/>
          <w:lang w:eastAsia="x-none"/>
        </w:rPr>
        <w:lastRenderedPageBreak/>
        <w:t xml:space="preserve">выполнения государственного задания на выполнение работ по проведению научных исследований </w:t>
      </w:r>
      <w:r w:rsidR="00F8360B" w:rsidRPr="00DE1B9F">
        <w:rPr>
          <w:b/>
          <w:bCs/>
          <w:spacing w:val="-4"/>
          <w:sz w:val="24"/>
          <w:szCs w:val="24"/>
          <w:lang w:eastAsia="x-none"/>
        </w:rPr>
        <w:t xml:space="preserve">рассчитан </w:t>
      </w:r>
      <w:r w:rsidR="00F8360B" w:rsidRPr="00DE1B9F">
        <w:rPr>
          <w:b/>
          <w:color w:val="000000" w:themeColor="text1"/>
          <w:sz w:val="24"/>
          <w:szCs w:val="24"/>
        </w:rPr>
        <w:t xml:space="preserve">при отсутствии указанных работ </w:t>
      </w:r>
      <w:r w:rsidR="00F8360B" w:rsidRPr="00DE1B9F">
        <w:rPr>
          <w:color w:val="000000" w:themeColor="text1"/>
          <w:sz w:val="24"/>
          <w:szCs w:val="24"/>
        </w:rPr>
        <w:t>в проектах государственных заданий;</w:t>
      </w:r>
    </w:p>
    <w:p w:rsidR="00F111FE" w:rsidRPr="00F11971" w:rsidRDefault="00F111FE" w:rsidP="00D3298F">
      <w:pPr>
        <w:widowControl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F11971">
        <w:rPr>
          <w:color w:val="000000" w:themeColor="text1"/>
          <w:sz w:val="24"/>
          <w:szCs w:val="24"/>
        </w:rPr>
        <w:t>по отдельным учреждениям Минздрава России</w:t>
      </w:r>
      <w:r w:rsidR="00FA395E">
        <w:rPr>
          <w:color w:val="000000" w:themeColor="text1"/>
          <w:sz w:val="24"/>
          <w:szCs w:val="24"/>
        </w:rPr>
        <w:t xml:space="preserve">, Минстроя России, </w:t>
      </w:r>
      <w:r w:rsidRPr="00F11971">
        <w:rPr>
          <w:color w:val="000000" w:themeColor="text1"/>
          <w:sz w:val="24"/>
          <w:szCs w:val="24"/>
        </w:rPr>
        <w:t>Роспотребнадзо</w:t>
      </w:r>
      <w:r w:rsidR="00FA395E">
        <w:rPr>
          <w:color w:val="000000" w:themeColor="text1"/>
          <w:sz w:val="24"/>
          <w:szCs w:val="24"/>
        </w:rPr>
        <w:t>ра</w:t>
      </w:r>
      <w:r w:rsidRPr="00F11971">
        <w:rPr>
          <w:color w:val="000000" w:themeColor="text1"/>
          <w:sz w:val="24"/>
          <w:szCs w:val="24"/>
        </w:rPr>
        <w:t xml:space="preserve"> государственн</w:t>
      </w:r>
      <w:r w:rsidR="00F11971" w:rsidRPr="00F11971">
        <w:rPr>
          <w:color w:val="000000" w:themeColor="text1"/>
          <w:sz w:val="24"/>
          <w:szCs w:val="24"/>
        </w:rPr>
        <w:t>ые задания</w:t>
      </w:r>
      <w:r w:rsidRPr="00F11971">
        <w:rPr>
          <w:color w:val="000000" w:themeColor="text1"/>
          <w:sz w:val="24"/>
          <w:szCs w:val="24"/>
        </w:rPr>
        <w:t xml:space="preserve"> </w:t>
      </w:r>
      <w:r w:rsidR="00F11971" w:rsidRPr="00F11971">
        <w:rPr>
          <w:color w:val="000000" w:themeColor="text1"/>
          <w:sz w:val="24"/>
          <w:szCs w:val="24"/>
        </w:rPr>
        <w:t>на</w:t>
      </w:r>
      <w:r w:rsidRPr="00F11971">
        <w:rPr>
          <w:color w:val="000000" w:themeColor="text1"/>
          <w:sz w:val="24"/>
          <w:szCs w:val="24"/>
        </w:rPr>
        <w:t xml:space="preserve"> </w:t>
      </w:r>
      <w:r w:rsidRPr="00F11971">
        <w:rPr>
          <w:b/>
          <w:color w:val="000000" w:themeColor="text1"/>
          <w:sz w:val="24"/>
          <w:szCs w:val="24"/>
        </w:rPr>
        <w:t>проведени</w:t>
      </w:r>
      <w:r w:rsidR="00F11971" w:rsidRPr="00F11971">
        <w:rPr>
          <w:b/>
          <w:color w:val="000000" w:themeColor="text1"/>
          <w:sz w:val="24"/>
          <w:szCs w:val="24"/>
        </w:rPr>
        <w:t>е</w:t>
      </w:r>
      <w:r w:rsidRPr="00F11971">
        <w:rPr>
          <w:b/>
          <w:color w:val="000000" w:themeColor="text1"/>
          <w:sz w:val="24"/>
          <w:szCs w:val="24"/>
        </w:rPr>
        <w:t xml:space="preserve"> научных исследований</w:t>
      </w:r>
      <w:r w:rsidR="00F11971" w:rsidRPr="00F11971">
        <w:rPr>
          <w:color w:val="000000" w:themeColor="text1"/>
          <w:sz w:val="24"/>
          <w:szCs w:val="24"/>
        </w:rPr>
        <w:t xml:space="preserve"> </w:t>
      </w:r>
      <w:r w:rsidRPr="00F11971">
        <w:rPr>
          <w:color w:val="000000" w:themeColor="text1"/>
          <w:sz w:val="24"/>
          <w:szCs w:val="24"/>
        </w:rPr>
        <w:t xml:space="preserve">сформированы по </w:t>
      </w:r>
      <w:r w:rsidR="0034620C">
        <w:rPr>
          <w:color w:val="000000" w:themeColor="text1"/>
          <w:sz w:val="24"/>
          <w:szCs w:val="24"/>
        </w:rPr>
        <w:t> </w:t>
      </w:r>
      <w:r w:rsidRPr="00F11971">
        <w:rPr>
          <w:color w:val="000000" w:themeColor="text1"/>
          <w:sz w:val="24"/>
          <w:szCs w:val="24"/>
        </w:rPr>
        <w:t xml:space="preserve">научным темам, </w:t>
      </w:r>
      <w:r w:rsidRPr="00F11971">
        <w:rPr>
          <w:b/>
          <w:color w:val="000000" w:themeColor="text1"/>
          <w:sz w:val="24"/>
          <w:szCs w:val="24"/>
        </w:rPr>
        <w:t xml:space="preserve">целесообразность финансирования за счет средств федерального бюджета которых </w:t>
      </w:r>
      <w:r w:rsidR="00F11971" w:rsidRPr="00F11971">
        <w:rPr>
          <w:b/>
          <w:color w:val="000000" w:themeColor="text1"/>
          <w:sz w:val="24"/>
          <w:szCs w:val="24"/>
        </w:rPr>
        <w:t xml:space="preserve">РАН </w:t>
      </w:r>
      <w:r w:rsidRPr="00F11971">
        <w:rPr>
          <w:b/>
          <w:color w:val="000000" w:themeColor="text1"/>
          <w:sz w:val="24"/>
          <w:szCs w:val="24"/>
        </w:rPr>
        <w:t>в установленном порядке не определена</w:t>
      </w:r>
      <w:r w:rsidRPr="00F11971">
        <w:rPr>
          <w:color w:val="000000" w:themeColor="text1"/>
          <w:sz w:val="24"/>
          <w:szCs w:val="24"/>
        </w:rPr>
        <w:t>;</w:t>
      </w:r>
    </w:p>
    <w:p w:rsidR="00757523" w:rsidRDefault="00757523" w:rsidP="00D3298F">
      <w:pPr>
        <w:overflowPunct w:val="0"/>
        <w:autoSpaceDE w:val="0"/>
        <w:autoSpaceDN w:val="0"/>
        <w:spacing w:line="360" w:lineRule="auto"/>
        <w:ind w:firstLine="709"/>
        <w:jc w:val="both"/>
        <w:textAlignment w:val="baseline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отдельным учреждениям </w:t>
      </w:r>
      <w:r w:rsidRPr="003C3FB9">
        <w:rPr>
          <w:color w:val="000000" w:themeColor="text1"/>
          <w:sz w:val="24"/>
          <w:szCs w:val="24"/>
        </w:rPr>
        <w:t>Минобрнауки России</w:t>
      </w:r>
      <w:r>
        <w:rPr>
          <w:color w:val="000000" w:themeColor="text1"/>
          <w:sz w:val="24"/>
          <w:szCs w:val="24"/>
        </w:rPr>
        <w:t xml:space="preserve"> </w:t>
      </w:r>
      <w:r w:rsidRPr="003C3FB9">
        <w:rPr>
          <w:color w:val="000000" w:themeColor="text1"/>
          <w:sz w:val="24"/>
          <w:szCs w:val="24"/>
        </w:rPr>
        <w:t>установлены факты</w:t>
      </w:r>
      <w:r w:rsidRPr="003C3FB9">
        <w:rPr>
          <w:b/>
          <w:color w:val="000000" w:themeColor="text1"/>
          <w:sz w:val="24"/>
          <w:szCs w:val="24"/>
        </w:rPr>
        <w:t xml:space="preserve"> несоблюдения порядка </w:t>
      </w:r>
      <w:r>
        <w:rPr>
          <w:b/>
          <w:color w:val="000000" w:themeColor="text1"/>
          <w:sz w:val="24"/>
          <w:szCs w:val="24"/>
        </w:rPr>
        <w:t>применения коэффициента платной деятельности</w:t>
      </w:r>
      <w:r w:rsidRPr="00DE1B9F">
        <w:rPr>
          <w:color w:val="000000" w:themeColor="text1"/>
          <w:sz w:val="24"/>
          <w:szCs w:val="24"/>
        </w:rPr>
        <w:t>;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EC4104" w:rsidRDefault="00EC4104" w:rsidP="00D3298F">
      <w:pPr>
        <w:overflowPunct w:val="0"/>
        <w:autoSpaceDE w:val="0"/>
        <w:autoSpaceDN w:val="0"/>
        <w:spacing w:line="360" w:lineRule="auto"/>
        <w:ind w:firstLine="709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Росморречфлотом допущено </w:t>
      </w:r>
      <w:r w:rsidRPr="00EC4104">
        <w:rPr>
          <w:b/>
          <w:color w:val="000000" w:themeColor="text1"/>
          <w:sz w:val="24"/>
          <w:szCs w:val="24"/>
        </w:rPr>
        <w:t>завышение нормативных затрат</w:t>
      </w:r>
      <w:r>
        <w:rPr>
          <w:b/>
          <w:color w:val="000000" w:themeColor="text1"/>
          <w:sz w:val="24"/>
          <w:szCs w:val="24"/>
        </w:rPr>
        <w:t xml:space="preserve">, </w:t>
      </w:r>
      <w:r w:rsidR="00F4498F">
        <w:rPr>
          <w:color w:val="000000" w:themeColor="text1"/>
          <w:sz w:val="24"/>
          <w:szCs w:val="24"/>
        </w:rPr>
        <w:t>Росаккредитацией</w:t>
      </w:r>
      <w:r w:rsidR="00757523">
        <w:rPr>
          <w:color w:val="000000" w:themeColor="text1"/>
          <w:sz w:val="24"/>
          <w:szCs w:val="24"/>
        </w:rPr>
        <w:t xml:space="preserve"> </w:t>
      </w:r>
      <w:r w:rsidR="00757523" w:rsidRPr="00D87EE7">
        <w:rPr>
          <w:b/>
          <w:color w:val="000000" w:themeColor="text1"/>
          <w:sz w:val="24"/>
          <w:szCs w:val="24"/>
        </w:rPr>
        <w:t>объем</w:t>
      </w:r>
      <w:r w:rsidR="00757523" w:rsidRPr="00D87EE7">
        <w:rPr>
          <w:color w:val="000000" w:themeColor="text1"/>
          <w:sz w:val="24"/>
          <w:szCs w:val="24"/>
        </w:rPr>
        <w:t xml:space="preserve"> </w:t>
      </w:r>
      <w:r w:rsidR="00757523" w:rsidRPr="00D87EE7">
        <w:rPr>
          <w:b/>
          <w:color w:val="000000" w:themeColor="text1"/>
          <w:sz w:val="24"/>
          <w:szCs w:val="24"/>
        </w:rPr>
        <w:t>финансового обеспечения выполнения государственного задания рассчитан при отсутствии утвержденных нормативных затрат</w:t>
      </w:r>
      <w:r w:rsidR="00DE1B9F">
        <w:rPr>
          <w:color w:val="000000" w:themeColor="text1"/>
          <w:sz w:val="24"/>
          <w:szCs w:val="24"/>
        </w:rPr>
        <w:t>.</w:t>
      </w:r>
    </w:p>
    <w:p w:rsidR="00E223FD" w:rsidRPr="005839BF" w:rsidRDefault="00E223FD" w:rsidP="00D3298F">
      <w:pPr>
        <w:widowControl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839BF">
        <w:rPr>
          <w:color w:val="000000" w:themeColor="text1"/>
          <w:sz w:val="24"/>
          <w:szCs w:val="24"/>
        </w:rPr>
        <w:t xml:space="preserve">Примеры указанных недостатков при планировании бюджетных ассигнований на </w:t>
      </w:r>
      <w:r w:rsidR="00C10AC3">
        <w:rPr>
          <w:color w:val="000000" w:themeColor="text1"/>
          <w:sz w:val="24"/>
          <w:szCs w:val="24"/>
        </w:rPr>
        <w:t> </w:t>
      </w:r>
      <w:r w:rsidRPr="005839BF">
        <w:rPr>
          <w:color w:val="000000" w:themeColor="text1"/>
          <w:sz w:val="24"/>
          <w:szCs w:val="24"/>
        </w:rPr>
        <w:t>предоставление субсидий учреждениям приведены в приложениях</w:t>
      </w:r>
      <w:r w:rsidR="005E244F">
        <w:rPr>
          <w:color w:val="000000" w:themeColor="text1"/>
          <w:sz w:val="24"/>
          <w:szCs w:val="24"/>
        </w:rPr>
        <w:t xml:space="preserve"> №</w:t>
      </w:r>
      <w:r w:rsidRPr="005839BF">
        <w:rPr>
          <w:color w:val="000000" w:themeColor="text1"/>
          <w:sz w:val="24"/>
          <w:szCs w:val="24"/>
        </w:rPr>
        <w:t xml:space="preserve"> 1 и</w:t>
      </w:r>
      <w:r w:rsidR="005E244F">
        <w:rPr>
          <w:color w:val="000000" w:themeColor="text1"/>
          <w:sz w:val="24"/>
          <w:szCs w:val="24"/>
        </w:rPr>
        <w:t xml:space="preserve"> </w:t>
      </w:r>
      <w:r w:rsidR="00F503AC">
        <w:rPr>
          <w:color w:val="000000" w:themeColor="text1"/>
          <w:sz w:val="24"/>
          <w:szCs w:val="24"/>
        </w:rPr>
        <w:t xml:space="preserve">№ </w:t>
      </w:r>
      <w:bookmarkStart w:id="0" w:name="_GoBack"/>
      <w:bookmarkEnd w:id="0"/>
      <w:r w:rsidRPr="005839BF">
        <w:rPr>
          <w:color w:val="000000" w:themeColor="text1"/>
          <w:sz w:val="24"/>
          <w:szCs w:val="24"/>
        </w:rPr>
        <w:t xml:space="preserve">2, содержащем сведения ограниченного распространения с пометкой «Для служебного пользования», к </w:t>
      </w:r>
      <w:r w:rsidR="00C10AC3">
        <w:rPr>
          <w:color w:val="000000" w:themeColor="text1"/>
          <w:sz w:val="24"/>
          <w:szCs w:val="24"/>
        </w:rPr>
        <w:t> </w:t>
      </w:r>
      <w:r w:rsidRPr="005839BF">
        <w:rPr>
          <w:color w:val="000000" w:themeColor="text1"/>
          <w:sz w:val="24"/>
          <w:szCs w:val="24"/>
        </w:rPr>
        <w:t>Заключению.</w:t>
      </w:r>
    </w:p>
    <w:sectPr w:rsidR="00E223FD" w:rsidRPr="005839BF" w:rsidSect="00E169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84"/>
      </w:footnotePr>
      <w:type w:val="continuous"/>
      <w:pgSz w:w="11906" w:h="16838"/>
      <w:pgMar w:top="1134" w:right="851" w:bottom="1134" w:left="1418" w:header="709" w:footer="709" w:gutter="0"/>
      <w:pgNumType w:start="2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A2" w:rsidRDefault="003416A2" w:rsidP="00076343">
      <w:r>
        <w:separator/>
      </w:r>
    </w:p>
  </w:endnote>
  <w:endnote w:type="continuationSeparator" w:id="0">
    <w:p w:rsidR="003416A2" w:rsidRDefault="003416A2" w:rsidP="0007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5B" w:rsidRPr="0025350E" w:rsidRDefault="0028655B" w:rsidP="0025350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5B" w:rsidRPr="0025350E" w:rsidRDefault="0028655B" w:rsidP="0025350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5B" w:rsidRPr="0025350E" w:rsidRDefault="0028655B" w:rsidP="002535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A2" w:rsidRDefault="003416A2" w:rsidP="00076343">
      <w:r>
        <w:separator/>
      </w:r>
    </w:p>
  </w:footnote>
  <w:footnote w:type="continuationSeparator" w:id="0">
    <w:p w:rsidR="003416A2" w:rsidRDefault="003416A2" w:rsidP="0007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0E" w:rsidRDefault="0025350E" w:rsidP="00840C1C">
    <w:pPr>
      <w:pStyle w:val="a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F4498F" w:rsidRPr="0025350E" w:rsidRDefault="00F4498F" w:rsidP="002535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0E" w:rsidRPr="0025350E" w:rsidRDefault="0025350E" w:rsidP="00840C1C">
    <w:pPr>
      <w:pStyle w:val="a9"/>
      <w:framePr w:wrap="around" w:vAnchor="text" w:hAnchor="margin" w:xAlign="center" w:y="1"/>
      <w:rPr>
        <w:rStyle w:val="afa"/>
      </w:rPr>
    </w:pPr>
    <w:r w:rsidRPr="0025350E">
      <w:rPr>
        <w:rStyle w:val="afa"/>
      </w:rPr>
      <w:fldChar w:fldCharType="begin"/>
    </w:r>
    <w:r w:rsidRPr="0025350E">
      <w:rPr>
        <w:rStyle w:val="afa"/>
      </w:rPr>
      <w:instrText xml:space="preserve"> PAGE </w:instrText>
    </w:r>
    <w:r w:rsidRPr="0025350E">
      <w:rPr>
        <w:rStyle w:val="afa"/>
      </w:rPr>
      <w:fldChar w:fldCharType="separate"/>
    </w:r>
    <w:r w:rsidR="00A600F2">
      <w:rPr>
        <w:rStyle w:val="afa"/>
        <w:noProof/>
      </w:rPr>
      <w:t>243</w:t>
    </w:r>
    <w:r w:rsidRPr="0025350E">
      <w:rPr>
        <w:rStyle w:val="afa"/>
      </w:rPr>
      <w:fldChar w:fldCharType="end"/>
    </w:r>
  </w:p>
  <w:p w:rsidR="00F4498F" w:rsidRPr="0025350E" w:rsidRDefault="00F4498F" w:rsidP="002535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5B" w:rsidRPr="0025350E" w:rsidRDefault="0028655B" w:rsidP="002535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4046C"/>
    <w:multiLevelType w:val="multilevel"/>
    <w:tmpl w:val="8A182C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  <w:i w:val="0"/>
      </w:rPr>
    </w:lvl>
  </w:abstractNum>
  <w:abstractNum w:abstractNumId="1" w15:restartNumberingAfterBreak="0">
    <w:nsid w:val="4B6C26E0"/>
    <w:multiLevelType w:val="hybridMultilevel"/>
    <w:tmpl w:val="5D58509A"/>
    <w:lvl w:ilvl="0" w:tplc="FAF64BE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3820FA"/>
    <w:multiLevelType w:val="multilevel"/>
    <w:tmpl w:val="A1DAA20A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771992"/>
    <w:multiLevelType w:val="hybridMultilevel"/>
    <w:tmpl w:val="040CA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C145DF7"/>
    <w:multiLevelType w:val="hybridMultilevel"/>
    <w:tmpl w:val="70CE0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Formatting/>
  <w:defaultTabStop w:val="708"/>
  <w:characterSpacingControl w:val="doNotCompress"/>
  <w:hdrShapeDefaults>
    <o:shapedefaults v:ext="edit" spidmax="24577"/>
  </w:hdrShapeDefaults>
  <w:footnotePr>
    <w:numStart w:val="18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7B"/>
    <w:rsid w:val="00000364"/>
    <w:rsid w:val="00000879"/>
    <w:rsid w:val="00000BA0"/>
    <w:rsid w:val="00000F64"/>
    <w:rsid w:val="00001164"/>
    <w:rsid w:val="00001663"/>
    <w:rsid w:val="00002729"/>
    <w:rsid w:val="0000377C"/>
    <w:rsid w:val="0000400D"/>
    <w:rsid w:val="0000421D"/>
    <w:rsid w:val="00004869"/>
    <w:rsid w:val="00005BFB"/>
    <w:rsid w:val="0000791E"/>
    <w:rsid w:val="0001029A"/>
    <w:rsid w:val="0001073A"/>
    <w:rsid w:val="00011171"/>
    <w:rsid w:val="00011C5E"/>
    <w:rsid w:val="00011FC6"/>
    <w:rsid w:val="000122F0"/>
    <w:rsid w:val="000138D2"/>
    <w:rsid w:val="00013D23"/>
    <w:rsid w:val="00014E8C"/>
    <w:rsid w:val="000154FD"/>
    <w:rsid w:val="000157CD"/>
    <w:rsid w:val="00015BAE"/>
    <w:rsid w:val="00016554"/>
    <w:rsid w:val="00016742"/>
    <w:rsid w:val="00021AE0"/>
    <w:rsid w:val="00021CB5"/>
    <w:rsid w:val="0002254C"/>
    <w:rsid w:val="00022A7A"/>
    <w:rsid w:val="0002449B"/>
    <w:rsid w:val="00026499"/>
    <w:rsid w:val="0002667D"/>
    <w:rsid w:val="00026FCF"/>
    <w:rsid w:val="00030C67"/>
    <w:rsid w:val="00031279"/>
    <w:rsid w:val="00032F2C"/>
    <w:rsid w:val="000333A0"/>
    <w:rsid w:val="00034FD5"/>
    <w:rsid w:val="00035DE6"/>
    <w:rsid w:val="00035E2D"/>
    <w:rsid w:val="00036757"/>
    <w:rsid w:val="00036ABB"/>
    <w:rsid w:val="00040612"/>
    <w:rsid w:val="000408C2"/>
    <w:rsid w:val="000413E2"/>
    <w:rsid w:val="00041855"/>
    <w:rsid w:val="0004202F"/>
    <w:rsid w:val="000420F4"/>
    <w:rsid w:val="00043D76"/>
    <w:rsid w:val="00044392"/>
    <w:rsid w:val="00045B17"/>
    <w:rsid w:val="00045FFC"/>
    <w:rsid w:val="00046269"/>
    <w:rsid w:val="00046B25"/>
    <w:rsid w:val="00050EB5"/>
    <w:rsid w:val="000516F2"/>
    <w:rsid w:val="00051845"/>
    <w:rsid w:val="000524FC"/>
    <w:rsid w:val="000526C4"/>
    <w:rsid w:val="00052FA6"/>
    <w:rsid w:val="00053079"/>
    <w:rsid w:val="0005322E"/>
    <w:rsid w:val="0005329B"/>
    <w:rsid w:val="00053491"/>
    <w:rsid w:val="000534AF"/>
    <w:rsid w:val="00053686"/>
    <w:rsid w:val="00054525"/>
    <w:rsid w:val="00054BC5"/>
    <w:rsid w:val="00054BDB"/>
    <w:rsid w:val="000558E0"/>
    <w:rsid w:val="000566F0"/>
    <w:rsid w:val="00057AFD"/>
    <w:rsid w:val="00061236"/>
    <w:rsid w:val="000614E9"/>
    <w:rsid w:val="0006199F"/>
    <w:rsid w:val="00061A9E"/>
    <w:rsid w:val="00063152"/>
    <w:rsid w:val="000633D1"/>
    <w:rsid w:val="00063C3F"/>
    <w:rsid w:val="00063C79"/>
    <w:rsid w:val="00063F30"/>
    <w:rsid w:val="00064CA0"/>
    <w:rsid w:val="000653F3"/>
    <w:rsid w:val="000658BB"/>
    <w:rsid w:val="000667F8"/>
    <w:rsid w:val="00066C57"/>
    <w:rsid w:val="00067300"/>
    <w:rsid w:val="000673BC"/>
    <w:rsid w:val="00067C5E"/>
    <w:rsid w:val="00067C9E"/>
    <w:rsid w:val="00070BFC"/>
    <w:rsid w:val="00071941"/>
    <w:rsid w:val="00072D32"/>
    <w:rsid w:val="000732F8"/>
    <w:rsid w:val="00074451"/>
    <w:rsid w:val="00075289"/>
    <w:rsid w:val="00075D36"/>
    <w:rsid w:val="00076099"/>
    <w:rsid w:val="000760F8"/>
    <w:rsid w:val="00076343"/>
    <w:rsid w:val="00076FF0"/>
    <w:rsid w:val="000814A2"/>
    <w:rsid w:val="0008195D"/>
    <w:rsid w:val="000819BF"/>
    <w:rsid w:val="00082BB0"/>
    <w:rsid w:val="00084420"/>
    <w:rsid w:val="00084B4A"/>
    <w:rsid w:val="00084D34"/>
    <w:rsid w:val="00085062"/>
    <w:rsid w:val="0008519B"/>
    <w:rsid w:val="00085286"/>
    <w:rsid w:val="0008574E"/>
    <w:rsid w:val="0008614C"/>
    <w:rsid w:val="00086CF1"/>
    <w:rsid w:val="000905D9"/>
    <w:rsid w:val="00090ED3"/>
    <w:rsid w:val="00091663"/>
    <w:rsid w:val="00091B2B"/>
    <w:rsid w:val="000921AE"/>
    <w:rsid w:val="00092504"/>
    <w:rsid w:val="00092E7B"/>
    <w:rsid w:val="00093496"/>
    <w:rsid w:val="000939E5"/>
    <w:rsid w:val="00093BA3"/>
    <w:rsid w:val="00093EC0"/>
    <w:rsid w:val="00093EF0"/>
    <w:rsid w:val="00094752"/>
    <w:rsid w:val="00094C32"/>
    <w:rsid w:val="000950A4"/>
    <w:rsid w:val="000950BB"/>
    <w:rsid w:val="00095382"/>
    <w:rsid w:val="00096C4D"/>
    <w:rsid w:val="00096F46"/>
    <w:rsid w:val="000A036C"/>
    <w:rsid w:val="000A1570"/>
    <w:rsid w:val="000A1D8B"/>
    <w:rsid w:val="000A5837"/>
    <w:rsid w:val="000A601A"/>
    <w:rsid w:val="000B0C87"/>
    <w:rsid w:val="000B0DD6"/>
    <w:rsid w:val="000B19AA"/>
    <w:rsid w:val="000B1D5E"/>
    <w:rsid w:val="000B1F4B"/>
    <w:rsid w:val="000B2CF1"/>
    <w:rsid w:val="000B41A5"/>
    <w:rsid w:val="000B441C"/>
    <w:rsid w:val="000B51C8"/>
    <w:rsid w:val="000B5467"/>
    <w:rsid w:val="000B5C8C"/>
    <w:rsid w:val="000B5CCE"/>
    <w:rsid w:val="000B5EA3"/>
    <w:rsid w:val="000B6404"/>
    <w:rsid w:val="000B75FB"/>
    <w:rsid w:val="000B7892"/>
    <w:rsid w:val="000C047A"/>
    <w:rsid w:val="000C18F8"/>
    <w:rsid w:val="000C1B76"/>
    <w:rsid w:val="000C4108"/>
    <w:rsid w:val="000C4F3A"/>
    <w:rsid w:val="000C67BF"/>
    <w:rsid w:val="000C6C9D"/>
    <w:rsid w:val="000C6F53"/>
    <w:rsid w:val="000C7FA5"/>
    <w:rsid w:val="000D0337"/>
    <w:rsid w:val="000D4258"/>
    <w:rsid w:val="000D4310"/>
    <w:rsid w:val="000D446B"/>
    <w:rsid w:val="000D59A0"/>
    <w:rsid w:val="000D5B35"/>
    <w:rsid w:val="000D5DAC"/>
    <w:rsid w:val="000D664F"/>
    <w:rsid w:val="000E080C"/>
    <w:rsid w:val="000E1584"/>
    <w:rsid w:val="000E16C2"/>
    <w:rsid w:val="000E1777"/>
    <w:rsid w:val="000E1BF4"/>
    <w:rsid w:val="000E2A06"/>
    <w:rsid w:val="000E376C"/>
    <w:rsid w:val="000E4DC2"/>
    <w:rsid w:val="000E4FF1"/>
    <w:rsid w:val="000E5C7A"/>
    <w:rsid w:val="000E6C68"/>
    <w:rsid w:val="000E7A4A"/>
    <w:rsid w:val="000F009A"/>
    <w:rsid w:val="000F0919"/>
    <w:rsid w:val="000F0A6E"/>
    <w:rsid w:val="000F0BBE"/>
    <w:rsid w:val="000F0E14"/>
    <w:rsid w:val="000F19CB"/>
    <w:rsid w:val="000F2179"/>
    <w:rsid w:val="000F2467"/>
    <w:rsid w:val="000F33C2"/>
    <w:rsid w:val="000F39A5"/>
    <w:rsid w:val="000F3A4E"/>
    <w:rsid w:val="000F4D25"/>
    <w:rsid w:val="000F60EA"/>
    <w:rsid w:val="000F6309"/>
    <w:rsid w:val="000F7418"/>
    <w:rsid w:val="000F74E3"/>
    <w:rsid w:val="001002EC"/>
    <w:rsid w:val="0010090B"/>
    <w:rsid w:val="001028FA"/>
    <w:rsid w:val="00102E7D"/>
    <w:rsid w:val="00103E4A"/>
    <w:rsid w:val="0010476D"/>
    <w:rsid w:val="00105F8B"/>
    <w:rsid w:val="00107083"/>
    <w:rsid w:val="00107CAE"/>
    <w:rsid w:val="001109F0"/>
    <w:rsid w:val="00111F29"/>
    <w:rsid w:val="00112A4F"/>
    <w:rsid w:val="0011425F"/>
    <w:rsid w:val="00114AE6"/>
    <w:rsid w:val="001152D8"/>
    <w:rsid w:val="00115E55"/>
    <w:rsid w:val="0011602A"/>
    <w:rsid w:val="001167A6"/>
    <w:rsid w:val="001168E5"/>
    <w:rsid w:val="001174AB"/>
    <w:rsid w:val="00117D49"/>
    <w:rsid w:val="00117F4E"/>
    <w:rsid w:val="001237B7"/>
    <w:rsid w:val="00124534"/>
    <w:rsid w:val="00125061"/>
    <w:rsid w:val="0012533C"/>
    <w:rsid w:val="00125B33"/>
    <w:rsid w:val="00125F6D"/>
    <w:rsid w:val="00126A92"/>
    <w:rsid w:val="001301EE"/>
    <w:rsid w:val="00130F70"/>
    <w:rsid w:val="001329B7"/>
    <w:rsid w:val="00132B69"/>
    <w:rsid w:val="00132E26"/>
    <w:rsid w:val="00133BE7"/>
    <w:rsid w:val="00134530"/>
    <w:rsid w:val="00134E7D"/>
    <w:rsid w:val="00134EE0"/>
    <w:rsid w:val="001355A6"/>
    <w:rsid w:val="00135676"/>
    <w:rsid w:val="001363B7"/>
    <w:rsid w:val="00137989"/>
    <w:rsid w:val="001406B2"/>
    <w:rsid w:val="00140C7F"/>
    <w:rsid w:val="00141427"/>
    <w:rsid w:val="001429AB"/>
    <w:rsid w:val="001430BF"/>
    <w:rsid w:val="00143D90"/>
    <w:rsid w:val="001454D6"/>
    <w:rsid w:val="001460A1"/>
    <w:rsid w:val="001462B8"/>
    <w:rsid w:val="00146479"/>
    <w:rsid w:val="00146A51"/>
    <w:rsid w:val="00146C52"/>
    <w:rsid w:val="00147769"/>
    <w:rsid w:val="00147A15"/>
    <w:rsid w:val="00150BD4"/>
    <w:rsid w:val="0015157E"/>
    <w:rsid w:val="00151875"/>
    <w:rsid w:val="00151C1B"/>
    <w:rsid w:val="00152342"/>
    <w:rsid w:val="00153177"/>
    <w:rsid w:val="001537FD"/>
    <w:rsid w:val="00154638"/>
    <w:rsid w:val="0015481E"/>
    <w:rsid w:val="00155F18"/>
    <w:rsid w:val="001578EC"/>
    <w:rsid w:val="0016026B"/>
    <w:rsid w:val="00160D13"/>
    <w:rsid w:val="001610AF"/>
    <w:rsid w:val="001614DB"/>
    <w:rsid w:val="001620B3"/>
    <w:rsid w:val="00163507"/>
    <w:rsid w:val="00163627"/>
    <w:rsid w:val="001637E6"/>
    <w:rsid w:val="001640E7"/>
    <w:rsid w:val="00164248"/>
    <w:rsid w:val="001646A5"/>
    <w:rsid w:val="001650F5"/>
    <w:rsid w:val="00165236"/>
    <w:rsid w:val="0016555B"/>
    <w:rsid w:val="00165AB0"/>
    <w:rsid w:val="001663D8"/>
    <w:rsid w:val="001664E7"/>
    <w:rsid w:val="00167A9F"/>
    <w:rsid w:val="00167FA7"/>
    <w:rsid w:val="00171820"/>
    <w:rsid w:val="00171BED"/>
    <w:rsid w:val="00172F49"/>
    <w:rsid w:val="001732F4"/>
    <w:rsid w:val="00174E4E"/>
    <w:rsid w:val="0017526D"/>
    <w:rsid w:val="0017576C"/>
    <w:rsid w:val="001757FE"/>
    <w:rsid w:val="00175A5F"/>
    <w:rsid w:val="00175F52"/>
    <w:rsid w:val="00176E45"/>
    <w:rsid w:val="0017790B"/>
    <w:rsid w:val="001802CF"/>
    <w:rsid w:val="0018057D"/>
    <w:rsid w:val="001814AB"/>
    <w:rsid w:val="00181D02"/>
    <w:rsid w:val="00182268"/>
    <w:rsid w:val="00182CA4"/>
    <w:rsid w:val="001836F9"/>
    <w:rsid w:val="00183E26"/>
    <w:rsid w:val="00183E8D"/>
    <w:rsid w:val="00184053"/>
    <w:rsid w:val="001844F7"/>
    <w:rsid w:val="001845CC"/>
    <w:rsid w:val="00184D5C"/>
    <w:rsid w:val="001855C9"/>
    <w:rsid w:val="00185A91"/>
    <w:rsid w:val="001870CB"/>
    <w:rsid w:val="00192496"/>
    <w:rsid w:val="00192F1E"/>
    <w:rsid w:val="00194190"/>
    <w:rsid w:val="001942F1"/>
    <w:rsid w:val="001945D4"/>
    <w:rsid w:val="0019557B"/>
    <w:rsid w:val="00195933"/>
    <w:rsid w:val="00195C73"/>
    <w:rsid w:val="00195F8F"/>
    <w:rsid w:val="00196141"/>
    <w:rsid w:val="00196C42"/>
    <w:rsid w:val="0019704E"/>
    <w:rsid w:val="00197D73"/>
    <w:rsid w:val="001A0478"/>
    <w:rsid w:val="001A1893"/>
    <w:rsid w:val="001A1C01"/>
    <w:rsid w:val="001A2061"/>
    <w:rsid w:val="001A3504"/>
    <w:rsid w:val="001A358D"/>
    <w:rsid w:val="001A4EC9"/>
    <w:rsid w:val="001A5569"/>
    <w:rsid w:val="001A579A"/>
    <w:rsid w:val="001A5898"/>
    <w:rsid w:val="001A6713"/>
    <w:rsid w:val="001A67C9"/>
    <w:rsid w:val="001A6CC7"/>
    <w:rsid w:val="001B0085"/>
    <w:rsid w:val="001B1338"/>
    <w:rsid w:val="001B163B"/>
    <w:rsid w:val="001B1755"/>
    <w:rsid w:val="001B27A6"/>
    <w:rsid w:val="001B3075"/>
    <w:rsid w:val="001B3561"/>
    <w:rsid w:val="001B3B00"/>
    <w:rsid w:val="001B4978"/>
    <w:rsid w:val="001B4CA1"/>
    <w:rsid w:val="001B4FC7"/>
    <w:rsid w:val="001B5037"/>
    <w:rsid w:val="001B50B0"/>
    <w:rsid w:val="001B58C8"/>
    <w:rsid w:val="001B61EA"/>
    <w:rsid w:val="001B7052"/>
    <w:rsid w:val="001B7172"/>
    <w:rsid w:val="001B71F5"/>
    <w:rsid w:val="001C0561"/>
    <w:rsid w:val="001C0992"/>
    <w:rsid w:val="001C144F"/>
    <w:rsid w:val="001C1468"/>
    <w:rsid w:val="001C2467"/>
    <w:rsid w:val="001C278D"/>
    <w:rsid w:val="001C3923"/>
    <w:rsid w:val="001C4659"/>
    <w:rsid w:val="001C4E72"/>
    <w:rsid w:val="001C4FBD"/>
    <w:rsid w:val="001C55B5"/>
    <w:rsid w:val="001C64BC"/>
    <w:rsid w:val="001C75A5"/>
    <w:rsid w:val="001D024C"/>
    <w:rsid w:val="001D1FD0"/>
    <w:rsid w:val="001D27A6"/>
    <w:rsid w:val="001D325F"/>
    <w:rsid w:val="001D4968"/>
    <w:rsid w:val="001D4CCB"/>
    <w:rsid w:val="001D4F83"/>
    <w:rsid w:val="001D5D6E"/>
    <w:rsid w:val="001D6492"/>
    <w:rsid w:val="001D65C0"/>
    <w:rsid w:val="001D76B7"/>
    <w:rsid w:val="001D77D7"/>
    <w:rsid w:val="001E067D"/>
    <w:rsid w:val="001E12A1"/>
    <w:rsid w:val="001E20CE"/>
    <w:rsid w:val="001E2185"/>
    <w:rsid w:val="001E22AA"/>
    <w:rsid w:val="001E2D68"/>
    <w:rsid w:val="001E2DD3"/>
    <w:rsid w:val="001E6776"/>
    <w:rsid w:val="001E73A5"/>
    <w:rsid w:val="001E77C4"/>
    <w:rsid w:val="001E7C93"/>
    <w:rsid w:val="001F0334"/>
    <w:rsid w:val="001F241F"/>
    <w:rsid w:val="001F2BAB"/>
    <w:rsid w:val="001F3530"/>
    <w:rsid w:val="001F3CFD"/>
    <w:rsid w:val="001F3F8A"/>
    <w:rsid w:val="001F5058"/>
    <w:rsid w:val="001F51F8"/>
    <w:rsid w:val="001F712F"/>
    <w:rsid w:val="001F745F"/>
    <w:rsid w:val="001F777C"/>
    <w:rsid w:val="001F7E16"/>
    <w:rsid w:val="00200F2D"/>
    <w:rsid w:val="00201218"/>
    <w:rsid w:val="002020FB"/>
    <w:rsid w:val="00202148"/>
    <w:rsid w:val="00202F5E"/>
    <w:rsid w:val="002039F7"/>
    <w:rsid w:val="002041BF"/>
    <w:rsid w:val="00204AB5"/>
    <w:rsid w:val="00204D6D"/>
    <w:rsid w:val="002075E7"/>
    <w:rsid w:val="002077CD"/>
    <w:rsid w:val="00207C4F"/>
    <w:rsid w:val="002102C6"/>
    <w:rsid w:val="002108CE"/>
    <w:rsid w:val="002115A1"/>
    <w:rsid w:val="0021165D"/>
    <w:rsid w:val="00211730"/>
    <w:rsid w:val="00211D4D"/>
    <w:rsid w:val="00212235"/>
    <w:rsid w:val="00212CFA"/>
    <w:rsid w:val="00213763"/>
    <w:rsid w:val="00213829"/>
    <w:rsid w:val="0021399C"/>
    <w:rsid w:val="002142CC"/>
    <w:rsid w:val="00214528"/>
    <w:rsid w:val="002151FF"/>
    <w:rsid w:val="002153A2"/>
    <w:rsid w:val="0021578A"/>
    <w:rsid w:val="00216122"/>
    <w:rsid w:val="00216BFC"/>
    <w:rsid w:val="00216D2A"/>
    <w:rsid w:val="002173D0"/>
    <w:rsid w:val="00217799"/>
    <w:rsid w:val="00217FA8"/>
    <w:rsid w:val="00222E63"/>
    <w:rsid w:val="0022337C"/>
    <w:rsid w:val="002236C7"/>
    <w:rsid w:val="00223757"/>
    <w:rsid w:val="00224290"/>
    <w:rsid w:val="0022520C"/>
    <w:rsid w:val="00225487"/>
    <w:rsid w:val="00225E64"/>
    <w:rsid w:val="00225F30"/>
    <w:rsid w:val="00226373"/>
    <w:rsid w:val="0022644B"/>
    <w:rsid w:val="0022651D"/>
    <w:rsid w:val="0022658F"/>
    <w:rsid w:val="00226814"/>
    <w:rsid w:val="00226E17"/>
    <w:rsid w:val="00227287"/>
    <w:rsid w:val="002273C9"/>
    <w:rsid w:val="002276CA"/>
    <w:rsid w:val="00227DCB"/>
    <w:rsid w:val="0023008F"/>
    <w:rsid w:val="00230504"/>
    <w:rsid w:val="0023068E"/>
    <w:rsid w:val="002307E0"/>
    <w:rsid w:val="00230A70"/>
    <w:rsid w:val="002317D4"/>
    <w:rsid w:val="002322B2"/>
    <w:rsid w:val="00232C9E"/>
    <w:rsid w:val="00234C54"/>
    <w:rsid w:val="00234C80"/>
    <w:rsid w:val="002351F8"/>
    <w:rsid w:val="00235636"/>
    <w:rsid w:val="00235AD7"/>
    <w:rsid w:val="00235EB2"/>
    <w:rsid w:val="0023642F"/>
    <w:rsid w:val="00240A23"/>
    <w:rsid w:val="0024193A"/>
    <w:rsid w:val="00243164"/>
    <w:rsid w:val="00244556"/>
    <w:rsid w:val="00245523"/>
    <w:rsid w:val="00247A4D"/>
    <w:rsid w:val="0025020C"/>
    <w:rsid w:val="002506A8"/>
    <w:rsid w:val="0025083E"/>
    <w:rsid w:val="00250CD8"/>
    <w:rsid w:val="002511F1"/>
    <w:rsid w:val="00252328"/>
    <w:rsid w:val="00252757"/>
    <w:rsid w:val="0025350E"/>
    <w:rsid w:val="002539DA"/>
    <w:rsid w:val="00253B27"/>
    <w:rsid w:val="00255C4A"/>
    <w:rsid w:val="0025695C"/>
    <w:rsid w:val="0025720C"/>
    <w:rsid w:val="00260426"/>
    <w:rsid w:val="0026176D"/>
    <w:rsid w:val="00261FA9"/>
    <w:rsid w:val="00263A61"/>
    <w:rsid w:val="00264DAD"/>
    <w:rsid w:val="002662FD"/>
    <w:rsid w:val="0026642B"/>
    <w:rsid w:val="002704EB"/>
    <w:rsid w:val="002707A6"/>
    <w:rsid w:val="00270BE5"/>
    <w:rsid w:val="00270C51"/>
    <w:rsid w:val="00270CF7"/>
    <w:rsid w:val="00270EAA"/>
    <w:rsid w:val="0027110B"/>
    <w:rsid w:val="002713C0"/>
    <w:rsid w:val="00271651"/>
    <w:rsid w:val="0027318F"/>
    <w:rsid w:val="0027339F"/>
    <w:rsid w:val="00273D0D"/>
    <w:rsid w:val="00273F57"/>
    <w:rsid w:val="00273FBD"/>
    <w:rsid w:val="00274530"/>
    <w:rsid w:val="002749AA"/>
    <w:rsid w:val="0027584D"/>
    <w:rsid w:val="002760CD"/>
    <w:rsid w:val="00280985"/>
    <w:rsid w:val="002809AB"/>
    <w:rsid w:val="00280E3E"/>
    <w:rsid w:val="002823E1"/>
    <w:rsid w:val="00282C62"/>
    <w:rsid w:val="002840DD"/>
    <w:rsid w:val="00285B46"/>
    <w:rsid w:val="0028655B"/>
    <w:rsid w:val="0028666A"/>
    <w:rsid w:val="00287A9F"/>
    <w:rsid w:val="0029130C"/>
    <w:rsid w:val="00292037"/>
    <w:rsid w:val="00292837"/>
    <w:rsid w:val="002931B6"/>
    <w:rsid w:val="00296527"/>
    <w:rsid w:val="00297ED6"/>
    <w:rsid w:val="002A0640"/>
    <w:rsid w:val="002A087D"/>
    <w:rsid w:val="002A1FFC"/>
    <w:rsid w:val="002A289E"/>
    <w:rsid w:val="002A413A"/>
    <w:rsid w:val="002A4941"/>
    <w:rsid w:val="002A4C48"/>
    <w:rsid w:val="002A578C"/>
    <w:rsid w:val="002A57DD"/>
    <w:rsid w:val="002A5C1C"/>
    <w:rsid w:val="002A70B9"/>
    <w:rsid w:val="002A7312"/>
    <w:rsid w:val="002A7C6C"/>
    <w:rsid w:val="002B0075"/>
    <w:rsid w:val="002B01BA"/>
    <w:rsid w:val="002B15F6"/>
    <w:rsid w:val="002B360B"/>
    <w:rsid w:val="002B4C77"/>
    <w:rsid w:val="002B598C"/>
    <w:rsid w:val="002B6604"/>
    <w:rsid w:val="002B7084"/>
    <w:rsid w:val="002B7E8E"/>
    <w:rsid w:val="002B7FCD"/>
    <w:rsid w:val="002C0846"/>
    <w:rsid w:val="002C144A"/>
    <w:rsid w:val="002C1FDE"/>
    <w:rsid w:val="002C325D"/>
    <w:rsid w:val="002C38E8"/>
    <w:rsid w:val="002C4076"/>
    <w:rsid w:val="002C46E9"/>
    <w:rsid w:val="002C4BEE"/>
    <w:rsid w:val="002C5116"/>
    <w:rsid w:val="002C55DF"/>
    <w:rsid w:val="002C6D1A"/>
    <w:rsid w:val="002C6E4A"/>
    <w:rsid w:val="002C74D4"/>
    <w:rsid w:val="002D070B"/>
    <w:rsid w:val="002D088A"/>
    <w:rsid w:val="002D0E18"/>
    <w:rsid w:val="002D0F3F"/>
    <w:rsid w:val="002D12EF"/>
    <w:rsid w:val="002D1302"/>
    <w:rsid w:val="002D1DBC"/>
    <w:rsid w:val="002D1E0E"/>
    <w:rsid w:val="002D21CE"/>
    <w:rsid w:val="002D2404"/>
    <w:rsid w:val="002D33E6"/>
    <w:rsid w:val="002D3ABA"/>
    <w:rsid w:val="002D5149"/>
    <w:rsid w:val="002D7057"/>
    <w:rsid w:val="002D75F1"/>
    <w:rsid w:val="002E0256"/>
    <w:rsid w:val="002E03B6"/>
    <w:rsid w:val="002E06F9"/>
    <w:rsid w:val="002E0B10"/>
    <w:rsid w:val="002E1097"/>
    <w:rsid w:val="002E110B"/>
    <w:rsid w:val="002E129D"/>
    <w:rsid w:val="002E146D"/>
    <w:rsid w:val="002E1A84"/>
    <w:rsid w:val="002E1FA3"/>
    <w:rsid w:val="002E24A4"/>
    <w:rsid w:val="002E3831"/>
    <w:rsid w:val="002E40A5"/>
    <w:rsid w:val="002E434B"/>
    <w:rsid w:val="002E4743"/>
    <w:rsid w:val="002E4B75"/>
    <w:rsid w:val="002E6899"/>
    <w:rsid w:val="002E6B06"/>
    <w:rsid w:val="002F043D"/>
    <w:rsid w:val="002F0631"/>
    <w:rsid w:val="002F1164"/>
    <w:rsid w:val="002F1287"/>
    <w:rsid w:val="002F18E6"/>
    <w:rsid w:val="002F1D0F"/>
    <w:rsid w:val="002F232E"/>
    <w:rsid w:val="002F2350"/>
    <w:rsid w:val="002F318D"/>
    <w:rsid w:val="002F33BE"/>
    <w:rsid w:val="002F3680"/>
    <w:rsid w:val="002F46E5"/>
    <w:rsid w:val="002F5442"/>
    <w:rsid w:val="002F57E5"/>
    <w:rsid w:val="002F6DA4"/>
    <w:rsid w:val="002F73E4"/>
    <w:rsid w:val="002F756E"/>
    <w:rsid w:val="002F781C"/>
    <w:rsid w:val="002F7BED"/>
    <w:rsid w:val="0030037E"/>
    <w:rsid w:val="00300583"/>
    <w:rsid w:val="003012C7"/>
    <w:rsid w:val="00301C7C"/>
    <w:rsid w:val="00302EB9"/>
    <w:rsid w:val="00302EE3"/>
    <w:rsid w:val="00302F38"/>
    <w:rsid w:val="00302F3D"/>
    <w:rsid w:val="0030389D"/>
    <w:rsid w:val="003041B3"/>
    <w:rsid w:val="0030441A"/>
    <w:rsid w:val="003066C2"/>
    <w:rsid w:val="0030794B"/>
    <w:rsid w:val="00310883"/>
    <w:rsid w:val="00310A50"/>
    <w:rsid w:val="0031103D"/>
    <w:rsid w:val="0031147B"/>
    <w:rsid w:val="0031181A"/>
    <w:rsid w:val="00311A6B"/>
    <w:rsid w:val="00312B99"/>
    <w:rsid w:val="00312FFC"/>
    <w:rsid w:val="003152CC"/>
    <w:rsid w:val="003156F0"/>
    <w:rsid w:val="00315FAB"/>
    <w:rsid w:val="00316B03"/>
    <w:rsid w:val="003170BD"/>
    <w:rsid w:val="00320BB3"/>
    <w:rsid w:val="00321957"/>
    <w:rsid w:val="00321E74"/>
    <w:rsid w:val="00322291"/>
    <w:rsid w:val="00322908"/>
    <w:rsid w:val="00323288"/>
    <w:rsid w:val="00323C97"/>
    <w:rsid w:val="00323F95"/>
    <w:rsid w:val="00324755"/>
    <w:rsid w:val="003248B9"/>
    <w:rsid w:val="00324AE9"/>
    <w:rsid w:val="003250C4"/>
    <w:rsid w:val="00325834"/>
    <w:rsid w:val="00326C3A"/>
    <w:rsid w:val="00327187"/>
    <w:rsid w:val="00327E5F"/>
    <w:rsid w:val="00327EAF"/>
    <w:rsid w:val="003303C8"/>
    <w:rsid w:val="0033079A"/>
    <w:rsid w:val="00330A0A"/>
    <w:rsid w:val="00330B00"/>
    <w:rsid w:val="00332263"/>
    <w:rsid w:val="003338AB"/>
    <w:rsid w:val="00333DF8"/>
    <w:rsid w:val="00333F79"/>
    <w:rsid w:val="00334650"/>
    <w:rsid w:val="00335D0E"/>
    <w:rsid w:val="00335EA5"/>
    <w:rsid w:val="00336074"/>
    <w:rsid w:val="00336A83"/>
    <w:rsid w:val="0033725E"/>
    <w:rsid w:val="0034025C"/>
    <w:rsid w:val="003413E8"/>
    <w:rsid w:val="003416A2"/>
    <w:rsid w:val="003419B1"/>
    <w:rsid w:val="00341DCB"/>
    <w:rsid w:val="00342B2F"/>
    <w:rsid w:val="00342F7E"/>
    <w:rsid w:val="00344D74"/>
    <w:rsid w:val="0034620C"/>
    <w:rsid w:val="00346FA1"/>
    <w:rsid w:val="003477AD"/>
    <w:rsid w:val="003514B3"/>
    <w:rsid w:val="00351E63"/>
    <w:rsid w:val="00351EBB"/>
    <w:rsid w:val="00353233"/>
    <w:rsid w:val="00353A38"/>
    <w:rsid w:val="00355081"/>
    <w:rsid w:val="003552A3"/>
    <w:rsid w:val="00355D92"/>
    <w:rsid w:val="0035653D"/>
    <w:rsid w:val="00356767"/>
    <w:rsid w:val="0035706A"/>
    <w:rsid w:val="0035743D"/>
    <w:rsid w:val="003618EE"/>
    <w:rsid w:val="00361F2F"/>
    <w:rsid w:val="00361F52"/>
    <w:rsid w:val="00362FD3"/>
    <w:rsid w:val="00363904"/>
    <w:rsid w:val="003647FE"/>
    <w:rsid w:val="00364990"/>
    <w:rsid w:val="00364BA1"/>
    <w:rsid w:val="00364D98"/>
    <w:rsid w:val="00365096"/>
    <w:rsid w:val="00365D7E"/>
    <w:rsid w:val="00365DCF"/>
    <w:rsid w:val="0036792C"/>
    <w:rsid w:val="00367B96"/>
    <w:rsid w:val="00367BDB"/>
    <w:rsid w:val="00370A72"/>
    <w:rsid w:val="00371956"/>
    <w:rsid w:val="00371D5C"/>
    <w:rsid w:val="00371E18"/>
    <w:rsid w:val="00372407"/>
    <w:rsid w:val="00372956"/>
    <w:rsid w:val="003732A6"/>
    <w:rsid w:val="003736A3"/>
    <w:rsid w:val="003736D3"/>
    <w:rsid w:val="00373BF9"/>
    <w:rsid w:val="00373D48"/>
    <w:rsid w:val="00373EF9"/>
    <w:rsid w:val="00373FF9"/>
    <w:rsid w:val="00375772"/>
    <w:rsid w:val="00376045"/>
    <w:rsid w:val="003768A2"/>
    <w:rsid w:val="00377562"/>
    <w:rsid w:val="003779A5"/>
    <w:rsid w:val="00377F45"/>
    <w:rsid w:val="00380814"/>
    <w:rsid w:val="00380FCF"/>
    <w:rsid w:val="00381672"/>
    <w:rsid w:val="00382A72"/>
    <w:rsid w:val="00382E55"/>
    <w:rsid w:val="003833E4"/>
    <w:rsid w:val="00383533"/>
    <w:rsid w:val="00383884"/>
    <w:rsid w:val="0038484D"/>
    <w:rsid w:val="003852C9"/>
    <w:rsid w:val="00385F12"/>
    <w:rsid w:val="00386DCD"/>
    <w:rsid w:val="003904BF"/>
    <w:rsid w:val="00391183"/>
    <w:rsid w:val="0039187C"/>
    <w:rsid w:val="00393C5D"/>
    <w:rsid w:val="00393E27"/>
    <w:rsid w:val="00394002"/>
    <w:rsid w:val="00394184"/>
    <w:rsid w:val="00395242"/>
    <w:rsid w:val="00395643"/>
    <w:rsid w:val="003958EC"/>
    <w:rsid w:val="00395A4F"/>
    <w:rsid w:val="00396A73"/>
    <w:rsid w:val="0039746A"/>
    <w:rsid w:val="003A0CAF"/>
    <w:rsid w:val="003A1FBD"/>
    <w:rsid w:val="003A4066"/>
    <w:rsid w:val="003A4D32"/>
    <w:rsid w:val="003A52C2"/>
    <w:rsid w:val="003A6588"/>
    <w:rsid w:val="003A6827"/>
    <w:rsid w:val="003A69EE"/>
    <w:rsid w:val="003A6CA2"/>
    <w:rsid w:val="003A7AFF"/>
    <w:rsid w:val="003A7E21"/>
    <w:rsid w:val="003A7E37"/>
    <w:rsid w:val="003B0771"/>
    <w:rsid w:val="003B0A6D"/>
    <w:rsid w:val="003B0AE5"/>
    <w:rsid w:val="003B0BF9"/>
    <w:rsid w:val="003B0C91"/>
    <w:rsid w:val="003B0F26"/>
    <w:rsid w:val="003B16EC"/>
    <w:rsid w:val="003B17FD"/>
    <w:rsid w:val="003B20EB"/>
    <w:rsid w:val="003B2128"/>
    <w:rsid w:val="003B216C"/>
    <w:rsid w:val="003B244A"/>
    <w:rsid w:val="003B251D"/>
    <w:rsid w:val="003B2BF5"/>
    <w:rsid w:val="003B36DD"/>
    <w:rsid w:val="003B4013"/>
    <w:rsid w:val="003B4FE7"/>
    <w:rsid w:val="003B550E"/>
    <w:rsid w:val="003B5BE3"/>
    <w:rsid w:val="003B64FB"/>
    <w:rsid w:val="003B66EB"/>
    <w:rsid w:val="003B68B9"/>
    <w:rsid w:val="003B7F51"/>
    <w:rsid w:val="003C0872"/>
    <w:rsid w:val="003C0BA5"/>
    <w:rsid w:val="003C0E90"/>
    <w:rsid w:val="003C178A"/>
    <w:rsid w:val="003C17C6"/>
    <w:rsid w:val="003C2107"/>
    <w:rsid w:val="003C2130"/>
    <w:rsid w:val="003C2951"/>
    <w:rsid w:val="003C3FB9"/>
    <w:rsid w:val="003C4045"/>
    <w:rsid w:val="003C42B3"/>
    <w:rsid w:val="003C48BD"/>
    <w:rsid w:val="003C4FCF"/>
    <w:rsid w:val="003C5B9D"/>
    <w:rsid w:val="003C6F33"/>
    <w:rsid w:val="003C7191"/>
    <w:rsid w:val="003D0407"/>
    <w:rsid w:val="003D048D"/>
    <w:rsid w:val="003D167B"/>
    <w:rsid w:val="003D1B26"/>
    <w:rsid w:val="003D2782"/>
    <w:rsid w:val="003D2D35"/>
    <w:rsid w:val="003D2F32"/>
    <w:rsid w:val="003D3CB6"/>
    <w:rsid w:val="003D4306"/>
    <w:rsid w:val="003D4C90"/>
    <w:rsid w:val="003D5356"/>
    <w:rsid w:val="003D618C"/>
    <w:rsid w:val="003D7C5E"/>
    <w:rsid w:val="003E2180"/>
    <w:rsid w:val="003E30F5"/>
    <w:rsid w:val="003E3622"/>
    <w:rsid w:val="003E44D0"/>
    <w:rsid w:val="003E4D49"/>
    <w:rsid w:val="003E5632"/>
    <w:rsid w:val="003E725D"/>
    <w:rsid w:val="003E7487"/>
    <w:rsid w:val="003F022F"/>
    <w:rsid w:val="003F0A35"/>
    <w:rsid w:val="003F109F"/>
    <w:rsid w:val="003F1346"/>
    <w:rsid w:val="003F146E"/>
    <w:rsid w:val="003F20FD"/>
    <w:rsid w:val="003F2D05"/>
    <w:rsid w:val="003F580E"/>
    <w:rsid w:val="003F6D2E"/>
    <w:rsid w:val="003F6E82"/>
    <w:rsid w:val="003F6F00"/>
    <w:rsid w:val="003F6F2B"/>
    <w:rsid w:val="003F7E75"/>
    <w:rsid w:val="004003C2"/>
    <w:rsid w:val="00400F50"/>
    <w:rsid w:val="004015A9"/>
    <w:rsid w:val="00401B48"/>
    <w:rsid w:val="00403216"/>
    <w:rsid w:val="0040370D"/>
    <w:rsid w:val="00404005"/>
    <w:rsid w:val="00404239"/>
    <w:rsid w:val="004055AA"/>
    <w:rsid w:val="0040588B"/>
    <w:rsid w:val="004063A6"/>
    <w:rsid w:val="0040660E"/>
    <w:rsid w:val="00407AF7"/>
    <w:rsid w:val="00407FA8"/>
    <w:rsid w:val="00411E63"/>
    <w:rsid w:val="004124F3"/>
    <w:rsid w:val="004127AD"/>
    <w:rsid w:val="00412D25"/>
    <w:rsid w:val="00413282"/>
    <w:rsid w:val="00413A9B"/>
    <w:rsid w:val="00413E37"/>
    <w:rsid w:val="00414027"/>
    <w:rsid w:val="00415461"/>
    <w:rsid w:val="004157D1"/>
    <w:rsid w:val="00415B57"/>
    <w:rsid w:val="00415E81"/>
    <w:rsid w:val="00417329"/>
    <w:rsid w:val="004175D3"/>
    <w:rsid w:val="00417A9D"/>
    <w:rsid w:val="00420D00"/>
    <w:rsid w:val="0042151A"/>
    <w:rsid w:val="0042286B"/>
    <w:rsid w:val="0042441F"/>
    <w:rsid w:val="00424809"/>
    <w:rsid w:val="004248B7"/>
    <w:rsid w:val="00425271"/>
    <w:rsid w:val="0042545A"/>
    <w:rsid w:val="00426CFC"/>
    <w:rsid w:val="0042757E"/>
    <w:rsid w:val="00427AE9"/>
    <w:rsid w:val="004300A9"/>
    <w:rsid w:val="00431071"/>
    <w:rsid w:val="00431808"/>
    <w:rsid w:val="00432BEC"/>
    <w:rsid w:val="0043303F"/>
    <w:rsid w:val="004332CF"/>
    <w:rsid w:val="00433AD2"/>
    <w:rsid w:val="00433BD0"/>
    <w:rsid w:val="00434D8C"/>
    <w:rsid w:val="0043583D"/>
    <w:rsid w:val="00435ACA"/>
    <w:rsid w:val="00435CD7"/>
    <w:rsid w:val="00436203"/>
    <w:rsid w:val="00436834"/>
    <w:rsid w:val="00436959"/>
    <w:rsid w:val="00436B65"/>
    <w:rsid w:val="0043735A"/>
    <w:rsid w:val="004378AB"/>
    <w:rsid w:val="00437E12"/>
    <w:rsid w:val="00437F02"/>
    <w:rsid w:val="004405AE"/>
    <w:rsid w:val="00440666"/>
    <w:rsid w:val="0044091F"/>
    <w:rsid w:val="00441BBF"/>
    <w:rsid w:val="004429D8"/>
    <w:rsid w:val="00443381"/>
    <w:rsid w:val="00443406"/>
    <w:rsid w:val="0044525B"/>
    <w:rsid w:val="004454D0"/>
    <w:rsid w:val="00446784"/>
    <w:rsid w:val="00447EDA"/>
    <w:rsid w:val="004506C1"/>
    <w:rsid w:val="004506D1"/>
    <w:rsid w:val="00451F04"/>
    <w:rsid w:val="0045206C"/>
    <w:rsid w:val="00452C1C"/>
    <w:rsid w:val="0045387E"/>
    <w:rsid w:val="00455101"/>
    <w:rsid w:val="0045584A"/>
    <w:rsid w:val="00455AE9"/>
    <w:rsid w:val="00456167"/>
    <w:rsid w:val="00456272"/>
    <w:rsid w:val="00456D21"/>
    <w:rsid w:val="00457E73"/>
    <w:rsid w:val="0046116A"/>
    <w:rsid w:val="00461F0E"/>
    <w:rsid w:val="00462BCF"/>
    <w:rsid w:val="00463BE5"/>
    <w:rsid w:val="004646FE"/>
    <w:rsid w:val="00464DC8"/>
    <w:rsid w:val="00464EFB"/>
    <w:rsid w:val="00465839"/>
    <w:rsid w:val="00466936"/>
    <w:rsid w:val="00467CC8"/>
    <w:rsid w:val="0047199D"/>
    <w:rsid w:val="004723AA"/>
    <w:rsid w:val="00472E22"/>
    <w:rsid w:val="00474015"/>
    <w:rsid w:val="0047482D"/>
    <w:rsid w:val="00475757"/>
    <w:rsid w:val="00475ED1"/>
    <w:rsid w:val="00476087"/>
    <w:rsid w:val="00476202"/>
    <w:rsid w:val="00476985"/>
    <w:rsid w:val="00477FF1"/>
    <w:rsid w:val="0048066F"/>
    <w:rsid w:val="00480F8A"/>
    <w:rsid w:val="00481F1E"/>
    <w:rsid w:val="00481F71"/>
    <w:rsid w:val="00482F89"/>
    <w:rsid w:val="00483AE4"/>
    <w:rsid w:val="00483DD7"/>
    <w:rsid w:val="00484609"/>
    <w:rsid w:val="004849D3"/>
    <w:rsid w:val="00484D1A"/>
    <w:rsid w:val="00484DCB"/>
    <w:rsid w:val="004859CC"/>
    <w:rsid w:val="00485D1D"/>
    <w:rsid w:val="00486152"/>
    <w:rsid w:val="0048737F"/>
    <w:rsid w:val="0048754A"/>
    <w:rsid w:val="004876D9"/>
    <w:rsid w:val="00487EB5"/>
    <w:rsid w:val="00490231"/>
    <w:rsid w:val="004907F0"/>
    <w:rsid w:val="00490B2D"/>
    <w:rsid w:val="00491732"/>
    <w:rsid w:val="00491AD7"/>
    <w:rsid w:val="004927BA"/>
    <w:rsid w:val="0049375D"/>
    <w:rsid w:val="00493A10"/>
    <w:rsid w:val="00493D0C"/>
    <w:rsid w:val="004958D0"/>
    <w:rsid w:val="00497418"/>
    <w:rsid w:val="004A03C5"/>
    <w:rsid w:val="004A1495"/>
    <w:rsid w:val="004A1DA6"/>
    <w:rsid w:val="004A1F9B"/>
    <w:rsid w:val="004A2CBB"/>
    <w:rsid w:val="004A38EB"/>
    <w:rsid w:val="004A3D56"/>
    <w:rsid w:val="004A41D3"/>
    <w:rsid w:val="004A4FBC"/>
    <w:rsid w:val="004A56A9"/>
    <w:rsid w:val="004A5E1E"/>
    <w:rsid w:val="004A6336"/>
    <w:rsid w:val="004A67CC"/>
    <w:rsid w:val="004A6A07"/>
    <w:rsid w:val="004A6F17"/>
    <w:rsid w:val="004A7A54"/>
    <w:rsid w:val="004B0660"/>
    <w:rsid w:val="004B1768"/>
    <w:rsid w:val="004B18C5"/>
    <w:rsid w:val="004B1BE0"/>
    <w:rsid w:val="004B1D0D"/>
    <w:rsid w:val="004B2A98"/>
    <w:rsid w:val="004B32D2"/>
    <w:rsid w:val="004B3AF0"/>
    <w:rsid w:val="004B4A71"/>
    <w:rsid w:val="004B6ACE"/>
    <w:rsid w:val="004B7C60"/>
    <w:rsid w:val="004C2ED8"/>
    <w:rsid w:val="004C3BB5"/>
    <w:rsid w:val="004C441A"/>
    <w:rsid w:val="004C4A3D"/>
    <w:rsid w:val="004C5311"/>
    <w:rsid w:val="004C5318"/>
    <w:rsid w:val="004C53AB"/>
    <w:rsid w:val="004C5DE2"/>
    <w:rsid w:val="004C6954"/>
    <w:rsid w:val="004C6B43"/>
    <w:rsid w:val="004C70A0"/>
    <w:rsid w:val="004C752A"/>
    <w:rsid w:val="004C782A"/>
    <w:rsid w:val="004D000E"/>
    <w:rsid w:val="004D0680"/>
    <w:rsid w:val="004D0C51"/>
    <w:rsid w:val="004D1273"/>
    <w:rsid w:val="004D1BAA"/>
    <w:rsid w:val="004D282F"/>
    <w:rsid w:val="004D2AD9"/>
    <w:rsid w:val="004D2F58"/>
    <w:rsid w:val="004D31F2"/>
    <w:rsid w:val="004D4750"/>
    <w:rsid w:val="004D52D2"/>
    <w:rsid w:val="004D545F"/>
    <w:rsid w:val="004D55E2"/>
    <w:rsid w:val="004D597A"/>
    <w:rsid w:val="004D6637"/>
    <w:rsid w:val="004D7B36"/>
    <w:rsid w:val="004E1AEF"/>
    <w:rsid w:val="004E1B5E"/>
    <w:rsid w:val="004E2664"/>
    <w:rsid w:val="004E34D4"/>
    <w:rsid w:val="004E405D"/>
    <w:rsid w:val="004F0177"/>
    <w:rsid w:val="004F022C"/>
    <w:rsid w:val="004F04EA"/>
    <w:rsid w:val="004F0D77"/>
    <w:rsid w:val="004F12CC"/>
    <w:rsid w:val="004F1929"/>
    <w:rsid w:val="004F1CC6"/>
    <w:rsid w:val="004F32E5"/>
    <w:rsid w:val="004F53AD"/>
    <w:rsid w:val="004F5520"/>
    <w:rsid w:val="004F60C9"/>
    <w:rsid w:val="004F6EFE"/>
    <w:rsid w:val="004F7687"/>
    <w:rsid w:val="005009B5"/>
    <w:rsid w:val="00500F8B"/>
    <w:rsid w:val="00501C55"/>
    <w:rsid w:val="00502253"/>
    <w:rsid w:val="00502373"/>
    <w:rsid w:val="005028D9"/>
    <w:rsid w:val="0050298A"/>
    <w:rsid w:val="00504330"/>
    <w:rsid w:val="00504D6F"/>
    <w:rsid w:val="005075E2"/>
    <w:rsid w:val="005076DD"/>
    <w:rsid w:val="00510275"/>
    <w:rsid w:val="005115D9"/>
    <w:rsid w:val="005117CF"/>
    <w:rsid w:val="00511A41"/>
    <w:rsid w:val="00513566"/>
    <w:rsid w:val="005144D5"/>
    <w:rsid w:val="00515904"/>
    <w:rsid w:val="00516BAD"/>
    <w:rsid w:val="00517217"/>
    <w:rsid w:val="005174B3"/>
    <w:rsid w:val="00521109"/>
    <w:rsid w:val="005219C1"/>
    <w:rsid w:val="00522FA5"/>
    <w:rsid w:val="00524977"/>
    <w:rsid w:val="0052498C"/>
    <w:rsid w:val="00525056"/>
    <w:rsid w:val="005252C8"/>
    <w:rsid w:val="00525619"/>
    <w:rsid w:val="005256CE"/>
    <w:rsid w:val="0052598E"/>
    <w:rsid w:val="005269E8"/>
    <w:rsid w:val="0052717F"/>
    <w:rsid w:val="00527728"/>
    <w:rsid w:val="0052791D"/>
    <w:rsid w:val="005306D2"/>
    <w:rsid w:val="005309F2"/>
    <w:rsid w:val="00531395"/>
    <w:rsid w:val="0053236C"/>
    <w:rsid w:val="005334DD"/>
    <w:rsid w:val="005336AA"/>
    <w:rsid w:val="00533AE6"/>
    <w:rsid w:val="005344E0"/>
    <w:rsid w:val="00534F94"/>
    <w:rsid w:val="0053592F"/>
    <w:rsid w:val="00535DD1"/>
    <w:rsid w:val="005362A9"/>
    <w:rsid w:val="0053742D"/>
    <w:rsid w:val="005378AD"/>
    <w:rsid w:val="005407F7"/>
    <w:rsid w:val="00540EF6"/>
    <w:rsid w:val="00541F7D"/>
    <w:rsid w:val="0054221D"/>
    <w:rsid w:val="00542593"/>
    <w:rsid w:val="005432C7"/>
    <w:rsid w:val="005434F0"/>
    <w:rsid w:val="00543565"/>
    <w:rsid w:val="005436F2"/>
    <w:rsid w:val="00545281"/>
    <w:rsid w:val="00546713"/>
    <w:rsid w:val="0055014F"/>
    <w:rsid w:val="005501FF"/>
    <w:rsid w:val="00550207"/>
    <w:rsid w:val="00551474"/>
    <w:rsid w:val="0055182E"/>
    <w:rsid w:val="00551DA2"/>
    <w:rsid w:val="00551F05"/>
    <w:rsid w:val="00552229"/>
    <w:rsid w:val="00552C87"/>
    <w:rsid w:val="0055323A"/>
    <w:rsid w:val="00554513"/>
    <w:rsid w:val="00554933"/>
    <w:rsid w:val="00554A5D"/>
    <w:rsid w:val="00554A9A"/>
    <w:rsid w:val="0055531E"/>
    <w:rsid w:val="0055556A"/>
    <w:rsid w:val="00556BC6"/>
    <w:rsid w:val="005578C7"/>
    <w:rsid w:val="005579F8"/>
    <w:rsid w:val="00557FF0"/>
    <w:rsid w:val="00560514"/>
    <w:rsid w:val="00560B4C"/>
    <w:rsid w:val="00563C44"/>
    <w:rsid w:val="00563CEE"/>
    <w:rsid w:val="00564009"/>
    <w:rsid w:val="0056498D"/>
    <w:rsid w:val="00564C6D"/>
    <w:rsid w:val="00567E53"/>
    <w:rsid w:val="00570084"/>
    <w:rsid w:val="00570622"/>
    <w:rsid w:val="00570968"/>
    <w:rsid w:val="005712F4"/>
    <w:rsid w:val="005733A5"/>
    <w:rsid w:val="00574A0D"/>
    <w:rsid w:val="00575878"/>
    <w:rsid w:val="00576284"/>
    <w:rsid w:val="0057768E"/>
    <w:rsid w:val="00580D8B"/>
    <w:rsid w:val="0058102F"/>
    <w:rsid w:val="00581BB3"/>
    <w:rsid w:val="00581C3E"/>
    <w:rsid w:val="00582510"/>
    <w:rsid w:val="00582BB6"/>
    <w:rsid w:val="005834DE"/>
    <w:rsid w:val="005839BF"/>
    <w:rsid w:val="00583AAE"/>
    <w:rsid w:val="005843E8"/>
    <w:rsid w:val="0058469E"/>
    <w:rsid w:val="005847DD"/>
    <w:rsid w:val="0058507C"/>
    <w:rsid w:val="00585DA0"/>
    <w:rsid w:val="005862BB"/>
    <w:rsid w:val="0058683A"/>
    <w:rsid w:val="00586B43"/>
    <w:rsid w:val="0058748F"/>
    <w:rsid w:val="00587784"/>
    <w:rsid w:val="005912BE"/>
    <w:rsid w:val="0059132B"/>
    <w:rsid w:val="00591FDF"/>
    <w:rsid w:val="00592817"/>
    <w:rsid w:val="00593937"/>
    <w:rsid w:val="00593D7D"/>
    <w:rsid w:val="0059474A"/>
    <w:rsid w:val="005953A8"/>
    <w:rsid w:val="00595894"/>
    <w:rsid w:val="005962D6"/>
    <w:rsid w:val="0059642B"/>
    <w:rsid w:val="00597BFB"/>
    <w:rsid w:val="005A0F3F"/>
    <w:rsid w:val="005A0F8B"/>
    <w:rsid w:val="005A10E7"/>
    <w:rsid w:val="005A1769"/>
    <w:rsid w:val="005A178E"/>
    <w:rsid w:val="005A18B7"/>
    <w:rsid w:val="005A2068"/>
    <w:rsid w:val="005A22A7"/>
    <w:rsid w:val="005A2AAF"/>
    <w:rsid w:val="005A395F"/>
    <w:rsid w:val="005A3BF2"/>
    <w:rsid w:val="005A3F88"/>
    <w:rsid w:val="005A549E"/>
    <w:rsid w:val="005A6936"/>
    <w:rsid w:val="005A695D"/>
    <w:rsid w:val="005A7879"/>
    <w:rsid w:val="005A7888"/>
    <w:rsid w:val="005A7F59"/>
    <w:rsid w:val="005B080C"/>
    <w:rsid w:val="005B0888"/>
    <w:rsid w:val="005B0A61"/>
    <w:rsid w:val="005B12D2"/>
    <w:rsid w:val="005B21F0"/>
    <w:rsid w:val="005B2328"/>
    <w:rsid w:val="005B3BC9"/>
    <w:rsid w:val="005B433C"/>
    <w:rsid w:val="005B52F0"/>
    <w:rsid w:val="005C0669"/>
    <w:rsid w:val="005C0B30"/>
    <w:rsid w:val="005C0C1A"/>
    <w:rsid w:val="005C15DC"/>
    <w:rsid w:val="005C1761"/>
    <w:rsid w:val="005C18A7"/>
    <w:rsid w:val="005C19C6"/>
    <w:rsid w:val="005C22A7"/>
    <w:rsid w:val="005C354F"/>
    <w:rsid w:val="005C3A82"/>
    <w:rsid w:val="005C3E8D"/>
    <w:rsid w:val="005C3F17"/>
    <w:rsid w:val="005C47E7"/>
    <w:rsid w:val="005C4D90"/>
    <w:rsid w:val="005C4FE1"/>
    <w:rsid w:val="005C65DB"/>
    <w:rsid w:val="005C6B09"/>
    <w:rsid w:val="005C6D62"/>
    <w:rsid w:val="005C70D2"/>
    <w:rsid w:val="005C738B"/>
    <w:rsid w:val="005C763B"/>
    <w:rsid w:val="005D0939"/>
    <w:rsid w:val="005D15E5"/>
    <w:rsid w:val="005D19B8"/>
    <w:rsid w:val="005D1A9D"/>
    <w:rsid w:val="005D3307"/>
    <w:rsid w:val="005D3343"/>
    <w:rsid w:val="005D3C76"/>
    <w:rsid w:val="005D48B1"/>
    <w:rsid w:val="005D654F"/>
    <w:rsid w:val="005D6F9E"/>
    <w:rsid w:val="005D70CA"/>
    <w:rsid w:val="005D784D"/>
    <w:rsid w:val="005E05F0"/>
    <w:rsid w:val="005E07BC"/>
    <w:rsid w:val="005E1839"/>
    <w:rsid w:val="005E19F6"/>
    <w:rsid w:val="005E244F"/>
    <w:rsid w:val="005E39DF"/>
    <w:rsid w:val="005E3C3A"/>
    <w:rsid w:val="005E404F"/>
    <w:rsid w:val="005E4459"/>
    <w:rsid w:val="005E4472"/>
    <w:rsid w:val="005E4762"/>
    <w:rsid w:val="005E4776"/>
    <w:rsid w:val="005E4C8C"/>
    <w:rsid w:val="005E5AE9"/>
    <w:rsid w:val="005E5CCB"/>
    <w:rsid w:val="005E7026"/>
    <w:rsid w:val="005E712F"/>
    <w:rsid w:val="005E7628"/>
    <w:rsid w:val="005E7B72"/>
    <w:rsid w:val="005E7E48"/>
    <w:rsid w:val="005F06A0"/>
    <w:rsid w:val="005F06D1"/>
    <w:rsid w:val="005F11A0"/>
    <w:rsid w:val="005F1DD4"/>
    <w:rsid w:val="005F280D"/>
    <w:rsid w:val="005F2C13"/>
    <w:rsid w:val="005F4069"/>
    <w:rsid w:val="005F4583"/>
    <w:rsid w:val="005F5403"/>
    <w:rsid w:val="005F5CA5"/>
    <w:rsid w:val="005F635F"/>
    <w:rsid w:val="005F6BA7"/>
    <w:rsid w:val="005F72FE"/>
    <w:rsid w:val="005F7C99"/>
    <w:rsid w:val="005F7EC5"/>
    <w:rsid w:val="005F7F6B"/>
    <w:rsid w:val="006000C2"/>
    <w:rsid w:val="0060021F"/>
    <w:rsid w:val="00600B82"/>
    <w:rsid w:val="00600C5E"/>
    <w:rsid w:val="00600E4F"/>
    <w:rsid w:val="006010C2"/>
    <w:rsid w:val="00604646"/>
    <w:rsid w:val="00604BEA"/>
    <w:rsid w:val="00604D27"/>
    <w:rsid w:val="006053C1"/>
    <w:rsid w:val="00605F09"/>
    <w:rsid w:val="00606037"/>
    <w:rsid w:val="006060FF"/>
    <w:rsid w:val="0060618D"/>
    <w:rsid w:val="0060750E"/>
    <w:rsid w:val="00610B57"/>
    <w:rsid w:val="00611491"/>
    <w:rsid w:val="00611B5E"/>
    <w:rsid w:val="00611FB0"/>
    <w:rsid w:val="00612218"/>
    <w:rsid w:val="00613D82"/>
    <w:rsid w:val="00614087"/>
    <w:rsid w:val="00614C87"/>
    <w:rsid w:val="006170E8"/>
    <w:rsid w:val="00617DFC"/>
    <w:rsid w:val="00617E45"/>
    <w:rsid w:val="0062019B"/>
    <w:rsid w:val="0062333E"/>
    <w:rsid w:val="00624661"/>
    <w:rsid w:val="00624A08"/>
    <w:rsid w:val="00624E54"/>
    <w:rsid w:val="006256D4"/>
    <w:rsid w:val="006265F2"/>
    <w:rsid w:val="006271FD"/>
    <w:rsid w:val="0062772D"/>
    <w:rsid w:val="00627AD1"/>
    <w:rsid w:val="00627BAE"/>
    <w:rsid w:val="00627E7F"/>
    <w:rsid w:val="00630ADD"/>
    <w:rsid w:val="0063250F"/>
    <w:rsid w:val="00633423"/>
    <w:rsid w:val="00633445"/>
    <w:rsid w:val="006339C8"/>
    <w:rsid w:val="00633A0A"/>
    <w:rsid w:val="0063447B"/>
    <w:rsid w:val="006355E6"/>
    <w:rsid w:val="00636419"/>
    <w:rsid w:val="00636C68"/>
    <w:rsid w:val="00636CFD"/>
    <w:rsid w:val="00637ECE"/>
    <w:rsid w:val="00641355"/>
    <w:rsid w:val="006419EA"/>
    <w:rsid w:val="006429F8"/>
    <w:rsid w:val="006437D2"/>
    <w:rsid w:val="00643B6B"/>
    <w:rsid w:val="00644E86"/>
    <w:rsid w:val="00644FBE"/>
    <w:rsid w:val="00644FC6"/>
    <w:rsid w:val="00645177"/>
    <w:rsid w:val="00645204"/>
    <w:rsid w:val="006473EE"/>
    <w:rsid w:val="00647F44"/>
    <w:rsid w:val="006500DD"/>
    <w:rsid w:val="00650F48"/>
    <w:rsid w:val="00651007"/>
    <w:rsid w:val="0065160E"/>
    <w:rsid w:val="00652EC9"/>
    <w:rsid w:val="00652FE0"/>
    <w:rsid w:val="00653411"/>
    <w:rsid w:val="00653F33"/>
    <w:rsid w:val="0065461D"/>
    <w:rsid w:val="006569D9"/>
    <w:rsid w:val="00656B7E"/>
    <w:rsid w:val="00657A04"/>
    <w:rsid w:val="006609B1"/>
    <w:rsid w:val="00661006"/>
    <w:rsid w:val="0066149D"/>
    <w:rsid w:val="006615D6"/>
    <w:rsid w:val="00662B69"/>
    <w:rsid w:val="00664C0A"/>
    <w:rsid w:val="00666009"/>
    <w:rsid w:val="00666A57"/>
    <w:rsid w:val="00666BAB"/>
    <w:rsid w:val="00667429"/>
    <w:rsid w:val="00667FEB"/>
    <w:rsid w:val="006702F8"/>
    <w:rsid w:val="006703CC"/>
    <w:rsid w:val="00671147"/>
    <w:rsid w:val="006714F3"/>
    <w:rsid w:val="0067241C"/>
    <w:rsid w:val="006725E0"/>
    <w:rsid w:val="00673A08"/>
    <w:rsid w:val="00673A42"/>
    <w:rsid w:val="00673AC1"/>
    <w:rsid w:val="00675C06"/>
    <w:rsid w:val="006762C2"/>
    <w:rsid w:val="0067687D"/>
    <w:rsid w:val="006770DD"/>
    <w:rsid w:val="00677ECE"/>
    <w:rsid w:val="006800A8"/>
    <w:rsid w:val="00680A55"/>
    <w:rsid w:val="00680DD8"/>
    <w:rsid w:val="006811E6"/>
    <w:rsid w:val="00681420"/>
    <w:rsid w:val="00681716"/>
    <w:rsid w:val="0068182C"/>
    <w:rsid w:val="00682B45"/>
    <w:rsid w:val="00683643"/>
    <w:rsid w:val="00683DE8"/>
    <w:rsid w:val="00683FCE"/>
    <w:rsid w:val="00684994"/>
    <w:rsid w:val="0068670B"/>
    <w:rsid w:val="00686F29"/>
    <w:rsid w:val="0068756D"/>
    <w:rsid w:val="00687B10"/>
    <w:rsid w:val="00690151"/>
    <w:rsid w:val="0069080A"/>
    <w:rsid w:val="006920D8"/>
    <w:rsid w:val="00692247"/>
    <w:rsid w:val="0069280F"/>
    <w:rsid w:val="00693E5E"/>
    <w:rsid w:val="00694887"/>
    <w:rsid w:val="0069576A"/>
    <w:rsid w:val="0069595E"/>
    <w:rsid w:val="00695EB3"/>
    <w:rsid w:val="006960F5"/>
    <w:rsid w:val="00696734"/>
    <w:rsid w:val="00696754"/>
    <w:rsid w:val="00697262"/>
    <w:rsid w:val="00697AA4"/>
    <w:rsid w:val="006A000B"/>
    <w:rsid w:val="006A00E8"/>
    <w:rsid w:val="006A09B1"/>
    <w:rsid w:val="006A16BE"/>
    <w:rsid w:val="006A1B7A"/>
    <w:rsid w:val="006A39DE"/>
    <w:rsid w:val="006A4430"/>
    <w:rsid w:val="006A48B5"/>
    <w:rsid w:val="006A4D41"/>
    <w:rsid w:val="006A5551"/>
    <w:rsid w:val="006A6D3C"/>
    <w:rsid w:val="006A6E03"/>
    <w:rsid w:val="006A7222"/>
    <w:rsid w:val="006A7945"/>
    <w:rsid w:val="006A7C87"/>
    <w:rsid w:val="006B209E"/>
    <w:rsid w:val="006B22BE"/>
    <w:rsid w:val="006B24EF"/>
    <w:rsid w:val="006B2556"/>
    <w:rsid w:val="006B2B91"/>
    <w:rsid w:val="006B2F4D"/>
    <w:rsid w:val="006B3B04"/>
    <w:rsid w:val="006B3FB8"/>
    <w:rsid w:val="006B4B12"/>
    <w:rsid w:val="006B6F78"/>
    <w:rsid w:val="006B7036"/>
    <w:rsid w:val="006C02AE"/>
    <w:rsid w:val="006C159B"/>
    <w:rsid w:val="006C1A02"/>
    <w:rsid w:val="006C3324"/>
    <w:rsid w:val="006C3924"/>
    <w:rsid w:val="006C41B0"/>
    <w:rsid w:val="006C4416"/>
    <w:rsid w:val="006C49BA"/>
    <w:rsid w:val="006C6465"/>
    <w:rsid w:val="006C6B14"/>
    <w:rsid w:val="006C706F"/>
    <w:rsid w:val="006D0ABF"/>
    <w:rsid w:val="006D1611"/>
    <w:rsid w:val="006D274C"/>
    <w:rsid w:val="006D3392"/>
    <w:rsid w:val="006D355B"/>
    <w:rsid w:val="006D3ED6"/>
    <w:rsid w:val="006D6AFD"/>
    <w:rsid w:val="006D6B13"/>
    <w:rsid w:val="006E12C9"/>
    <w:rsid w:val="006E14E3"/>
    <w:rsid w:val="006E1541"/>
    <w:rsid w:val="006E1728"/>
    <w:rsid w:val="006E1AAD"/>
    <w:rsid w:val="006E1C66"/>
    <w:rsid w:val="006E2980"/>
    <w:rsid w:val="006E3BC4"/>
    <w:rsid w:val="006E4609"/>
    <w:rsid w:val="006E4F1D"/>
    <w:rsid w:val="006E4F99"/>
    <w:rsid w:val="006E545B"/>
    <w:rsid w:val="006E59D0"/>
    <w:rsid w:val="006E64D1"/>
    <w:rsid w:val="006E758E"/>
    <w:rsid w:val="006E7F8E"/>
    <w:rsid w:val="006F0FF0"/>
    <w:rsid w:val="006F1327"/>
    <w:rsid w:val="006F1375"/>
    <w:rsid w:val="006F1A7D"/>
    <w:rsid w:val="006F211F"/>
    <w:rsid w:val="006F3BAB"/>
    <w:rsid w:val="006F3BC7"/>
    <w:rsid w:val="006F3F49"/>
    <w:rsid w:val="006F4015"/>
    <w:rsid w:val="006F420B"/>
    <w:rsid w:val="006F46D0"/>
    <w:rsid w:val="006F554E"/>
    <w:rsid w:val="006F6248"/>
    <w:rsid w:val="006F65BB"/>
    <w:rsid w:val="006F67C8"/>
    <w:rsid w:val="006F6AD8"/>
    <w:rsid w:val="006F6D42"/>
    <w:rsid w:val="006F76E0"/>
    <w:rsid w:val="006F7940"/>
    <w:rsid w:val="006F7AD8"/>
    <w:rsid w:val="006F7AFA"/>
    <w:rsid w:val="00700BDA"/>
    <w:rsid w:val="00703797"/>
    <w:rsid w:val="00704973"/>
    <w:rsid w:val="0070534D"/>
    <w:rsid w:val="00706AC9"/>
    <w:rsid w:val="00707266"/>
    <w:rsid w:val="00707BD0"/>
    <w:rsid w:val="00710D4A"/>
    <w:rsid w:val="00711143"/>
    <w:rsid w:val="0071153D"/>
    <w:rsid w:val="00712184"/>
    <w:rsid w:val="00712C77"/>
    <w:rsid w:val="007143E0"/>
    <w:rsid w:val="00715801"/>
    <w:rsid w:val="00715859"/>
    <w:rsid w:val="00715C28"/>
    <w:rsid w:val="00715D48"/>
    <w:rsid w:val="00716B8C"/>
    <w:rsid w:val="00716F28"/>
    <w:rsid w:val="00720BFF"/>
    <w:rsid w:val="0072129F"/>
    <w:rsid w:val="00721E41"/>
    <w:rsid w:val="00721EBD"/>
    <w:rsid w:val="0072217A"/>
    <w:rsid w:val="0072285A"/>
    <w:rsid w:val="00722AFB"/>
    <w:rsid w:val="00722BA3"/>
    <w:rsid w:val="007231C6"/>
    <w:rsid w:val="0072377A"/>
    <w:rsid w:val="0072383E"/>
    <w:rsid w:val="00723F51"/>
    <w:rsid w:val="007240C8"/>
    <w:rsid w:val="0072477C"/>
    <w:rsid w:val="00724E61"/>
    <w:rsid w:val="007254C2"/>
    <w:rsid w:val="0072567D"/>
    <w:rsid w:val="00725903"/>
    <w:rsid w:val="00725C66"/>
    <w:rsid w:val="00727010"/>
    <w:rsid w:val="007300F1"/>
    <w:rsid w:val="00730D75"/>
    <w:rsid w:val="007333CF"/>
    <w:rsid w:val="00733557"/>
    <w:rsid w:val="00733820"/>
    <w:rsid w:val="007339F2"/>
    <w:rsid w:val="00733C14"/>
    <w:rsid w:val="0073449A"/>
    <w:rsid w:val="00734890"/>
    <w:rsid w:val="007365B1"/>
    <w:rsid w:val="00740083"/>
    <w:rsid w:val="0074008B"/>
    <w:rsid w:val="00740B10"/>
    <w:rsid w:val="00741A4A"/>
    <w:rsid w:val="00742074"/>
    <w:rsid w:val="00743406"/>
    <w:rsid w:val="00743486"/>
    <w:rsid w:val="00743723"/>
    <w:rsid w:val="00744D60"/>
    <w:rsid w:val="00745663"/>
    <w:rsid w:val="00746E0E"/>
    <w:rsid w:val="00746F58"/>
    <w:rsid w:val="0074783F"/>
    <w:rsid w:val="00747A2D"/>
    <w:rsid w:val="007503A6"/>
    <w:rsid w:val="0075061F"/>
    <w:rsid w:val="00750E0E"/>
    <w:rsid w:val="007513A6"/>
    <w:rsid w:val="00751EEA"/>
    <w:rsid w:val="00751F37"/>
    <w:rsid w:val="0075251E"/>
    <w:rsid w:val="007526C4"/>
    <w:rsid w:val="00752E03"/>
    <w:rsid w:val="00753ED6"/>
    <w:rsid w:val="00754EEC"/>
    <w:rsid w:val="0075541D"/>
    <w:rsid w:val="007554A0"/>
    <w:rsid w:val="00755D20"/>
    <w:rsid w:val="00756BEA"/>
    <w:rsid w:val="00757523"/>
    <w:rsid w:val="007601D4"/>
    <w:rsid w:val="007607ED"/>
    <w:rsid w:val="00760A75"/>
    <w:rsid w:val="00760D28"/>
    <w:rsid w:val="0076178E"/>
    <w:rsid w:val="0076338B"/>
    <w:rsid w:val="00763844"/>
    <w:rsid w:val="00764A07"/>
    <w:rsid w:val="007654AA"/>
    <w:rsid w:val="007659C1"/>
    <w:rsid w:val="007668B0"/>
    <w:rsid w:val="0077162E"/>
    <w:rsid w:val="007720E7"/>
    <w:rsid w:val="00773789"/>
    <w:rsid w:val="007759E2"/>
    <w:rsid w:val="00775D33"/>
    <w:rsid w:val="00780DE8"/>
    <w:rsid w:val="007814D5"/>
    <w:rsid w:val="007817D4"/>
    <w:rsid w:val="00782CE3"/>
    <w:rsid w:val="0078313D"/>
    <w:rsid w:val="00783273"/>
    <w:rsid w:val="00783999"/>
    <w:rsid w:val="0078507F"/>
    <w:rsid w:val="00785CA3"/>
    <w:rsid w:val="007871E4"/>
    <w:rsid w:val="00787E4D"/>
    <w:rsid w:val="00790451"/>
    <w:rsid w:val="007918D6"/>
    <w:rsid w:val="007928E1"/>
    <w:rsid w:val="007930C8"/>
    <w:rsid w:val="007938FF"/>
    <w:rsid w:val="00793A37"/>
    <w:rsid w:val="0079445A"/>
    <w:rsid w:val="00794FEF"/>
    <w:rsid w:val="007963CB"/>
    <w:rsid w:val="00797372"/>
    <w:rsid w:val="007977E5"/>
    <w:rsid w:val="0079781B"/>
    <w:rsid w:val="007A015A"/>
    <w:rsid w:val="007A082F"/>
    <w:rsid w:val="007A1034"/>
    <w:rsid w:val="007A1326"/>
    <w:rsid w:val="007A14BA"/>
    <w:rsid w:val="007A2015"/>
    <w:rsid w:val="007A205F"/>
    <w:rsid w:val="007A273A"/>
    <w:rsid w:val="007A2DA3"/>
    <w:rsid w:val="007A4616"/>
    <w:rsid w:val="007A4A62"/>
    <w:rsid w:val="007A50FD"/>
    <w:rsid w:val="007A5BD6"/>
    <w:rsid w:val="007A5FEB"/>
    <w:rsid w:val="007A6FC8"/>
    <w:rsid w:val="007A7ED7"/>
    <w:rsid w:val="007B0B14"/>
    <w:rsid w:val="007B0F17"/>
    <w:rsid w:val="007B13FA"/>
    <w:rsid w:val="007B19C9"/>
    <w:rsid w:val="007B1A92"/>
    <w:rsid w:val="007B2337"/>
    <w:rsid w:val="007B35DF"/>
    <w:rsid w:val="007B363C"/>
    <w:rsid w:val="007B3ABC"/>
    <w:rsid w:val="007B49BC"/>
    <w:rsid w:val="007B4B37"/>
    <w:rsid w:val="007B4D6B"/>
    <w:rsid w:val="007B50E0"/>
    <w:rsid w:val="007B712D"/>
    <w:rsid w:val="007C0A00"/>
    <w:rsid w:val="007C0E34"/>
    <w:rsid w:val="007C1105"/>
    <w:rsid w:val="007C28FD"/>
    <w:rsid w:val="007C352F"/>
    <w:rsid w:val="007C368F"/>
    <w:rsid w:val="007C4571"/>
    <w:rsid w:val="007C4614"/>
    <w:rsid w:val="007C47EF"/>
    <w:rsid w:val="007C4C3A"/>
    <w:rsid w:val="007C4FCD"/>
    <w:rsid w:val="007C53A0"/>
    <w:rsid w:val="007D092D"/>
    <w:rsid w:val="007D0A89"/>
    <w:rsid w:val="007D0CDD"/>
    <w:rsid w:val="007D0DE5"/>
    <w:rsid w:val="007D1D0B"/>
    <w:rsid w:val="007D29A1"/>
    <w:rsid w:val="007D4136"/>
    <w:rsid w:val="007D416A"/>
    <w:rsid w:val="007D4891"/>
    <w:rsid w:val="007D5586"/>
    <w:rsid w:val="007D5878"/>
    <w:rsid w:val="007D5DBC"/>
    <w:rsid w:val="007E0C12"/>
    <w:rsid w:val="007E1D69"/>
    <w:rsid w:val="007E2066"/>
    <w:rsid w:val="007E2126"/>
    <w:rsid w:val="007E26E2"/>
    <w:rsid w:val="007E3865"/>
    <w:rsid w:val="007E3C27"/>
    <w:rsid w:val="007E4EB2"/>
    <w:rsid w:val="007E5432"/>
    <w:rsid w:val="007E6031"/>
    <w:rsid w:val="007E61B5"/>
    <w:rsid w:val="007E6AE8"/>
    <w:rsid w:val="007E6EE0"/>
    <w:rsid w:val="007E736C"/>
    <w:rsid w:val="007E792F"/>
    <w:rsid w:val="007F00BB"/>
    <w:rsid w:val="007F0448"/>
    <w:rsid w:val="007F04A7"/>
    <w:rsid w:val="007F23E1"/>
    <w:rsid w:val="007F2D67"/>
    <w:rsid w:val="007F2D89"/>
    <w:rsid w:val="007F31D3"/>
    <w:rsid w:val="007F3BA5"/>
    <w:rsid w:val="007F3F7A"/>
    <w:rsid w:val="007F43B5"/>
    <w:rsid w:val="007F4433"/>
    <w:rsid w:val="007F4857"/>
    <w:rsid w:val="007F58FA"/>
    <w:rsid w:val="007F5A58"/>
    <w:rsid w:val="007F6599"/>
    <w:rsid w:val="007F6A5B"/>
    <w:rsid w:val="007F772E"/>
    <w:rsid w:val="007F7C0C"/>
    <w:rsid w:val="007F7C34"/>
    <w:rsid w:val="00800095"/>
    <w:rsid w:val="008009D9"/>
    <w:rsid w:val="0080112B"/>
    <w:rsid w:val="008011FE"/>
    <w:rsid w:val="008016FD"/>
    <w:rsid w:val="00801945"/>
    <w:rsid w:val="00802222"/>
    <w:rsid w:val="00803398"/>
    <w:rsid w:val="008033B6"/>
    <w:rsid w:val="0080369E"/>
    <w:rsid w:val="008046B3"/>
    <w:rsid w:val="008047AE"/>
    <w:rsid w:val="00804A08"/>
    <w:rsid w:val="008066C4"/>
    <w:rsid w:val="00810238"/>
    <w:rsid w:val="0081044F"/>
    <w:rsid w:val="008104FA"/>
    <w:rsid w:val="008109CA"/>
    <w:rsid w:val="00811A93"/>
    <w:rsid w:val="00811C5A"/>
    <w:rsid w:val="008120A5"/>
    <w:rsid w:val="0081260E"/>
    <w:rsid w:val="0081330F"/>
    <w:rsid w:val="00814131"/>
    <w:rsid w:val="008142CC"/>
    <w:rsid w:val="00814E6A"/>
    <w:rsid w:val="0081519D"/>
    <w:rsid w:val="008153A6"/>
    <w:rsid w:val="0081544D"/>
    <w:rsid w:val="008158E0"/>
    <w:rsid w:val="008160A8"/>
    <w:rsid w:val="008165D5"/>
    <w:rsid w:val="00816FAC"/>
    <w:rsid w:val="008207B9"/>
    <w:rsid w:val="008207F3"/>
    <w:rsid w:val="0082082E"/>
    <w:rsid w:val="00821CD4"/>
    <w:rsid w:val="0082231F"/>
    <w:rsid w:val="008225E1"/>
    <w:rsid w:val="00823163"/>
    <w:rsid w:val="008250CB"/>
    <w:rsid w:val="00826449"/>
    <w:rsid w:val="00827B8D"/>
    <w:rsid w:val="00827B9F"/>
    <w:rsid w:val="00830635"/>
    <w:rsid w:val="00830817"/>
    <w:rsid w:val="00830DD1"/>
    <w:rsid w:val="00831ACE"/>
    <w:rsid w:val="00832832"/>
    <w:rsid w:val="00832DEA"/>
    <w:rsid w:val="00833E57"/>
    <w:rsid w:val="008342DC"/>
    <w:rsid w:val="0083456F"/>
    <w:rsid w:val="00834E2B"/>
    <w:rsid w:val="00835088"/>
    <w:rsid w:val="008351FD"/>
    <w:rsid w:val="00835590"/>
    <w:rsid w:val="0083742D"/>
    <w:rsid w:val="0083750E"/>
    <w:rsid w:val="00840B0B"/>
    <w:rsid w:val="00840BCE"/>
    <w:rsid w:val="00840E6F"/>
    <w:rsid w:val="00841F65"/>
    <w:rsid w:val="008421B0"/>
    <w:rsid w:val="00842BAD"/>
    <w:rsid w:val="00843DBC"/>
    <w:rsid w:val="00844887"/>
    <w:rsid w:val="00846819"/>
    <w:rsid w:val="00846DEB"/>
    <w:rsid w:val="00847311"/>
    <w:rsid w:val="00847566"/>
    <w:rsid w:val="00847F4A"/>
    <w:rsid w:val="00850FE2"/>
    <w:rsid w:val="008512B6"/>
    <w:rsid w:val="00851645"/>
    <w:rsid w:val="00851EF0"/>
    <w:rsid w:val="00852993"/>
    <w:rsid w:val="008544F0"/>
    <w:rsid w:val="00854885"/>
    <w:rsid w:val="008549D1"/>
    <w:rsid w:val="008550BA"/>
    <w:rsid w:val="008555AF"/>
    <w:rsid w:val="00855663"/>
    <w:rsid w:val="00855F29"/>
    <w:rsid w:val="0085603E"/>
    <w:rsid w:val="008575DE"/>
    <w:rsid w:val="008576D8"/>
    <w:rsid w:val="008579DB"/>
    <w:rsid w:val="008606A2"/>
    <w:rsid w:val="008612C1"/>
    <w:rsid w:val="00861532"/>
    <w:rsid w:val="00861892"/>
    <w:rsid w:val="008618A1"/>
    <w:rsid w:val="008619AF"/>
    <w:rsid w:val="008621B4"/>
    <w:rsid w:val="00862A0F"/>
    <w:rsid w:val="00862A2C"/>
    <w:rsid w:val="00862E6F"/>
    <w:rsid w:val="00863655"/>
    <w:rsid w:val="00864B3D"/>
    <w:rsid w:val="00864F07"/>
    <w:rsid w:val="008657C9"/>
    <w:rsid w:val="00865940"/>
    <w:rsid w:val="00865F51"/>
    <w:rsid w:val="00866317"/>
    <w:rsid w:val="00866329"/>
    <w:rsid w:val="00867285"/>
    <w:rsid w:val="00867C5B"/>
    <w:rsid w:val="00870102"/>
    <w:rsid w:val="00870FE4"/>
    <w:rsid w:val="0087106C"/>
    <w:rsid w:val="00871B94"/>
    <w:rsid w:val="00872560"/>
    <w:rsid w:val="00874102"/>
    <w:rsid w:val="00874EEB"/>
    <w:rsid w:val="008756D5"/>
    <w:rsid w:val="00875793"/>
    <w:rsid w:val="0087585F"/>
    <w:rsid w:val="00875875"/>
    <w:rsid w:val="00876A6A"/>
    <w:rsid w:val="00876C4A"/>
    <w:rsid w:val="008805E2"/>
    <w:rsid w:val="00881E8B"/>
    <w:rsid w:val="00882326"/>
    <w:rsid w:val="0088298D"/>
    <w:rsid w:val="00882BAD"/>
    <w:rsid w:val="00882E99"/>
    <w:rsid w:val="00882FA5"/>
    <w:rsid w:val="00883927"/>
    <w:rsid w:val="008839F1"/>
    <w:rsid w:val="00884B42"/>
    <w:rsid w:val="00884BA1"/>
    <w:rsid w:val="008851DD"/>
    <w:rsid w:val="00885CD6"/>
    <w:rsid w:val="00885D41"/>
    <w:rsid w:val="00885DC4"/>
    <w:rsid w:val="0088623B"/>
    <w:rsid w:val="0088691C"/>
    <w:rsid w:val="00886D78"/>
    <w:rsid w:val="00886E92"/>
    <w:rsid w:val="008879C3"/>
    <w:rsid w:val="0089166C"/>
    <w:rsid w:val="00891AA3"/>
    <w:rsid w:val="00891C94"/>
    <w:rsid w:val="0089227F"/>
    <w:rsid w:val="0089242C"/>
    <w:rsid w:val="008926B1"/>
    <w:rsid w:val="00892F78"/>
    <w:rsid w:val="00893266"/>
    <w:rsid w:val="00893CE6"/>
    <w:rsid w:val="00894498"/>
    <w:rsid w:val="00894601"/>
    <w:rsid w:val="00894C4B"/>
    <w:rsid w:val="008953D9"/>
    <w:rsid w:val="008960AA"/>
    <w:rsid w:val="00896C6B"/>
    <w:rsid w:val="00896FE6"/>
    <w:rsid w:val="00897008"/>
    <w:rsid w:val="008979F6"/>
    <w:rsid w:val="008A0C63"/>
    <w:rsid w:val="008A1B80"/>
    <w:rsid w:val="008A2281"/>
    <w:rsid w:val="008A3188"/>
    <w:rsid w:val="008A379C"/>
    <w:rsid w:val="008A3B38"/>
    <w:rsid w:val="008A3FC3"/>
    <w:rsid w:val="008A5682"/>
    <w:rsid w:val="008A6388"/>
    <w:rsid w:val="008A6A79"/>
    <w:rsid w:val="008A6D6E"/>
    <w:rsid w:val="008A6F17"/>
    <w:rsid w:val="008B1355"/>
    <w:rsid w:val="008B1E49"/>
    <w:rsid w:val="008B1F80"/>
    <w:rsid w:val="008B2169"/>
    <w:rsid w:val="008B2579"/>
    <w:rsid w:val="008B25FD"/>
    <w:rsid w:val="008B2673"/>
    <w:rsid w:val="008B2B16"/>
    <w:rsid w:val="008B3FB9"/>
    <w:rsid w:val="008B44C6"/>
    <w:rsid w:val="008B4569"/>
    <w:rsid w:val="008B4AD7"/>
    <w:rsid w:val="008B4E15"/>
    <w:rsid w:val="008B556A"/>
    <w:rsid w:val="008B73C3"/>
    <w:rsid w:val="008C0C35"/>
    <w:rsid w:val="008C0F32"/>
    <w:rsid w:val="008C1227"/>
    <w:rsid w:val="008C1C63"/>
    <w:rsid w:val="008C21F7"/>
    <w:rsid w:val="008C2DA4"/>
    <w:rsid w:val="008C2EB2"/>
    <w:rsid w:val="008C3E92"/>
    <w:rsid w:val="008C5325"/>
    <w:rsid w:val="008C59EC"/>
    <w:rsid w:val="008C6077"/>
    <w:rsid w:val="008C73FC"/>
    <w:rsid w:val="008C79A2"/>
    <w:rsid w:val="008D04C9"/>
    <w:rsid w:val="008D0A98"/>
    <w:rsid w:val="008D1296"/>
    <w:rsid w:val="008D1491"/>
    <w:rsid w:val="008D1D8B"/>
    <w:rsid w:val="008D2590"/>
    <w:rsid w:val="008D29A5"/>
    <w:rsid w:val="008D37D6"/>
    <w:rsid w:val="008D3DE5"/>
    <w:rsid w:val="008D4A65"/>
    <w:rsid w:val="008D4AA8"/>
    <w:rsid w:val="008D57A5"/>
    <w:rsid w:val="008D6491"/>
    <w:rsid w:val="008D6C5F"/>
    <w:rsid w:val="008D7295"/>
    <w:rsid w:val="008D72D5"/>
    <w:rsid w:val="008E03CE"/>
    <w:rsid w:val="008E0BAD"/>
    <w:rsid w:val="008E0D5C"/>
    <w:rsid w:val="008E0EC2"/>
    <w:rsid w:val="008E147F"/>
    <w:rsid w:val="008E16D4"/>
    <w:rsid w:val="008E2EE3"/>
    <w:rsid w:val="008E318F"/>
    <w:rsid w:val="008E39DA"/>
    <w:rsid w:val="008E3C7E"/>
    <w:rsid w:val="008E400C"/>
    <w:rsid w:val="008E42B5"/>
    <w:rsid w:val="008E459A"/>
    <w:rsid w:val="008E58AE"/>
    <w:rsid w:val="008E5DB8"/>
    <w:rsid w:val="008E6371"/>
    <w:rsid w:val="008E6588"/>
    <w:rsid w:val="008E6606"/>
    <w:rsid w:val="008E6CF1"/>
    <w:rsid w:val="008E6D15"/>
    <w:rsid w:val="008E72BA"/>
    <w:rsid w:val="008E76B7"/>
    <w:rsid w:val="008E76B8"/>
    <w:rsid w:val="008E7807"/>
    <w:rsid w:val="008E7D73"/>
    <w:rsid w:val="008F0369"/>
    <w:rsid w:val="008F0739"/>
    <w:rsid w:val="008F1073"/>
    <w:rsid w:val="008F1A4C"/>
    <w:rsid w:val="008F1CEC"/>
    <w:rsid w:val="008F207C"/>
    <w:rsid w:val="008F23D4"/>
    <w:rsid w:val="008F2EF0"/>
    <w:rsid w:val="008F30EE"/>
    <w:rsid w:val="008F3B63"/>
    <w:rsid w:val="008F4D99"/>
    <w:rsid w:val="008F5F7B"/>
    <w:rsid w:val="008F6204"/>
    <w:rsid w:val="008F6F8E"/>
    <w:rsid w:val="008F7C74"/>
    <w:rsid w:val="00901AC7"/>
    <w:rsid w:val="00901D0E"/>
    <w:rsid w:val="0090257D"/>
    <w:rsid w:val="009029E5"/>
    <w:rsid w:val="009033D8"/>
    <w:rsid w:val="00903456"/>
    <w:rsid w:val="0090430F"/>
    <w:rsid w:val="009049F3"/>
    <w:rsid w:val="00904F06"/>
    <w:rsid w:val="00906AC8"/>
    <w:rsid w:val="00906E78"/>
    <w:rsid w:val="00907572"/>
    <w:rsid w:val="0091123B"/>
    <w:rsid w:val="00911E7E"/>
    <w:rsid w:val="00912004"/>
    <w:rsid w:val="00913BE3"/>
    <w:rsid w:val="00913D78"/>
    <w:rsid w:val="0091462A"/>
    <w:rsid w:val="0091462F"/>
    <w:rsid w:val="0091468F"/>
    <w:rsid w:val="00915D4B"/>
    <w:rsid w:val="009165BC"/>
    <w:rsid w:val="00917432"/>
    <w:rsid w:val="00917BB0"/>
    <w:rsid w:val="00917E66"/>
    <w:rsid w:val="0092122C"/>
    <w:rsid w:val="00921F7D"/>
    <w:rsid w:val="009224DE"/>
    <w:rsid w:val="00922D31"/>
    <w:rsid w:val="0092348C"/>
    <w:rsid w:val="009235BB"/>
    <w:rsid w:val="00923A1C"/>
    <w:rsid w:val="00924066"/>
    <w:rsid w:val="0092585D"/>
    <w:rsid w:val="009267E5"/>
    <w:rsid w:val="009306CF"/>
    <w:rsid w:val="009307BF"/>
    <w:rsid w:val="00930B5A"/>
    <w:rsid w:val="00933086"/>
    <w:rsid w:val="00934CAA"/>
    <w:rsid w:val="009356D8"/>
    <w:rsid w:val="00936DD9"/>
    <w:rsid w:val="009376DA"/>
    <w:rsid w:val="00940090"/>
    <w:rsid w:val="009402EF"/>
    <w:rsid w:val="0094030A"/>
    <w:rsid w:val="00942409"/>
    <w:rsid w:val="009440FA"/>
    <w:rsid w:val="00944198"/>
    <w:rsid w:val="00944D2F"/>
    <w:rsid w:val="00944FCF"/>
    <w:rsid w:val="0094647B"/>
    <w:rsid w:val="00946961"/>
    <w:rsid w:val="009523F5"/>
    <w:rsid w:val="009524C3"/>
    <w:rsid w:val="009527E7"/>
    <w:rsid w:val="00952902"/>
    <w:rsid w:val="00953B25"/>
    <w:rsid w:val="00953E59"/>
    <w:rsid w:val="009541A0"/>
    <w:rsid w:val="009543B4"/>
    <w:rsid w:val="00954B52"/>
    <w:rsid w:val="00954BAA"/>
    <w:rsid w:val="00955820"/>
    <w:rsid w:val="00960036"/>
    <w:rsid w:val="009615AF"/>
    <w:rsid w:val="009618CA"/>
    <w:rsid w:val="00961C14"/>
    <w:rsid w:val="00961E32"/>
    <w:rsid w:val="00962506"/>
    <w:rsid w:val="00962EA0"/>
    <w:rsid w:val="00962FDD"/>
    <w:rsid w:val="0096328A"/>
    <w:rsid w:val="00963712"/>
    <w:rsid w:val="00964A81"/>
    <w:rsid w:val="0096607C"/>
    <w:rsid w:val="0096674B"/>
    <w:rsid w:val="0096731A"/>
    <w:rsid w:val="00967B51"/>
    <w:rsid w:val="00970577"/>
    <w:rsid w:val="00970ABC"/>
    <w:rsid w:val="00970C76"/>
    <w:rsid w:val="0097365C"/>
    <w:rsid w:val="009745AB"/>
    <w:rsid w:val="00974734"/>
    <w:rsid w:val="00975D43"/>
    <w:rsid w:val="00975FF9"/>
    <w:rsid w:val="0097638D"/>
    <w:rsid w:val="00976596"/>
    <w:rsid w:val="00977D9E"/>
    <w:rsid w:val="00977FAC"/>
    <w:rsid w:val="00980A38"/>
    <w:rsid w:val="009814B6"/>
    <w:rsid w:val="00982394"/>
    <w:rsid w:val="00983B73"/>
    <w:rsid w:val="00985045"/>
    <w:rsid w:val="00985C9B"/>
    <w:rsid w:val="00985F9D"/>
    <w:rsid w:val="009861B9"/>
    <w:rsid w:val="009862C5"/>
    <w:rsid w:val="009863DC"/>
    <w:rsid w:val="009872FB"/>
    <w:rsid w:val="009878FE"/>
    <w:rsid w:val="00987A56"/>
    <w:rsid w:val="00990E63"/>
    <w:rsid w:val="00991B26"/>
    <w:rsid w:val="0099297B"/>
    <w:rsid w:val="00992A6C"/>
    <w:rsid w:val="0099316D"/>
    <w:rsid w:val="00993B41"/>
    <w:rsid w:val="00993C48"/>
    <w:rsid w:val="00994210"/>
    <w:rsid w:val="00995702"/>
    <w:rsid w:val="009958A9"/>
    <w:rsid w:val="00995DCF"/>
    <w:rsid w:val="00996A7B"/>
    <w:rsid w:val="00996C6E"/>
    <w:rsid w:val="00996DB8"/>
    <w:rsid w:val="00997ECF"/>
    <w:rsid w:val="009A091C"/>
    <w:rsid w:val="009A1C7F"/>
    <w:rsid w:val="009A1F4D"/>
    <w:rsid w:val="009A21F9"/>
    <w:rsid w:val="009A22E3"/>
    <w:rsid w:val="009A27F7"/>
    <w:rsid w:val="009A29C6"/>
    <w:rsid w:val="009A2C81"/>
    <w:rsid w:val="009A396F"/>
    <w:rsid w:val="009A44E1"/>
    <w:rsid w:val="009A4857"/>
    <w:rsid w:val="009A5E51"/>
    <w:rsid w:val="009A634E"/>
    <w:rsid w:val="009A67C0"/>
    <w:rsid w:val="009B085B"/>
    <w:rsid w:val="009B1D9D"/>
    <w:rsid w:val="009B2A8A"/>
    <w:rsid w:val="009B31B7"/>
    <w:rsid w:val="009B3AE9"/>
    <w:rsid w:val="009B3D4E"/>
    <w:rsid w:val="009B43D2"/>
    <w:rsid w:val="009B4C34"/>
    <w:rsid w:val="009B518F"/>
    <w:rsid w:val="009B5329"/>
    <w:rsid w:val="009B5B84"/>
    <w:rsid w:val="009B66E9"/>
    <w:rsid w:val="009B66F1"/>
    <w:rsid w:val="009B6E97"/>
    <w:rsid w:val="009C02AC"/>
    <w:rsid w:val="009C0FE1"/>
    <w:rsid w:val="009C12C8"/>
    <w:rsid w:val="009C1C9C"/>
    <w:rsid w:val="009C2128"/>
    <w:rsid w:val="009C2FF2"/>
    <w:rsid w:val="009C3372"/>
    <w:rsid w:val="009C3978"/>
    <w:rsid w:val="009C3BCE"/>
    <w:rsid w:val="009C4887"/>
    <w:rsid w:val="009C4C7E"/>
    <w:rsid w:val="009C5162"/>
    <w:rsid w:val="009D2391"/>
    <w:rsid w:val="009D250B"/>
    <w:rsid w:val="009D2EEF"/>
    <w:rsid w:val="009D307D"/>
    <w:rsid w:val="009D30EF"/>
    <w:rsid w:val="009D35AF"/>
    <w:rsid w:val="009D386B"/>
    <w:rsid w:val="009D41C8"/>
    <w:rsid w:val="009D4732"/>
    <w:rsid w:val="009D50F2"/>
    <w:rsid w:val="009D637E"/>
    <w:rsid w:val="009D7C2D"/>
    <w:rsid w:val="009E0074"/>
    <w:rsid w:val="009E1EC5"/>
    <w:rsid w:val="009E2688"/>
    <w:rsid w:val="009E2D37"/>
    <w:rsid w:val="009E3562"/>
    <w:rsid w:val="009E499A"/>
    <w:rsid w:val="009E5120"/>
    <w:rsid w:val="009E61B8"/>
    <w:rsid w:val="009E7281"/>
    <w:rsid w:val="009E7BDD"/>
    <w:rsid w:val="009F0923"/>
    <w:rsid w:val="009F118D"/>
    <w:rsid w:val="009F1883"/>
    <w:rsid w:val="009F22B8"/>
    <w:rsid w:val="009F2463"/>
    <w:rsid w:val="009F4084"/>
    <w:rsid w:val="009F5262"/>
    <w:rsid w:val="009F529D"/>
    <w:rsid w:val="009F6201"/>
    <w:rsid w:val="009F648B"/>
    <w:rsid w:val="009F6613"/>
    <w:rsid w:val="009F6786"/>
    <w:rsid w:val="009F6A0B"/>
    <w:rsid w:val="00A011A1"/>
    <w:rsid w:val="00A01F91"/>
    <w:rsid w:val="00A02FB2"/>
    <w:rsid w:val="00A033FE"/>
    <w:rsid w:val="00A03A93"/>
    <w:rsid w:val="00A04031"/>
    <w:rsid w:val="00A04DDE"/>
    <w:rsid w:val="00A059CC"/>
    <w:rsid w:val="00A068CC"/>
    <w:rsid w:val="00A079AC"/>
    <w:rsid w:val="00A079D3"/>
    <w:rsid w:val="00A07C06"/>
    <w:rsid w:val="00A109B5"/>
    <w:rsid w:val="00A10AC5"/>
    <w:rsid w:val="00A1119A"/>
    <w:rsid w:val="00A11963"/>
    <w:rsid w:val="00A11CB7"/>
    <w:rsid w:val="00A12887"/>
    <w:rsid w:val="00A12D20"/>
    <w:rsid w:val="00A13AA2"/>
    <w:rsid w:val="00A14041"/>
    <w:rsid w:val="00A1431F"/>
    <w:rsid w:val="00A14BBF"/>
    <w:rsid w:val="00A151A4"/>
    <w:rsid w:val="00A15778"/>
    <w:rsid w:val="00A15878"/>
    <w:rsid w:val="00A15A7D"/>
    <w:rsid w:val="00A15BB6"/>
    <w:rsid w:val="00A15DA8"/>
    <w:rsid w:val="00A16025"/>
    <w:rsid w:val="00A178F0"/>
    <w:rsid w:val="00A2097E"/>
    <w:rsid w:val="00A212E6"/>
    <w:rsid w:val="00A22CC9"/>
    <w:rsid w:val="00A22E81"/>
    <w:rsid w:val="00A2482F"/>
    <w:rsid w:val="00A25DEA"/>
    <w:rsid w:val="00A270B2"/>
    <w:rsid w:val="00A30CF5"/>
    <w:rsid w:val="00A30D69"/>
    <w:rsid w:val="00A322B9"/>
    <w:rsid w:val="00A335BA"/>
    <w:rsid w:val="00A34A97"/>
    <w:rsid w:val="00A34B6A"/>
    <w:rsid w:val="00A35411"/>
    <w:rsid w:val="00A3561E"/>
    <w:rsid w:val="00A35F11"/>
    <w:rsid w:val="00A3622B"/>
    <w:rsid w:val="00A36E02"/>
    <w:rsid w:val="00A4023C"/>
    <w:rsid w:val="00A40B6F"/>
    <w:rsid w:val="00A413C3"/>
    <w:rsid w:val="00A413DA"/>
    <w:rsid w:val="00A41F49"/>
    <w:rsid w:val="00A43B1D"/>
    <w:rsid w:val="00A44983"/>
    <w:rsid w:val="00A46B34"/>
    <w:rsid w:val="00A4707B"/>
    <w:rsid w:val="00A47220"/>
    <w:rsid w:val="00A47E1B"/>
    <w:rsid w:val="00A5040C"/>
    <w:rsid w:val="00A5044B"/>
    <w:rsid w:val="00A522B5"/>
    <w:rsid w:val="00A52CBE"/>
    <w:rsid w:val="00A5355C"/>
    <w:rsid w:val="00A53D3D"/>
    <w:rsid w:val="00A5428C"/>
    <w:rsid w:val="00A54784"/>
    <w:rsid w:val="00A54789"/>
    <w:rsid w:val="00A55A24"/>
    <w:rsid w:val="00A55F0C"/>
    <w:rsid w:val="00A56B3C"/>
    <w:rsid w:val="00A600F2"/>
    <w:rsid w:val="00A60236"/>
    <w:rsid w:val="00A60EA3"/>
    <w:rsid w:val="00A60F9B"/>
    <w:rsid w:val="00A611BB"/>
    <w:rsid w:val="00A615C4"/>
    <w:rsid w:val="00A626F7"/>
    <w:rsid w:val="00A62AF7"/>
    <w:rsid w:val="00A635AD"/>
    <w:rsid w:val="00A63A02"/>
    <w:rsid w:val="00A63AA9"/>
    <w:rsid w:val="00A650B2"/>
    <w:rsid w:val="00A65388"/>
    <w:rsid w:val="00A65A69"/>
    <w:rsid w:val="00A65C31"/>
    <w:rsid w:val="00A660D7"/>
    <w:rsid w:val="00A66429"/>
    <w:rsid w:val="00A66721"/>
    <w:rsid w:val="00A668A8"/>
    <w:rsid w:val="00A67DCE"/>
    <w:rsid w:val="00A70489"/>
    <w:rsid w:val="00A709B1"/>
    <w:rsid w:val="00A70C48"/>
    <w:rsid w:val="00A7122D"/>
    <w:rsid w:val="00A71999"/>
    <w:rsid w:val="00A733A7"/>
    <w:rsid w:val="00A73564"/>
    <w:rsid w:val="00A751DC"/>
    <w:rsid w:val="00A769A8"/>
    <w:rsid w:val="00A76E9D"/>
    <w:rsid w:val="00A7715C"/>
    <w:rsid w:val="00A77295"/>
    <w:rsid w:val="00A7755D"/>
    <w:rsid w:val="00A802A0"/>
    <w:rsid w:val="00A80BA4"/>
    <w:rsid w:val="00A8198D"/>
    <w:rsid w:val="00A82455"/>
    <w:rsid w:val="00A82F9E"/>
    <w:rsid w:val="00A83E9A"/>
    <w:rsid w:val="00A8440A"/>
    <w:rsid w:val="00A84950"/>
    <w:rsid w:val="00A84B06"/>
    <w:rsid w:val="00A84D3F"/>
    <w:rsid w:val="00A8550D"/>
    <w:rsid w:val="00A856B5"/>
    <w:rsid w:val="00A85A68"/>
    <w:rsid w:val="00A86E99"/>
    <w:rsid w:val="00A8771A"/>
    <w:rsid w:val="00A904C2"/>
    <w:rsid w:val="00A90EC2"/>
    <w:rsid w:val="00A914F6"/>
    <w:rsid w:val="00A916D8"/>
    <w:rsid w:val="00A92284"/>
    <w:rsid w:val="00A9358D"/>
    <w:rsid w:val="00A93644"/>
    <w:rsid w:val="00A938F3"/>
    <w:rsid w:val="00A94080"/>
    <w:rsid w:val="00A94158"/>
    <w:rsid w:val="00A94508"/>
    <w:rsid w:val="00A94545"/>
    <w:rsid w:val="00A94B1F"/>
    <w:rsid w:val="00A95C54"/>
    <w:rsid w:val="00A9767E"/>
    <w:rsid w:val="00A97BB1"/>
    <w:rsid w:val="00A97C00"/>
    <w:rsid w:val="00A97E5B"/>
    <w:rsid w:val="00AA011D"/>
    <w:rsid w:val="00AA0171"/>
    <w:rsid w:val="00AA0BB9"/>
    <w:rsid w:val="00AA14DB"/>
    <w:rsid w:val="00AA1E20"/>
    <w:rsid w:val="00AA27BE"/>
    <w:rsid w:val="00AA320D"/>
    <w:rsid w:val="00AA3783"/>
    <w:rsid w:val="00AA38AA"/>
    <w:rsid w:val="00AA3C58"/>
    <w:rsid w:val="00AA3C8E"/>
    <w:rsid w:val="00AA3EFE"/>
    <w:rsid w:val="00AA419F"/>
    <w:rsid w:val="00AA4BC6"/>
    <w:rsid w:val="00AA4CED"/>
    <w:rsid w:val="00AA52B8"/>
    <w:rsid w:val="00AA53A3"/>
    <w:rsid w:val="00AA5FFE"/>
    <w:rsid w:val="00AA6365"/>
    <w:rsid w:val="00AA63B7"/>
    <w:rsid w:val="00AA6931"/>
    <w:rsid w:val="00AA72DE"/>
    <w:rsid w:val="00AA78E1"/>
    <w:rsid w:val="00AA7EF0"/>
    <w:rsid w:val="00AB0402"/>
    <w:rsid w:val="00AB0825"/>
    <w:rsid w:val="00AB08F3"/>
    <w:rsid w:val="00AB0910"/>
    <w:rsid w:val="00AB0C21"/>
    <w:rsid w:val="00AB127D"/>
    <w:rsid w:val="00AB1659"/>
    <w:rsid w:val="00AB20EE"/>
    <w:rsid w:val="00AB2D61"/>
    <w:rsid w:val="00AB4C2B"/>
    <w:rsid w:val="00AB60A5"/>
    <w:rsid w:val="00AB6CD6"/>
    <w:rsid w:val="00AB7ADF"/>
    <w:rsid w:val="00AC024C"/>
    <w:rsid w:val="00AC04BF"/>
    <w:rsid w:val="00AC0769"/>
    <w:rsid w:val="00AC0E71"/>
    <w:rsid w:val="00AC37BF"/>
    <w:rsid w:val="00AC3994"/>
    <w:rsid w:val="00AC3B39"/>
    <w:rsid w:val="00AC4245"/>
    <w:rsid w:val="00AC5852"/>
    <w:rsid w:val="00AC5968"/>
    <w:rsid w:val="00AC5EFC"/>
    <w:rsid w:val="00AC67FE"/>
    <w:rsid w:val="00AC7016"/>
    <w:rsid w:val="00AC762F"/>
    <w:rsid w:val="00AD054D"/>
    <w:rsid w:val="00AD0A93"/>
    <w:rsid w:val="00AD0DFD"/>
    <w:rsid w:val="00AD1025"/>
    <w:rsid w:val="00AD104F"/>
    <w:rsid w:val="00AD2C9E"/>
    <w:rsid w:val="00AD2ED1"/>
    <w:rsid w:val="00AD31F0"/>
    <w:rsid w:val="00AD374C"/>
    <w:rsid w:val="00AD3FDF"/>
    <w:rsid w:val="00AD4215"/>
    <w:rsid w:val="00AD4D02"/>
    <w:rsid w:val="00AD614B"/>
    <w:rsid w:val="00AD7CAA"/>
    <w:rsid w:val="00AE0307"/>
    <w:rsid w:val="00AE03BB"/>
    <w:rsid w:val="00AE0FA9"/>
    <w:rsid w:val="00AE17FC"/>
    <w:rsid w:val="00AE1C6F"/>
    <w:rsid w:val="00AE3264"/>
    <w:rsid w:val="00AE3985"/>
    <w:rsid w:val="00AE45A6"/>
    <w:rsid w:val="00AE4668"/>
    <w:rsid w:val="00AE47FA"/>
    <w:rsid w:val="00AE4848"/>
    <w:rsid w:val="00AE5D99"/>
    <w:rsid w:val="00AE6112"/>
    <w:rsid w:val="00AE641B"/>
    <w:rsid w:val="00AE7651"/>
    <w:rsid w:val="00AF095A"/>
    <w:rsid w:val="00AF1A2E"/>
    <w:rsid w:val="00AF1C55"/>
    <w:rsid w:val="00AF2110"/>
    <w:rsid w:val="00AF2797"/>
    <w:rsid w:val="00AF3C08"/>
    <w:rsid w:val="00AF5075"/>
    <w:rsid w:val="00AF598E"/>
    <w:rsid w:val="00AF6800"/>
    <w:rsid w:val="00B000A7"/>
    <w:rsid w:val="00B01905"/>
    <w:rsid w:val="00B0280B"/>
    <w:rsid w:val="00B02C85"/>
    <w:rsid w:val="00B03EAF"/>
    <w:rsid w:val="00B043B6"/>
    <w:rsid w:val="00B048D2"/>
    <w:rsid w:val="00B052A9"/>
    <w:rsid w:val="00B05308"/>
    <w:rsid w:val="00B055A1"/>
    <w:rsid w:val="00B060F5"/>
    <w:rsid w:val="00B0745D"/>
    <w:rsid w:val="00B1019F"/>
    <w:rsid w:val="00B10D3D"/>
    <w:rsid w:val="00B10D52"/>
    <w:rsid w:val="00B10DA6"/>
    <w:rsid w:val="00B10EC7"/>
    <w:rsid w:val="00B10EFE"/>
    <w:rsid w:val="00B114A7"/>
    <w:rsid w:val="00B11627"/>
    <w:rsid w:val="00B1249E"/>
    <w:rsid w:val="00B12E4D"/>
    <w:rsid w:val="00B14916"/>
    <w:rsid w:val="00B14F35"/>
    <w:rsid w:val="00B16B50"/>
    <w:rsid w:val="00B16DF7"/>
    <w:rsid w:val="00B17DE0"/>
    <w:rsid w:val="00B20097"/>
    <w:rsid w:val="00B21C5E"/>
    <w:rsid w:val="00B21F60"/>
    <w:rsid w:val="00B23F86"/>
    <w:rsid w:val="00B249C7"/>
    <w:rsid w:val="00B249DD"/>
    <w:rsid w:val="00B24E57"/>
    <w:rsid w:val="00B25663"/>
    <w:rsid w:val="00B25812"/>
    <w:rsid w:val="00B25BF7"/>
    <w:rsid w:val="00B26E4A"/>
    <w:rsid w:val="00B26FB3"/>
    <w:rsid w:val="00B27075"/>
    <w:rsid w:val="00B27792"/>
    <w:rsid w:val="00B27DE6"/>
    <w:rsid w:val="00B3021B"/>
    <w:rsid w:val="00B3073A"/>
    <w:rsid w:val="00B30E4E"/>
    <w:rsid w:val="00B30FC0"/>
    <w:rsid w:val="00B32307"/>
    <w:rsid w:val="00B328A1"/>
    <w:rsid w:val="00B32BE0"/>
    <w:rsid w:val="00B334B7"/>
    <w:rsid w:val="00B33908"/>
    <w:rsid w:val="00B34DD3"/>
    <w:rsid w:val="00B35333"/>
    <w:rsid w:val="00B35E40"/>
    <w:rsid w:val="00B3623D"/>
    <w:rsid w:val="00B40CEB"/>
    <w:rsid w:val="00B4204A"/>
    <w:rsid w:val="00B4223F"/>
    <w:rsid w:val="00B42C30"/>
    <w:rsid w:val="00B4302F"/>
    <w:rsid w:val="00B44706"/>
    <w:rsid w:val="00B4528F"/>
    <w:rsid w:val="00B454BF"/>
    <w:rsid w:val="00B4554B"/>
    <w:rsid w:val="00B47E04"/>
    <w:rsid w:val="00B50247"/>
    <w:rsid w:val="00B50B48"/>
    <w:rsid w:val="00B513E3"/>
    <w:rsid w:val="00B51970"/>
    <w:rsid w:val="00B51CA4"/>
    <w:rsid w:val="00B52AA4"/>
    <w:rsid w:val="00B53ADA"/>
    <w:rsid w:val="00B55062"/>
    <w:rsid w:val="00B556FE"/>
    <w:rsid w:val="00B55868"/>
    <w:rsid w:val="00B56258"/>
    <w:rsid w:val="00B56E17"/>
    <w:rsid w:val="00B5701A"/>
    <w:rsid w:val="00B57C70"/>
    <w:rsid w:val="00B61046"/>
    <w:rsid w:val="00B61144"/>
    <w:rsid w:val="00B614E2"/>
    <w:rsid w:val="00B6164A"/>
    <w:rsid w:val="00B616C2"/>
    <w:rsid w:val="00B61DCD"/>
    <w:rsid w:val="00B6377B"/>
    <w:rsid w:val="00B638EB"/>
    <w:rsid w:val="00B640A6"/>
    <w:rsid w:val="00B64408"/>
    <w:rsid w:val="00B6622D"/>
    <w:rsid w:val="00B67497"/>
    <w:rsid w:val="00B67AC8"/>
    <w:rsid w:val="00B707DB"/>
    <w:rsid w:val="00B70B55"/>
    <w:rsid w:val="00B71168"/>
    <w:rsid w:val="00B71639"/>
    <w:rsid w:val="00B721D2"/>
    <w:rsid w:val="00B726C4"/>
    <w:rsid w:val="00B72F81"/>
    <w:rsid w:val="00B744D5"/>
    <w:rsid w:val="00B74FAF"/>
    <w:rsid w:val="00B74FB6"/>
    <w:rsid w:val="00B75649"/>
    <w:rsid w:val="00B75A0D"/>
    <w:rsid w:val="00B75D3C"/>
    <w:rsid w:val="00B766CC"/>
    <w:rsid w:val="00B76936"/>
    <w:rsid w:val="00B76D74"/>
    <w:rsid w:val="00B76D9B"/>
    <w:rsid w:val="00B7753B"/>
    <w:rsid w:val="00B777E3"/>
    <w:rsid w:val="00B801AD"/>
    <w:rsid w:val="00B80B42"/>
    <w:rsid w:val="00B81035"/>
    <w:rsid w:val="00B81DCE"/>
    <w:rsid w:val="00B8204F"/>
    <w:rsid w:val="00B82135"/>
    <w:rsid w:val="00B8406C"/>
    <w:rsid w:val="00B84215"/>
    <w:rsid w:val="00B84AC3"/>
    <w:rsid w:val="00B8598D"/>
    <w:rsid w:val="00B868B8"/>
    <w:rsid w:val="00B86BE5"/>
    <w:rsid w:val="00B879EA"/>
    <w:rsid w:val="00B87C09"/>
    <w:rsid w:val="00B902E2"/>
    <w:rsid w:val="00B91B6D"/>
    <w:rsid w:val="00B91F43"/>
    <w:rsid w:val="00B92620"/>
    <w:rsid w:val="00B92BB9"/>
    <w:rsid w:val="00B92ED5"/>
    <w:rsid w:val="00B9324D"/>
    <w:rsid w:val="00B9356B"/>
    <w:rsid w:val="00B936BC"/>
    <w:rsid w:val="00B93C78"/>
    <w:rsid w:val="00B93FDF"/>
    <w:rsid w:val="00B95293"/>
    <w:rsid w:val="00B97252"/>
    <w:rsid w:val="00B97E9B"/>
    <w:rsid w:val="00BA054E"/>
    <w:rsid w:val="00BA0658"/>
    <w:rsid w:val="00BA06B0"/>
    <w:rsid w:val="00BA302B"/>
    <w:rsid w:val="00BA3618"/>
    <w:rsid w:val="00BA384E"/>
    <w:rsid w:val="00BA3D73"/>
    <w:rsid w:val="00BA401E"/>
    <w:rsid w:val="00BA5F65"/>
    <w:rsid w:val="00BA6403"/>
    <w:rsid w:val="00BA680F"/>
    <w:rsid w:val="00BA72AE"/>
    <w:rsid w:val="00BA7331"/>
    <w:rsid w:val="00BA797B"/>
    <w:rsid w:val="00BB03D3"/>
    <w:rsid w:val="00BB0518"/>
    <w:rsid w:val="00BB191A"/>
    <w:rsid w:val="00BB1EAA"/>
    <w:rsid w:val="00BB1F19"/>
    <w:rsid w:val="00BB1F6E"/>
    <w:rsid w:val="00BB1FDA"/>
    <w:rsid w:val="00BB1FE1"/>
    <w:rsid w:val="00BB2C95"/>
    <w:rsid w:val="00BB443B"/>
    <w:rsid w:val="00BB4F8A"/>
    <w:rsid w:val="00BB5606"/>
    <w:rsid w:val="00BB5F1E"/>
    <w:rsid w:val="00BB646F"/>
    <w:rsid w:val="00BB6921"/>
    <w:rsid w:val="00BB6BE4"/>
    <w:rsid w:val="00BB7F22"/>
    <w:rsid w:val="00BC17C3"/>
    <w:rsid w:val="00BC2BA4"/>
    <w:rsid w:val="00BC2BEA"/>
    <w:rsid w:val="00BC2D3D"/>
    <w:rsid w:val="00BC3AC3"/>
    <w:rsid w:val="00BC4246"/>
    <w:rsid w:val="00BC5A1A"/>
    <w:rsid w:val="00BC7897"/>
    <w:rsid w:val="00BC7F8A"/>
    <w:rsid w:val="00BD010A"/>
    <w:rsid w:val="00BD031E"/>
    <w:rsid w:val="00BD09BC"/>
    <w:rsid w:val="00BD38DC"/>
    <w:rsid w:val="00BD4500"/>
    <w:rsid w:val="00BD4FDE"/>
    <w:rsid w:val="00BD6694"/>
    <w:rsid w:val="00BD7061"/>
    <w:rsid w:val="00BD7876"/>
    <w:rsid w:val="00BE1AEC"/>
    <w:rsid w:val="00BE1B33"/>
    <w:rsid w:val="00BE2009"/>
    <w:rsid w:val="00BE32EB"/>
    <w:rsid w:val="00BE337E"/>
    <w:rsid w:val="00BE3687"/>
    <w:rsid w:val="00BE4A31"/>
    <w:rsid w:val="00BE51EA"/>
    <w:rsid w:val="00BE5C9A"/>
    <w:rsid w:val="00BE5F4C"/>
    <w:rsid w:val="00BE641A"/>
    <w:rsid w:val="00BE6E19"/>
    <w:rsid w:val="00BE70B3"/>
    <w:rsid w:val="00BE713E"/>
    <w:rsid w:val="00BF287D"/>
    <w:rsid w:val="00BF3E2A"/>
    <w:rsid w:val="00BF3F49"/>
    <w:rsid w:val="00BF41F8"/>
    <w:rsid w:val="00BF451C"/>
    <w:rsid w:val="00BF4B42"/>
    <w:rsid w:val="00BF6153"/>
    <w:rsid w:val="00BF6C9C"/>
    <w:rsid w:val="00BF6CFC"/>
    <w:rsid w:val="00BF74A5"/>
    <w:rsid w:val="00BF7AB8"/>
    <w:rsid w:val="00C00E63"/>
    <w:rsid w:val="00C0148C"/>
    <w:rsid w:val="00C02244"/>
    <w:rsid w:val="00C02B47"/>
    <w:rsid w:val="00C039AD"/>
    <w:rsid w:val="00C04717"/>
    <w:rsid w:val="00C04FF1"/>
    <w:rsid w:val="00C06591"/>
    <w:rsid w:val="00C06910"/>
    <w:rsid w:val="00C0737D"/>
    <w:rsid w:val="00C07C85"/>
    <w:rsid w:val="00C10851"/>
    <w:rsid w:val="00C10AC3"/>
    <w:rsid w:val="00C1123A"/>
    <w:rsid w:val="00C11943"/>
    <w:rsid w:val="00C11BAE"/>
    <w:rsid w:val="00C11E77"/>
    <w:rsid w:val="00C12E37"/>
    <w:rsid w:val="00C13052"/>
    <w:rsid w:val="00C13E1F"/>
    <w:rsid w:val="00C1433A"/>
    <w:rsid w:val="00C1457E"/>
    <w:rsid w:val="00C1499A"/>
    <w:rsid w:val="00C14F7B"/>
    <w:rsid w:val="00C1518B"/>
    <w:rsid w:val="00C15F9B"/>
    <w:rsid w:val="00C1651F"/>
    <w:rsid w:val="00C1657A"/>
    <w:rsid w:val="00C16607"/>
    <w:rsid w:val="00C1679C"/>
    <w:rsid w:val="00C16995"/>
    <w:rsid w:val="00C203B6"/>
    <w:rsid w:val="00C20AF6"/>
    <w:rsid w:val="00C23976"/>
    <w:rsid w:val="00C24161"/>
    <w:rsid w:val="00C24A01"/>
    <w:rsid w:val="00C24E45"/>
    <w:rsid w:val="00C253C8"/>
    <w:rsid w:val="00C25D3E"/>
    <w:rsid w:val="00C26498"/>
    <w:rsid w:val="00C27A5A"/>
    <w:rsid w:val="00C27CD8"/>
    <w:rsid w:val="00C27FA7"/>
    <w:rsid w:val="00C301DF"/>
    <w:rsid w:val="00C309D9"/>
    <w:rsid w:val="00C309FF"/>
    <w:rsid w:val="00C31266"/>
    <w:rsid w:val="00C31B18"/>
    <w:rsid w:val="00C32DEB"/>
    <w:rsid w:val="00C3345A"/>
    <w:rsid w:val="00C3412E"/>
    <w:rsid w:val="00C34315"/>
    <w:rsid w:val="00C3435C"/>
    <w:rsid w:val="00C348B7"/>
    <w:rsid w:val="00C34F62"/>
    <w:rsid w:val="00C37036"/>
    <w:rsid w:val="00C37054"/>
    <w:rsid w:val="00C3769C"/>
    <w:rsid w:val="00C40320"/>
    <w:rsid w:val="00C40C0F"/>
    <w:rsid w:val="00C40D42"/>
    <w:rsid w:val="00C413E2"/>
    <w:rsid w:val="00C4165B"/>
    <w:rsid w:val="00C428B7"/>
    <w:rsid w:val="00C42961"/>
    <w:rsid w:val="00C43D94"/>
    <w:rsid w:val="00C44368"/>
    <w:rsid w:val="00C449E7"/>
    <w:rsid w:val="00C45113"/>
    <w:rsid w:val="00C4517A"/>
    <w:rsid w:val="00C45427"/>
    <w:rsid w:val="00C4542B"/>
    <w:rsid w:val="00C459AD"/>
    <w:rsid w:val="00C45BE8"/>
    <w:rsid w:val="00C46716"/>
    <w:rsid w:val="00C46B1F"/>
    <w:rsid w:val="00C47326"/>
    <w:rsid w:val="00C47675"/>
    <w:rsid w:val="00C4788A"/>
    <w:rsid w:val="00C513A1"/>
    <w:rsid w:val="00C521DB"/>
    <w:rsid w:val="00C527C8"/>
    <w:rsid w:val="00C53814"/>
    <w:rsid w:val="00C53A85"/>
    <w:rsid w:val="00C541BD"/>
    <w:rsid w:val="00C5421C"/>
    <w:rsid w:val="00C542B7"/>
    <w:rsid w:val="00C5575B"/>
    <w:rsid w:val="00C5787A"/>
    <w:rsid w:val="00C603E2"/>
    <w:rsid w:val="00C606CB"/>
    <w:rsid w:val="00C61FFF"/>
    <w:rsid w:val="00C630AC"/>
    <w:rsid w:val="00C63172"/>
    <w:rsid w:val="00C63209"/>
    <w:rsid w:val="00C64803"/>
    <w:rsid w:val="00C655DB"/>
    <w:rsid w:val="00C658F4"/>
    <w:rsid w:val="00C660A0"/>
    <w:rsid w:val="00C707D9"/>
    <w:rsid w:val="00C70B8E"/>
    <w:rsid w:val="00C70DBF"/>
    <w:rsid w:val="00C7160F"/>
    <w:rsid w:val="00C717FB"/>
    <w:rsid w:val="00C71820"/>
    <w:rsid w:val="00C72CC1"/>
    <w:rsid w:val="00C72CD8"/>
    <w:rsid w:val="00C747A4"/>
    <w:rsid w:val="00C74EEE"/>
    <w:rsid w:val="00C74F29"/>
    <w:rsid w:val="00C750C8"/>
    <w:rsid w:val="00C75178"/>
    <w:rsid w:val="00C76421"/>
    <w:rsid w:val="00C76BA7"/>
    <w:rsid w:val="00C777CD"/>
    <w:rsid w:val="00C779C2"/>
    <w:rsid w:val="00C77DD8"/>
    <w:rsid w:val="00C828D0"/>
    <w:rsid w:val="00C8316A"/>
    <w:rsid w:val="00C83428"/>
    <w:rsid w:val="00C836C2"/>
    <w:rsid w:val="00C83F90"/>
    <w:rsid w:val="00C840D5"/>
    <w:rsid w:val="00C840FA"/>
    <w:rsid w:val="00C84B4A"/>
    <w:rsid w:val="00C850C8"/>
    <w:rsid w:val="00C85F17"/>
    <w:rsid w:val="00C86293"/>
    <w:rsid w:val="00C8641E"/>
    <w:rsid w:val="00C86A7A"/>
    <w:rsid w:val="00C871AB"/>
    <w:rsid w:val="00C872DE"/>
    <w:rsid w:val="00C87670"/>
    <w:rsid w:val="00C8773C"/>
    <w:rsid w:val="00C90F84"/>
    <w:rsid w:val="00C9170B"/>
    <w:rsid w:val="00C91CC5"/>
    <w:rsid w:val="00C935EB"/>
    <w:rsid w:val="00C94727"/>
    <w:rsid w:val="00C961BC"/>
    <w:rsid w:val="00C96364"/>
    <w:rsid w:val="00C964BD"/>
    <w:rsid w:val="00C96C44"/>
    <w:rsid w:val="00C976A8"/>
    <w:rsid w:val="00C97FBE"/>
    <w:rsid w:val="00CA0C81"/>
    <w:rsid w:val="00CA0DFD"/>
    <w:rsid w:val="00CA148A"/>
    <w:rsid w:val="00CA16E7"/>
    <w:rsid w:val="00CA1BBA"/>
    <w:rsid w:val="00CA3E9F"/>
    <w:rsid w:val="00CA4219"/>
    <w:rsid w:val="00CA4F7B"/>
    <w:rsid w:val="00CA552D"/>
    <w:rsid w:val="00CA587C"/>
    <w:rsid w:val="00CA5ADC"/>
    <w:rsid w:val="00CA638E"/>
    <w:rsid w:val="00CA6624"/>
    <w:rsid w:val="00CA7023"/>
    <w:rsid w:val="00CA71CC"/>
    <w:rsid w:val="00CA72DF"/>
    <w:rsid w:val="00CA789B"/>
    <w:rsid w:val="00CB06FA"/>
    <w:rsid w:val="00CB09FE"/>
    <w:rsid w:val="00CB1305"/>
    <w:rsid w:val="00CB1C2A"/>
    <w:rsid w:val="00CB33C1"/>
    <w:rsid w:val="00CB34B4"/>
    <w:rsid w:val="00CB5C02"/>
    <w:rsid w:val="00CB601D"/>
    <w:rsid w:val="00CB6198"/>
    <w:rsid w:val="00CB6257"/>
    <w:rsid w:val="00CB66EF"/>
    <w:rsid w:val="00CB6CF1"/>
    <w:rsid w:val="00CB7D2C"/>
    <w:rsid w:val="00CC01C0"/>
    <w:rsid w:val="00CC1375"/>
    <w:rsid w:val="00CC17AD"/>
    <w:rsid w:val="00CC1ACA"/>
    <w:rsid w:val="00CC222F"/>
    <w:rsid w:val="00CC25CF"/>
    <w:rsid w:val="00CC261D"/>
    <w:rsid w:val="00CC3030"/>
    <w:rsid w:val="00CC3C45"/>
    <w:rsid w:val="00CC3E46"/>
    <w:rsid w:val="00CC441F"/>
    <w:rsid w:val="00CC4617"/>
    <w:rsid w:val="00CC5C82"/>
    <w:rsid w:val="00CC64F2"/>
    <w:rsid w:val="00CC6DD1"/>
    <w:rsid w:val="00CC6F68"/>
    <w:rsid w:val="00CC7120"/>
    <w:rsid w:val="00CC75F9"/>
    <w:rsid w:val="00CC7EDE"/>
    <w:rsid w:val="00CD10F2"/>
    <w:rsid w:val="00CD2079"/>
    <w:rsid w:val="00CD2780"/>
    <w:rsid w:val="00CD299B"/>
    <w:rsid w:val="00CD2C29"/>
    <w:rsid w:val="00CD2E2B"/>
    <w:rsid w:val="00CD35B2"/>
    <w:rsid w:val="00CD3D55"/>
    <w:rsid w:val="00CD43E1"/>
    <w:rsid w:val="00CD4503"/>
    <w:rsid w:val="00CD567B"/>
    <w:rsid w:val="00CD5940"/>
    <w:rsid w:val="00CD599A"/>
    <w:rsid w:val="00CD68C4"/>
    <w:rsid w:val="00CE02E8"/>
    <w:rsid w:val="00CE0606"/>
    <w:rsid w:val="00CE0E30"/>
    <w:rsid w:val="00CE11A1"/>
    <w:rsid w:val="00CE1858"/>
    <w:rsid w:val="00CE1B9E"/>
    <w:rsid w:val="00CE2079"/>
    <w:rsid w:val="00CE41F5"/>
    <w:rsid w:val="00CE45DD"/>
    <w:rsid w:val="00CE47CA"/>
    <w:rsid w:val="00CE4901"/>
    <w:rsid w:val="00CE5449"/>
    <w:rsid w:val="00CE5B21"/>
    <w:rsid w:val="00CE5DC8"/>
    <w:rsid w:val="00CE6B49"/>
    <w:rsid w:val="00CE7129"/>
    <w:rsid w:val="00CE7869"/>
    <w:rsid w:val="00CF11B9"/>
    <w:rsid w:val="00CF188F"/>
    <w:rsid w:val="00CF200B"/>
    <w:rsid w:val="00CF20EC"/>
    <w:rsid w:val="00CF319A"/>
    <w:rsid w:val="00CF401D"/>
    <w:rsid w:val="00CF4CE9"/>
    <w:rsid w:val="00CF5D27"/>
    <w:rsid w:val="00CF6AFD"/>
    <w:rsid w:val="00CF70DF"/>
    <w:rsid w:val="00CF7117"/>
    <w:rsid w:val="00CF71A0"/>
    <w:rsid w:val="00CF7D50"/>
    <w:rsid w:val="00D007A1"/>
    <w:rsid w:val="00D01F29"/>
    <w:rsid w:val="00D034A6"/>
    <w:rsid w:val="00D039C1"/>
    <w:rsid w:val="00D039CE"/>
    <w:rsid w:val="00D04BD0"/>
    <w:rsid w:val="00D06553"/>
    <w:rsid w:val="00D06C94"/>
    <w:rsid w:val="00D07876"/>
    <w:rsid w:val="00D1018C"/>
    <w:rsid w:val="00D10216"/>
    <w:rsid w:val="00D10774"/>
    <w:rsid w:val="00D10F22"/>
    <w:rsid w:val="00D1218C"/>
    <w:rsid w:val="00D126E2"/>
    <w:rsid w:val="00D128FB"/>
    <w:rsid w:val="00D12CCD"/>
    <w:rsid w:val="00D12E25"/>
    <w:rsid w:val="00D135F0"/>
    <w:rsid w:val="00D13F3B"/>
    <w:rsid w:val="00D14748"/>
    <w:rsid w:val="00D14CAE"/>
    <w:rsid w:val="00D1626A"/>
    <w:rsid w:val="00D16CB0"/>
    <w:rsid w:val="00D2001A"/>
    <w:rsid w:val="00D20201"/>
    <w:rsid w:val="00D220E4"/>
    <w:rsid w:val="00D223DB"/>
    <w:rsid w:val="00D22430"/>
    <w:rsid w:val="00D22F42"/>
    <w:rsid w:val="00D2570C"/>
    <w:rsid w:val="00D25C44"/>
    <w:rsid w:val="00D25CEC"/>
    <w:rsid w:val="00D2721A"/>
    <w:rsid w:val="00D274EE"/>
    <w:rsid w:val="00D301C8"/>
    <w:rsid w:val="00D30735"/>
    <w:rsid w:val="00D317D2"/>
    <w:rsid w:val="00D31D94"/>
    <w:rsid w:val="00D3298F"/>
    <w:rsid w:val="00D32E25"/>
    <w:rsid w:val="00D33273"/>
    <w:rsid w:val="00D3423A"/>
    <w:rsid w:val="00D34A1B"/>
    <w:rsid w:val="00D34D4D"/>
    <w:rsid w:val="00D358C0"/>
    <w:rsid w:val="00D40442"/>
    <w:rsid w:val="00D41121"/>
    <w:rsid w:val="00D4115B"/>
    <w:rsid w:val="00D41FFE"/>
    <w:rsid w:val="00D4308F"/>
    <w:rsid w:val="00D44209"/>
    <w:rsid w:val="00D44B6C"/>
    <w:rsid w:val="00D44E7A"/>
    <w:rsid w:val="00D44EC4"/>
    <w:rsid w:val="00D45FC5"/>
    <w:rsid w:val="00D5006C"/>
    <w:rsid w:val="00D50320"/>
    <w:rsid w:val="00D5064F"/>
    <w:rsid w:val="00D5111C"/>
    <w:rsid w:val="00D51509"/>
    <w:rsid w:val="00D52561"/>
    <w:rsid w:val="00D52BA3"/>
    <w:rsid w:val="00D54361"/>
    <w:rsid w:val="00D54D0B"/>
    <w:rsid w:val="00D54EBF"/>
    <w:rsid w:val="00D5594D"/>
    <w:rsid w:val="00D5595D"/>
    <w:rsid w:val="00D55A6A"/>
    <w:rsid w:val="00D55AA3"/>
    <w:rsid w:val="00D55AC2"/>
    <w:rsid w:val="00D56015"/>
    <w:rsid w:val="00D56EA5"/>
    <w:rsid w:val="00D5708F"/>
    <w:rsid w:val="00D573DB"/>
    <w:rsid w:val="00D60076"/>
    <w:rsid w:val="00D60577"/>
    <w:rsid w:val="00D60F46"/>
    <w:rsid w:val="00D62E6F"/>
    <w:rsid w:val="00D63813"/>
    <w:rsid w:val="00D63DFD"/>
    <w:rsid w:val="00D6503D"/>
    <w:rsid w:val="00D6603C"/>
    <w:rsid w:val="00D668C9"/>
    <w:rsid w:val="00D66A38"/>
    <w:rsid w:val="00D67A2A"/>
    <w:rsid w:val="00D67D1F"/>
    <w:rsid w:val="00D7102A"/>
    <w:rsid w:val="00D718A8"/>
    <w:rsid w:val="00D71FF3"/>
    <w:rsid w:val="00D722C3"/>
    <w:rsid w:val="00D72710"/>
    <w:rsid w:val="00D729CC"/>
    <w:rsid w:val="00D72CC2"/>
    <w:rsid w:val="00D7304A"/>
    <w:rsid w:val="00D730BD"/>
    <w:rsid w:val="00D733D4"/>
    <w:rsid w:val="00D73A44"/>
    <w:rsid w:val="00D73C52"/>
    <w:rsid w:val="00D74A80"/>
    <w:rsid w:val="00D7548E"/>
    <w:rsid w:val="00D75D6A"/>
    <w:rsid w:val="00D75FDE"/>
    <w:rsid w:val="00D765F5"/>
    <w:rsid w:val="00D807CC"/>
    <w:rsid w:val="00D81816"/>
    <w:rsid w:val="00D81AF4"/>
    <w:rsid w:val="00D82715"/>
    <w:rsid w:val="00D82739"/>
    <w:rsid w:val="00D83E03"/>
    <w:rsid w:val="00D83FB0"/>
    <w:rsid w:val="00D83FCF"/>
    <w:rsid w:val="00D857BF"/>
    <w:rsid w:val="00D85D92"/>
    <w:rsid w:val="00D86DE9"/>
    <w:rsid w:val="00D87EE7"/>
    <w:rsid w:val="00D90044"/>
    <w:rsid w:val="00D905F8"/>
    <w:rsid w:val="00D90A28"/>
    <w:rsid w:val="00D90C0D"/>
    <w:rsid w:val="00D91309"/>
    <w:rsid w:val="00D91D23"/>
    <w:rsid w:val="00D92344"/>
    <w:rsid w:val="00D92462"/>
    <w:rsid w:val="00D945D4"/>
    <w:rsid w:val="00D94F12"/>
    <w:rsid w:val="00D94F67"/>
    <w:rsid w:val="00D9703D"/>
    <w:rsid w:val="00DA0B6B"/>
    <w:rsid w:val="00DA0F83"/>
    <w:rsid w:val="00DA17CE"/>
    <w:rsid w:val="00DA1BBD"/>
    <w:rsid w:val="00DA1F14"/>
    <w:rsid w:val="00DA1FAC"/>
    <w:rsid w:val="00DA247A"/>
    <w:rsid w:val="00DA2528"/>
    <w:rsid w:val="00DA304B"/>
    <w:rsid w:val="00DA3BB4"/>
    <w:rsid w:val="00DA4078"/>
    <w:rsid w:val="00DA4DB7"/>
    <w:rsid w:val="00DA5B19"/>
    <w:rsid w:val="00DA5CA7"/>
    <w:rsid w:val="00DA5FB1"/>
    <w:rsid w:val="00DA6B9F"/>
    <w:rsid w:val="00DA7207"/>
    <w:rsid w:val="00DB02D0"/>
    <w:rsid w:val="00DB0410"/>
    <w:rsid w:val="00DB0864"/>
    <w:rsid w:val="00DB1035"/>
    <w:rsid w:val="00DB12C5"/>
    <w:rsid w:val="00DB183C"/>
    <w:rsid w:val="00DB261D"/>
    <w:rsid w:val="00DB2F8A"/>
    <w:rsid w:val="00DB35E2"/>
    <w:rsid w:val="00DB4004"/>
    <w:rsid w:val="00DB4AFC"/>
    <w:rsid w:val="00DB55AC"/>
    <w:rsid w:val="00DB60E1"/>
    <w:rsid w:val="00DB65AD"/>
    <w:rsid w:val="00DB6B2F"/>
    <w:rsid w:val="00DB7B7D"/>
    <w:rsid w:val="00DC0F11"/>
    <w:rsid w:val="00DC1845"/>
    <w:rsid w:val="00DC1E73"/>
    <w:rsid w:val="00DC234D"/>
    <w:rsid w:val="00DC43C8"/>
    <w:rsid w:val="00DC5F8A"/>
    <w:rsid w:val="00DC7122"/>
    <w:rsid w:val="00DC78A2"/>
    <w:rsid w:val="00DD0C94"/>
    <w:rsid w:val="00DD0EAB"/>
    <w:rsid w:val="00DD1A5B"/>
    <w:rsid w:val="00DD20CB"/>
    <w:rsid w:val="00DD2402"/>
    <w:rsid w:val="00DD2670"/>
    <w:rsid w:val="00DD2855"/>
    <w:rsid w:val="00DD37AD"/>
    <w:rsid w:val="00DD4E44"/>
    <w:rsid w:val="00DD5490"/>
    <w:rsid w:val="00DD5C45"/>
    <w:rsid w:val="00DD649C"/>
    <w:rsid w:val="00DD65C8"/>
    <w:rsid w:val="00DD6D6F"/>
    <w:rsid w:val="00DD78D7"/>
    <w:rsid w:val="00DE0063"/>
    <w:rsid w:val="00DE0E55"/>
    <w:rsid w:val="00DE10EF"/>
    <w:rsid w:val="00DE1B9F"/>
    <w:rsid w:val="00DE240E"/>
    <w:rsid w:val="00DE31FE"/>
    <w:rsid w:val="00DE3935"/>
    <w:rsid w:val="00DE43D5"/>
    <w:rsid w:val="00DE48C8"/>
    <w:rsid w:val="00DE4FD0"/>
    <w:rsid w:val="00DE52E5"/>
    <w:rsid w:val="00DE5494"/>
    <w:rsid w:val="00DE58A8"/>
    <w:rsid w:val="00DE5F18"/>
    <w:rsid w:val="00DE6602"/>
    <w:rsid w:val="00DF0402"/>
    <w:rsid w:val="00DF06DA"/>
    <w:rsid w:val="00DF10E1"/>
    <w:rsid w:val="00DF17FF"/>
    <w:rsid w:val="00DF19A3"/>
    <w:rsid w:val="00DF3441"/>
    <w:rsid w:val="00DF34A2"/>
    <w:rsid w:val="00DF37E9"/>
    <w:rsid w:val="00DF5C38"/>
    <w:rsid w:val="00DF7DCE"/>
    <w:rsid w:val="00E0043E"/>
    <w:rsid w:val="00E00966"/>
    <w:rsid w:val="00E01EA6"/>
    <w:rsid w:val="00E02707"/>
    <w:rsid w:val="00E029C4"/>
    <w:rsid w:val="00E03292"/>
    <w:rsid w:val="00E03B13"/>
    <w:rsid w:val="00E03EDA"/>
    <w:rsid w:val="00E0435E"/>
    <w:rsid w:val="00E0438A"/>
    <w:rsid w:val="00E053A0"/>
    <w:rsid w:val="00E05DAD"/>
    <w:rsid w:val="00E06A63"/>
    <w:rsid w:val="00E07445"/>
    <w:rsid w:val="00E078EC"/>
    <w:rsid w:val="00E07E16"/>
    <w:rsid w:val="00E109D8"/>
    <w:rsid w:val="00E10A3F"/>
    <w:rsid w:val="00E119AA"/>
    <w:rsid w:val="00E11D22"/>
    <w:rsid w:val="00E126B2"/>
    <w:rsid w:val="00E12876"/>
    <w:rsid w:val="00E12CC2"/>
    <w:rsid w:val="00E13258"/>
    <w:rsid w:val="00E13C9E"/>
    <w:rsid w:val="00E147E8"/>
    <w:rsid w:val="00E151CA"/>
    <w:rsid w:val="00E168DB"/>
    <w:rsid w:val="00E16951"/>
    <w:rsid w:val="00E16BC3"/>
    <w:rsid w:val="00E17588"/>
    <w:rsid w:val="00E17B08"/>
    <w:rsid w:val="00E17D8B"/>
    <w:rsid w:val="00E20BAD"/>
    <w:rsid w:val="00E20D9C"/>
    <w:rsid w:val="00E211CC"/>
    <w:rsid w:val="00E21589"/>
    <w:rsid w:val="00E2172D"/>
    <w:rsid w:val="00E223FD"/>
    <w:rsid w:val="00E23126"/>
    <w:rsid w:val="00E232F8"/>
    <w:rsid w:val="00E233D5"/>
    <w:rsid w:val="00E239E4"/>
    <w:rsid w:val="00E24226"/>
    <w:rsid w:val="00E24516"/>
    <w:rsid w:val="00E253CF"/>
    <w:rsid w:val="00E25C8C"/>
    <w:rsid w:val="00E26D4E"/>
    <w:rsid w:val="00E2735E"/>
    <w:rsid w:val="00E27E9C"/>
    <w:rsid w:val="00E30B82"/>
    <w:rsid w:val="00E312D1"/>
    <w:rsid w:val="00E314B2"/>
    <w:rsid w:val="00E31BCF"/>
    <w:rsid w:val="00E31E91"/>
    <w:rsid w:val="00E32737"/>
    <w:rsid w:val="00E336BE"/>
    <w:rsid w:val="00E350B0"/>
    <w:rsid w:val="00E35126"/>
    <w:rsid w:val="00E35FA5"/>
    <w:rsid w:val="00E36873"/>
    <w:rsid w:val="00E417D4"/>
    <w:rsid w:val="00E41E88"/>
    <w:rsid w:val="00E448E8"/>
    <w:rsid w:val="00E44E5A"/>
    <w:rsid w:val="00E462DC"/>
    <w:rsid w:val="00E47953"/>
    <w:rsid w:val="00E47B64"/>
    <w:rsid w:val="00E47C2A"/>
    <w:rsid w:val="00E47DC3"/>
    <w:rsid w:val="00E50E83"/>
    <w:rsid w:val="00E5116E"/>
    <w:rsid w:val="00E511E6"/>
    <w:rsid w:val="00E51EC4"/>
    <w:rsid w:val="00E51F28"/>
    <w:rsid w:val="00E524BD"/>
    <w:rsid w:val="00E53C96"/>
    <w:rsid w:val="00E554BD"/>
    <w:rsid w:val="00E56181"/>
    <w:rsid w:val="00E5656E"/>
    <w:rsid w:val="00E56633"/>
    <w:rsid w:val="00E5700F"/>
    <w:rsid w:val="00E608CD"/>
    <w:rsid w:val="00E60ACA"/>
    <w:rsid w:val="00E61DD4"/>
    <w:rsid w:val="00E62644"/>
    <w:rsid w:val="00E62948"/>
    <w:rsid w:val="00E63384"/>
    <w:rsid w:val="00E639D4"/>
    <w:rsid w:val="00E646EC"/>
    <w:rsid w:val="00E64B91"/>
    <w:rsid w:val="00E67043"/>
    <w:rsid w:val="00E67787"/>
    <w:rsid w:val="00E71EB5"/>
    <w:rsid w:val="00E728C4"/>
    <w:rsid w:val="00E72D33"/>
    <w:rsid w:val="00E72E8D"/>
    <w:rsid w:val="00E74530"/>
    <w:rsid w:val="00E753B8"/>
    <w:rsid w:val="00E75AC5"/>
    <w:rsid w:val="00E75B95"/>
    <w:rsid w:val="00E760F7"/>
    <w:rsid w:val="00E769E9"/>
    <w:rsid w:val="00E77147"/>
    <w:rsid w:val="00E80230"/>
    <w:rsid w:val="00E80F42"/>
    <w:rsid w:val="00E812C9"/>
    <w:rsid w:val="00E8164A"/>
    <w:rsid w:val="00E81658"/>
    <w:rsid w:val="00E822A0"/>
    <w:rsid w:val="00E8367B"/>
    <w:rsid w:val="00E84050"/>
    <w:rsid w:val="00E8418B"/>
    <w:rsid w:val="00E8452A"/>
    <w:rsid w:val="00E8635A"/>
    <w:rsid w:val="00E864F2"/>
    <w:rsid w:val="00E869E6"/>
    <w:rsid w:val="00E86A99"/>
    <w:rsid w:val="00E91063"/>
    <w:rsid w:val="00E926CA"/>
    <w:rsid w:val="00E93614"/>
    <w:rsid w:val="00E94A17"/>
    <w:rsid w:val="00E94BDF"/>
    <w:rsid w:val="00E95291"/>
    <w:rsid w:val="00E959B2"/>
    <w:rsid w:val="00E95A88"/>
    <w:rsid w:val="00E95E73"/>
    <w:rsid w:val="00E961BE"/>
    <w:rsid w:val="00E96744"/>
    <w:rsid w:val="00E96D03"/>
    <w:rsid w:val="00E974F5"/>
    <w:rsid w:val="00E97F80"/>
    <w:rsid w:val="00EA08B1"/>
    <w:rsid w:val="00EA16B0"/>
    <w:rsid w:val="00EA1BDE"/>
    <w:rsid w:val="00EA2D6E"/>
    <w:rsid w:val="00EA3D31"/>
    <w:rsid w:val="00EA49E9"/>
    <w:rsid w:val="00EA5A35"/>
    <w:rsid w:val="00EA6BA0"/>
    <w:rsid w:val="00EA78F7"/>
    <w:rsid w:val="00EA7AE5"/>
    <w:rsid w:val="00EA7F75"/>
    <w:rsid w:val="00EB09EA"/>
    <w:rsid w:val="00EB0C38"/>
    <w:rsid w:val="00EB0F90"/>
    <w:rsid w:val="00EB1AD6"/>
    <w:rsid w:val="00EB2782"/>
    <w:rsid w:val="00EB28DA"/>
    <w:rsid w:val="00EB371A"/>
    <w:rsid w:val="00EB3E38"/>
    <w:rsid w:val="00EB4292"/>
    <w:rsid w:val="00EB4AD9"/>
    <w:rsid w:val="00EB563C"/>
    <w:rsid w:val="00EB565C"/>
    <w:rsid w:val="00EB661D"/>
    <w:rsid w:val="00EB700B"/>
    <w:rsid w:val="00EB747C"/>
    <w:rsid w:val="00EC0C21"/>
    <w:rsid w:val="00EC0FFC"/>
    <w:rsid w:val="00EC13D2"/>
    <w:rsid w:val="00EC334A"/>
    <w:rsid w:val="00EC4104"/>
    <w:rsid w:val="00EC4CB6"/>
    <w:rsid w:val="00EC5782"/>
    <w:rsid w:val="00EC6A0D"/>
    <w:rsid w:val="00EC6B63"/>
    <w:rsid w:val="00EC6F7E"/>
    <w:rsid w:val="00EC7095"/>
    <w:rsid w:val="00EC7183"/>
    <w:rsid w:val="00ED0BD9"/>
    <w:rsid w:val="00ED2431"/>
    <w:rsid w:val="00ED3073"/>
    <w:rsid w:val="00ED3606"/>
    <w:rsid w:val="00ED5FC0"/>
    <w:rsid w:val="00ED63E7"/>
    <w:rsid w:val="00ED67B7"/>
    <w:rsid w:val="00ED6E9E"/>
    <w:rsid w:val="00EE04B7"/>
    <w:rsid w:val="00EE105F"/>
    <w:rsid w:val="00EE2B40"/>
    <w:rsid w:val="00EE40A7"/>
    <w:rsid w:val="00EE5A28"/>
    <w:rsid w:val="00EE5FBF"/>
    <w:rsid w:val="00EE65F3"/>
    <w:rsid w:val="00EE65FC"/>
    <w:rsid w:val="00EE7968"/>
    <w:rsid w:val="00EE7C75"/>
    <w:rsid w:val="00EF0169"/>
    <w:rsid w:val="00EF1EFE"/>
    <w:rsid w:val="00EF1FF9"/>
    <w:rsid w:val="00EF206A"/>
    <w:rsid w:val="00EF29F7"/>
    <w:rsid w:val="00EF32EE"/>
    <w:rsid w:val="00EF503A"/>
    <w:rsid w:val="00EF6F47"/>
    <w:rsid w:val="00EF77B0"/>
    <w:rsid w:val="00EF7CE1"/>
    <w:rsid w:val="00F00C77"/>
    <w:rsid w:val="00F03B4F"/>
    <w:rsid w:val="00F07B69"/>
    <w:rsid w:val="00F1000D"/>
    <w:rsid w:val="00F10187"/>
    <w:rsid w:val="00F10FB4"/>
    <w:rsid w:val="00F111FE"/>
    <w:rsid w:val="00F11971"/>
    <w:rsid w:val="00F11ABB"/>
    <w:rsid w:val="00F134B8"/>
    <w:rsid w:val="00F1433C"/>
    <w:rsid w:val="00F1502F"/>
    <w:rsid w:val="00F15088"/>
    <w:rsid w:val="00F17753"/>
    <w:rsid w:val="00F1782E"/>
    <w:rsid w:val="00F178D8"/>
    <w:rsid w:val="00F17A77"/>
    <w:rsid w:val="00F20AC1"/>
    <w:rsid w:val="00F22DA1"/>
    <w:rsid w:val="00F235AC"/>
    <w:rsid w:val="00F23904"/>
    <w:rsid w:val="00F24080"/>
    <w:rsid w:val="00F240A1"/>
    <w:rsid w:val="00F25BBD"/>
    <w:rsid w:val="00F26DB2"/>
    <w:rsid w:val="00F27C28"/>
    <w:rsid w:val="00F27CCB"/>
    <w:rsid w:val="00F3033A"/>
    <w:rsid w:val="00F30DDB"/>
    <w:rsid w:val="00F33F68"/>
    <w:rsid w:val="00F373DB"/>
    <w:rsid w:val="00F37C7F"/>
    <w:rsid w:val="00F40FE7"/>
    <w:rsid w:val="00F417D3"/>
    <w:rsid w:val="00F41E12"/>
    <w:rsid w:val="00F41E46"/>
    <w:rsid w:val="00F4207B"/>
    <w:rsid w:val="00F425CD"/>
    <w:rsid w:val="00F42AC3"/>
    <w:rsid w:val="00F42B53"/>
    <w:rsid w:val="00F42FB0"/>
    <w:rsid w:val="00F432F8"/>
    <w:rsid w:val="00F43D49"/>
    <w:rsid w:val="00F44682"/>
    <w:rsid w:val="00F44885"/>
    <w:rsid w:val="00F4498F"/>
    <w:rsid w:val="00F44DC5"/>
    <w:rsid w:val="00F45189"/>
    <w:rsid w:val="00F453EB"/>
    <w:rsid w:val="00F4554C"/>
    <w:rsid w:val="00F4582B"/>
    <w:rsid w:val="00F47070"/>
    <w:rsid w:val="00F5025E"/>
    <w:rsid w:val="00F503AC"/>
    <w:rsid w:val="00F5076F"/>
    <w:rsid w:val="00F5210B"/>
    <w:rsid w:val="00F52448"/>
    <w:rsid w:val="00F527E0"/>
    <w:rsid w:val="00F52937"/>
    <w:rsid w:val="00F5392E"/>
    <w:rsid w:val="00F53E41"/>
    <w:rsid w:val="00F53F4F"/>
    <w:rsid w:val="00F55261"/>
    <w:rsid w:val="00F56170"/>
    <w:rsid w:val="00F561BE"/>
    <w:rsid w:val="00F56F06"/>
    <w:rsid w:val="00F5761E"/>
    <w:rsid w:val="00F57E49"/>
    <w:rsid w:val="00F6027E"/>
    <w:rsid w:val="00F61944"/>
    <w:rsid w:val="00F63041"/>
    <w:rsid w:val="00F63EF6"/>
    <w:rsid w:val="00F64461"/>
    <w:rsid w:val="00F652B8"/>
    <w:rsid w:val="00F65488"/>
    <w:rsid w:val="00F65F8A"/>
    <w:rsid w:val="00F66849"/>
    <w:rsid w:val="00F66A0E"/>
    <w:rsid w:val="00F67B05"/>
    <w:rsid w:val="00F71A6A"/>
    <w:rsid w:val="00F71FB4"/>
    <w:rsid w:val="00F72887"/>
    <w:rsid w:val="00F72947"/>
    <w:rsid w:val="00F73241"/>
    <w:rsid w:val="00F74518"/>
    <w:rsid w:val="00F74B9C"/>
    <w:rsid w:val="00F76660"/>
    <w:rsid w:val="00F76EAC"/>
    <w:rsid w:val="00F770FC"/>
    <w:rsid w:val="00F77862"/>
    <w:rsid w:val="00F8083C"/>
    <w:rsid w:val="00F8240B"/>
    <w:rsid w:val="00F8360B"/>
    <w:rsid w:val="00F83F0F"/>
    <w:rsid w:val="00F84353"/>
    <w:rsid w:val="00F84458"/>
    <w:rsid w:val="00F84F1A"/>
    <w:rsid w:val="00F8510F"/>
    <w:rsid w:val="00F86378"/>
    <w:rsid w:val="00F871A0"/>
    <w:rsid w:val="00F87A73"/>
    <w:rsid w:val="00F9039E"/>
    <w:rsid w:val="00F908B8"/>
    <w:rsid w:val="00F90A51"/>
    <w:rsid w:val="00F915E5"/>
    <w:rsid w:val="00F91B31"/>
    <w:rsid w:val="00F91E82"/>
    <w:rsid w:val="00F9233E"/>
    <w:rsid w:val="00F93876"/>
    <w:rsid w:val="00F93AA3"/>
    <w:rsid w:val="00F96020"/>
    <w:rsid w:val="00F96410"/>
    <w:rsid w:val="00F96C20"/>
    <w:rsid w:val="00FA0AA6"/>
    <w:rsid w:val="00FA0D45"/>
    <w:rsid w:val="00FA19D8"/>
    <w:rsid w:val="00FA2CAA"/>
    <w:rsid w:val="00FA395E"/>
    <w:rsid w:val="00FA4158"/>
    <w:rsid w:val="00FA46C8"/>
    <w:rsid w:val="00FA5144"/>
    <w:rsid w:val="00FA7CB0"/>
    <w:rsid w:val="00FB03E6"/>
    <w:rsid w:val="00FB14FE"/>
    <w:rsid w:val="00FB18B2"/>
    <w:rsid w:val="00FB2016"/>
    <w:rsid w:val="00FB266E"/>
    <w:rsid w:val="00FB464D"/>
    <w:rsid w:val="00FB4F7A"/>
    <w:rsid w:val="00FB67D5"/>
    <w:rsid w:val="00FB770C"/>
    <w:rsid w:val="00FB779A"/>
    <w:rsid w:val="00FC046F"/>
    <w:rsid w:val="00FC0BC1"/>
    <w:rsid w:val="00FC0E62"/>
    <w:rsid w:val="00FC1E7F"/>
    <w:rsid w:val="00FC2C19"/>
    <w:rsid w:val="00FC3380"/>
    <w:rsid w:val="00FC3891"/>
    <w:rsid w:val="00FC3A1B"/>
    <w:rsid w:val="00FC5907"/>
    <w:rsid w:val="00FC6037"/>
    <w:rsid w:val="00FC646A"/>
    <w:rsid w:val="00FC64BE"/>
    <w:rsid w:val="00FC6790"/>
    <w:rsid w:val="00FC67FE"/>
    <w:rsid w:val="00FC68FC"/>
    <w:rsid w:val="00FC6D52"/>
    <w:rsid w:val="00FC713F"/>
    <w:rsid w:val="00FC771E"/>
    <w:rsid w:val="00FD037C"/>
    <w:rsid w:val="00FD120F"/>
    <w:rsid w:val="00FD168B"/>
    <w:rsid w:val="00FD2196"/>
    <w:rsid w:val="00FD22A0"/>
    <w:rsid w:val="00FD2520"/>
    <w:rsid w:val="00FD2A18"/>
    <w:rsid w:val="00FD2A34"/>
    <w:rsid w:val="00FD2D63"/>
    <w:rsid w:val="00FD3423"/>
    <w:rsid w:val="00FD35EF"/>
    <w:rsid w:val="00FD4CB4"/>
    <w:rsid w:val="00FD54F2"/>
    <w:rsid w:val="00FD5AA6"/>
    <w:rsid w:val="00FD5B3E"/>
    <w:rsid w:val="00FD643B"/>
    <w:rsid w:val="00FD6582"/>
    <w:rsid w:val="00FE0CD5"/>
    <w:rsid w:val="00FE0F20"/>
    <w:rsid w:val="00FE1637"/>
    <w:rsid w:val="00FE16A0"/>
    <w:rsid w:val="00FE1861"/>
    <w:rsid w:val="00FE1EC6"/>
    <w:rsid w:val="00FE238E"/>
    <w:rsid w:val="00FE3D70"/>
    <w:rsid w:val="00FE405A"/>
    <w:rsid w:val="00FE4C27"/>
    <w:rsid w:val="00FE63AE"/>
    <w:rsid w:val="00FE6969"/>
    <w:rsid w:val="00FE74BA"/>
    <w:rsid w:val="00FF0AA3"/>
    <w:rsid w:val="00FF135B"/>
    <w:rsid w:val="00FF2414"/>
    <w:rsid w:val="00FF2546"/>
    <w:rsid w:val="00FF2BF4"/>
    <w:rsid w:val="00FF2FBA"/>
    <w:rsid w:val="00FF4632"/>
    <w:rsid w:val="00FF47AB"/>
    <w:rsid w:val="00FF4D7F"/>
    <w:rsid w:val="00FF5902"/>
    <w:rsid w:val="00FF61C4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C53845"/>
  <w15:docId w15:val="{6122673E-C01B-4099-83B4-82CC5DF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330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11"/>
    <w:rsid w:val="001E2DD3"/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1E2D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aliases w:val="Основной текст1 Знак,Основной текст Знак Знак Знак,bt Знак"/>
    <w:link w:val="a3"/>
    <w:rsid w:val="001E2D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B1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C55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1C55B5"/>
    <w:pPr>
      <w:widowControl w:val="0"/>
      <w:shd w:val="clear" w:color="auto" w:fill="FFFFFF"/>
      <w:spacing w:line="322" w:lineRule="exact"/>
      <w:jc w:val="center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C33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3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D33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81330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7">
    <w:name w:val="Документ"/>
    <w:basedOn w:val="a"/>
    <w:link w:val="a8"/>
    <w:rsid w:val="0081330F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8">
    <w:name w:val="Документ Знак"/>
    <w:basedOn w:val="a0"/>
    <w:link w:val="a7"/>
    <w:locked/>
    <w:rsid w:val="0081330F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133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13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133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13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81330F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d">
    <w:name w:val="List Paragraph"/>
    <w:basedOn w:val="a"/>
    <w:link w:val="ae"/>
    <w:uiPriority w:val="34"/>
    <w:qFormat/>
    <w:rsid w:val="0081330F"/>
    <w:pPr>
      <w:overflowPunct w:val="0"/>
      <w:autoSpaceDE w:val="0"/>
      <w:autoSpaceDN w:val="0"/>
      <w:adjustRightInd w:val="0"/>
      <w:spacing w:line="360" w:lineRule="auto"/>
      <w:ind w:left="720" w:right="-284" w:firstLine="709"/>
      <w:contextualSpacing/>
      <w:jc w:val="both"/>
      <w:textAlignment w:val="baseline"/>
    </w:pPr>
    <w:rPr>
      <w:sz w:val="28"/>
      <w:szCs w:val="28"/>
    </w:rPr>
  </w:style>
  <w:style w:type="table" w:styleId="af">
    <w:name w:val="Table Grid"/>
    <w:basedOn w:val="a1"/>
    <w:uiPriority w:val="59"/>
    <w:rsid w:val="008133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81330F"/>
    <w:pPr>
      <w:spacing w:after="120" w:line="360" w:lineRule="auto"/>
      <w:ind w:left="283" w:firstLine="709"/>
      <w:jc w:val="both"/>
    </w:pPr>
    <w:rPr>
      <w:rFonts w:eastAsia="Calibri"/>
      <w:sz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1330F"/>
    <w:rPr>
      <w:rFonts w:ascii="Times New Roman" w:eastAsia="Calibri" w:hAnsi="Times New Roman" w:cs="Times New Roman"/>
      <w:sz w:val="28"/>
      <w:szCs w:val="20"/>
    </w:rPr>
  </w:style>
  <w:style w:type="paragraph" w:styleId="af2">
    <w:name w:val="footnote text"/>
    <w:aliases w:val="Текст сноски Знак Знак Знак,Table_Footnote_last,Текст сноски-FN,Oaeno niinee-FN,Oaeno niinee Ciae,F1,single space,Footnote Text Char1 Char,Footnote Text Char Char Char,Footnote Text Char1 Char Char Char,Footnote Text Char Знак Знак,F, Знак"/>
    <w:basedOn w:val="a"/>
    <w:link w:val="af3"/>
    <w:uiPriority w:val="99"/>
    <w:unhideWhenUsed/>
    <w:qFormat/>
    <w:rsid w:val="0081330F"/>
    <w:rPr>
      <w:rFonts w:ascii="Calibri" w:eastAsia="Calibri" w:hAnsi="Calibri"/>
      <w:lang w:eastAsia="en-US"/>
    </w:rPr>
  </w:style>
  <w:style w:type="character" w:customStyle="1" w:styleId="af3">
    <w:name w:val="Текст сноски Знак"/>
    <w:aliases w:val="Текст сноски Знак Знак Знак Знак,Table_Footnote_last Знак,Текст сноски-FN Знак,Oaeno niinee-FN Знак,Oaeno niinee Ciae Знак,F1 Знак,single space Знак,Footnote Text Char1 Char Знак,Footnote Text Char Char Char Знак,F Знак, Знак Знак"/>
    <w:basedOn w:val="a0"/>
    <w:link w:val="af2"/>
    <w:uiPriority w:val="99"/>
    <w:qFormat/>
    <w:rsid w:val="0081330F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basedOn w:val="a0"/>
    <w:link w:val="12"/>
    <w:uiPriority w:val="99"/>
    <w:unhideWhenUsed/>
    <w:qFormat/>
    <w:rsid w:val="0081330F"/>
    <w:rPr>
      <w:vertAlign w:val="superscript"/>
    </w:rPr>
  </w:style>
  <w:style w:type="paragraph" w:customStyle="1" w:styleId="ConsPlusTitle">
    <w:name w:val="ConsPlusTitle"/>
    <w:rsid w:val="0081330F"/>
    <w:pPr>
      <w:widowControl w:val="0"/>
      <w:tabs>
        <w:tab w:val="left" w:pos="709"/>
      </w:tabs>
      <w:suppressAutoHyphens/>
      <w:spacing w:after="0" w:line="150" w:lineRule="atLeast"/>
    </w:pPr>
    <w:rPr>
      <w:rFonts w:ascii="Arial" w:eastAsia="Times New Roman" w:hAnsi="Arial" w:cs="Arial"/>
      <w:b/>
      <w:bCs/>
      <w:sz w:val="20"/>
      <w:szCs w:val="20"/>
      <w:lang w:eastAsia="ru-RU" w:bidi="hi-IN"/>
    </w:rPr>
  </w:style>
  <w:style w:type="character" w:customStyle="1" w:styleId="af5">
    <w:name w:val="Гипертекстовая ссылка"/>
    <w:uiPriority w:val="99"/>
    <w:rsid w:val="0081330F"/>
    <w:rPr>
      <w:color w:val="008000"/>
    </w:rPr>
  </w:style>
  <w:style w:type="paragraph" w:customStyle="1" w:styleId="Style4">
    <w:name w:val="Style4"/>
    <w:basedOn w:val="a"/>
    <w:uiPriority w:val="99"/>
    <w:rsid w:val="0081330F"/>
    <w:pPr>
      <w:widowControl w:val="0"/>
      <w:autoSpaceDE w:val="0"/>
      <w:autoSpaceDN w:val="0"/>
      <w:adjustRightInd w:val="0"/>
      <w:spacing w:line="408" w:lineRule="exact"/>
      <w:ind w:firstLine="701"/>
      <w:jc w:val="both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81330F"/>
    <w:rPr>
      <w:b/>
      <w:bCs/>
    </w:rPr>
  </w:style>
  <w:style w:type="paragraph" w:customStyle="1" w:styleId="af7">
    <w:name w:val="Абзац заключения"/>
    <w:basedOn w:val="a"/>
    <w:qFormat/>
    <w:rsid w:val="00C513A1"/>
    <w:pPr>
      <w:widowControl w:val="0"/>
      <w:autoSpaceDE w:val="0"/>
      <w:autoSpaceDN w:val="0"/>
      <w:adjustRightInd w:val="0"/>
      <w:spacing w:after="120"/>
      <w:ind w:firstLine="709"/>
      <w:contextualSpacing/>
      <w:jc w:val="both"/>
    </w:pPr>
    <w:rPr>
      <w:sz w:val="24"/>
      <w:szCs w:val="28"/>
    </w:rPr>
  </w:style>
  <w:style w:type="character" w:customStyle="1" w:styleId="3">
    <w:name w:val="Основной текст (3) + Не полужирный"/>
    <w:basedOn w:val="a0"/>
    <w:rsid w:val="000040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Nonformat">
    <w:name w:val="ConsPlusNonformat"/>
    <w:uiPriority w:val="99"/>
    <w:rsid w:val="006265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2">
    <w:name w:val="p2"/>
    <w:basedOn w:val="a"/>
    <w:rsid w:val="006E460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6B2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Hyperlink"/>
    <w:basedOn w:val="a0"/>
    <w:uiPriority w:val="99"/>
    <w:unhideWhenUsed/>
    <w:rsid w:val="002C46E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A47220"/>
    <w:rPr>
      <w:rFonts w:ascii="Times New Roman" w:hAnsi="Times New Roman" w:cs="Times New Roman"/>
      <w:sz w:val="28"/>
      <w:szCs w:val="28"/>
    </w:rPr>
  </w:style>
  <w:style w:type="character" w:customStyle="1" w:styleId="ae">
    <w:name w:val="Абзац списка Знак"/>
    <w:link w:val="ad"/>
    <w:uiPriority w:val="34"/>
    <w:locked/>
    <w:rsid w:val="00316B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9">
    <w:name w:val="Emphasis"/>
    <w:basedOn w:val="a0"/>
    <w:uiPriority w:val="20"/>
    <w:qFormat/>
    <w:rsid w:val="00316B03"/>
    <w:rPr>
      <w:rFonts w:ascii="Times New Roman" w:hAnsi="Times New Roman"/>
      <w:iCs/>
      <w:sz w:val="24"/>
    </w:rPr>
  </w:style>
  <w:style w:type="character" w:styleId="afa">
    <w:name w:val="page number"/>
    <w:basedOn w:val="a0"/>
    <w:uiPriority w:val="99"/>
    <w:semiHidden/>
    <w:unhideWhenUsed/>
    <w:rsid w:val="00260426"/>
  </w:style>
  <w:style w:type="character" w:styleId="afb">
    <w:name w:val="annotation reference"/>
    <w:basedOn w:val="a0"/>
    <w:uiPriority w:val="99"/>
    <w:semiHidden/>
    <w:unhideWhenUsed/>
    <w:rsid w:val="00627BA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27BAE"/>
  </w:style>
  <w:style w:type="character" w:customStyle="1" w:styleId="afd">
    <w:name w:val="Текст примечания Знак"/>
    <w:basedOn w:val="a0"/>
    <w:link w:val="afc"/>
    <w:uiPriority w:val="99"/>
    <w:semiHidden/>
    <w:rsid w:val="00627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27BA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627B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rsid w:val="00627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 сноски1"/>
    <w:link w:val="af4"/>
    <w:uiPriority w:val="99"/>
    <w:rsid w:val="007E6EE0"/>
    <w:pPr>
      <w:spacing w:after="0" w:line="360" w:lineRule="auto"/>
    </w:pPr>
    <w:rPr>
      <w:vertAlign w:val="superscript"/>
    </w:rPr>
  </w:style>
  <w:style w:type="paragraph" w:styleId="aff1">
    <w:name w:val="Normal (Web)"/>
    <w:basedOn w:val="a"/>
    <w:uiPriority w:val="99"/>
    <w:semiHidden/>
    <w:unhideWhenUsed/>
    <w:rsid w:val="00096F4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f2">
    <w:name w:val="endnote text"/>
    <w:basedOn w:val="a"/>
    <w:link w:val="aff3"/>
    <w:uiPriority w:val="99"/>
    <w:semiHidden/>
    <w:unhideWhenUsed/>
    <w:rsid w:val="00D22430"/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D224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0"/>
    <w:uiPriority w:val="99"/>
    <w:semiHidden/>
    <w:unhideWhenUsed/>
    <w:rsid w:val="00D22430"/>
    <w:rPr>
      <w:vertAlign w:val="superscript"/>
    </w:rPr>
  </w:style>
  <w:style w:type="paragraph" w:styleId="aff5">
    <w:name w:val="No Spacing"/>
    <w:aliases w:val="обычный текст Знак,1Без интервала Знак,обычный текст1 Знак,1Без интервала1 Знак,Без интервала11 Знак,обычный текст11 Знак,1Без интервала11 Знак,Без интервала111 Знак,No Spacing Знак,No Spacing11 Знак"/>
    <w:uiPriority w:val="1"/>
    <w:qFormat/>
    <w:rsid w:val="00CA66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rvps698610">
    <w:name w:val="rvps698610"/>
    <w:basedOn w:val="a"/>
    <w:rsid w:val="009029E5"/>
    <w:pPr>
      <w:spacing w:after="150" w:line="360" w:lineRule="auto"/>
      <w:ind w:right="300" w:firstLine="709"/>
      <w:jc w:val="both"/>
    </w:pPr>
    <w:rPr>
      <w:sz w:val="24"/>
      <w:szCs w:val="24"/>
    </w:rPr>
  </w:style>
  <w:style w:type="character" w:customStyle="1" w:styleId="CharStyle13">
    <w:name w:val="Char Style 13"/>
    <w:link w:val="Style12"/>
    <w:uiPriority w:val="99"/>
    <w:locked/>
    <w:rsid w:val="00213829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213829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21522309711286E-2"/>
          <c:y val="2.4180121424215915E-2"/>
          <c:w val="0.37180051820013837"/>
          <c:h val="0.97581987857578412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831-41B4-92CD-12033CC1C07A}"/>
              </c:ext>
            </c:extLst>
          </c:dPt>
          <c:dPt>
            <c:idx val="1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31-41B4-92CD-12033CC1C07A}"/>
              </c:ext>
            </c:extLst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31-41B4-92CD-12033CC1C07A}"/>
              </c:ext>
            </c:extLst>
          </c:dPt>
          <c:dPt>
            <c:idx val="3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831-41B4-92CD-12033CC1C07A}"/>
              </c:ext>
            </c:extLst>
          </c:dPt>
          <c:dLbls>
            <c:dLbl>
              <c:idx val="0"/>
              <c:layout>
                <c:manualLayout>
                  <c:x val="3.9173336640061513E-17"/>
                  <c:y val="1.120448179271708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34,6 %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831-41B4-92CD-12033CC1C07A}"/>
                </c:ext>
              </c:extLst>
            </c:dLbl>
            <c:dLbl>
              <c:idx val="1"/>
              <c:layout>
                <c:manualLayout>
                  <c:x val="-2.1123561477891795E-3"/>
                  <c:y val="-2.2286331855576772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/>
                      <a:t>5,9 %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831-41B4-92CD-12033CC1C07A}"/>
                </c:ext>
              </c:extLst>
            </c:dLbl>
            <c:dLbl>
              <c:idx val="2"/>
              <c:layout>
                <c:manualLayout>
                  <c:x val="1.068241469816273E-2"/>
                  <c:y val="-1.4949031664629614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5,6 %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831-41B4-92CD-12033CC1C07A}"/>
                </c:ext>
              </c:extLst>
            </c:dLbl>
            <c:dLbl>
              <c:idx val="3"/>
              <c:layout>
                <c:manualLayout>
                  <c:x val="1.0671508450490251E-2"/>
                  <c:y val="-8.169279700201018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53,9 %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831-41B4-92CD-12033CC1C0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Минобрнауки России (605,4 млрд рублей)</c:v>
                </c:pt>
                <c:pt idx="1">
                  <c:v>Минкультуры России (103,7 млрд рублей)</c:v>
                </c:pt>
                <c:pt idx="2">
                  <c:v>Минздрав России (98,2 млрд рублей)</c:v>
                </c:pt>
                <c:pt idx="3">
                  <c:v>Иные (944,6 млрд рублей)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605.40270009999995</c:v>
                </c:pt>
                <c:pt idx="1">
                  <c:v>103.70730289999996</c:v>
                </c:pt>
                <c:pt idx="2">
                  <c:v>98.235700399999985</c:v>
                </c:pt>
                <c:pt idx="3">
                  <c:v>944.62507970000058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831-41B4-92CD-12033CC1C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48"/>
      </c:doughnutChart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48073221616528705"/>
          <c:y val="8.5473722350362769E-2"/>
          <c:w val="0.50251295511138028"/>
          <c:h val="0.761140857392825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912027471777634"/>
          <c:y val="2.736318407960199E-2"/>
          <c:w val="0.42406795583442031"/>
          <c:h val="0.8881488228150585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2026 год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710,4 (40,6 %)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DA2-4EB7-9D2C-3C9C7A45028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277,5 (15,8 %)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DA2-4EB7-9D2C-3C9C7A45028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255,9 (14,6 %)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DA2-4EB7-9D2C-3C9C7A450285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173,1 (9,9 %)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DA2-4EB7-9D2C-3C9C7A450285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119,4 (6,8 %)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DA2-4EB7-9D2C-3C9C7A450285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106,9 (6,1 %)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DA2-4EB7-9D2C-3C9C7A450285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47,5 (2,7 %)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DA2-4EB7-9D2C-3C9C7A450285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21,5 (1,2 %)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ADA2-4EB7-9D2C-3C9C7A450285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18,7 (1,1 %)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ADA2-4EB7-9D2C-3C9C7A450285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15,1 (0,9 %)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ADA2-4EB7-9D2C-3C9C7A450285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4,5 (0,3 %)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ADA2-4EB7-9D2C-3C9C7A450285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1,5 (0,1 %)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ADA2-4EB7-9D2C-3C9C7A4502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Образование</c:v>
                </c:pt>
                <c:pt idx="1">
                  <c:v>Здравоохранение</c:v>
                </c:pt>
                <c:pt idx="2">
                  <c:v>Общегосударственные вопросы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Культура, кинематография</c:v>
                </c:pt>
                <c:pt idx="6">
                  <c:v>Охрана окружающей среды</c:v>
                </c:pt>
                <c:pt idx="7">
                  <c:v>Национальная оборона</c:v>
                </c:pt>
                <c:pt idx="8">
                  <c:v>Физическая культура и спорт</c:v>
                </c:pt>
                <c:pt idx="9">
                  <c:v>Национальная безопасность и правоохранительная деятельность</c:v>
                </c:pt>
                <c:pt idx="10">
                  <c:v>Средства массовой информации</c:v>
                </c:pt>
                <c:pt idx="11">
                  <c:v>Социальная политика</c:v>
                </c:pt>
              </c:strCache>
            </c:strRef>
          </c:cat>
          <c:val>
            <c:numRef>
              <c:f>Лист1!$B$2:$B$13</c:f>
              <c:numCache>
                <c:formatCode>#,##0.0</c:formatCode>
                <c:ptCount val="12"/>
                <c:pt idx="0">
                  <c:v>710.44743280000023</c:v>
                </c:pt>
                <c:pt idx="1">
                  <c:v>277.49220600000001</c:v>
                </c:pt>
                <c:pt idx="2">
                  <c:v>255.89289070000001</c:v>
                </c:pt>
                <c:pt idx="3">
                  <c:v>173.07963039999999</c:v>
                </c:pt>
                <c:pt idx="4">
                  <c:v>119.3508324</c:v>
                </c:pt>
                <c:pt idx="5">
                  <c:v>106.9164383</c:v>
                </c:pt>
                <c:pt idx="6">
                  <c:v>47.498354999999997</c:v>
                </c:pt>
                <c:pt idx="7">
                  <c:v>21.528846099999999</c:v>
                </c:pt>
                <c:pt idx="8">
                  <c:v>18.654821800000001</c:v>
                </c:pt>
                <c:pt idx="9">
                  <c:v>15.138399399999999</c:v>
                </c:pt>
                <c:pt idx="10">
                  <c:v>4.4640899000000003</c:v>
                </c:pt>
                <c:pt idx="11">
                  <c:v>1.5068402999999999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2-4EB7-9D2C-3C9C7A4502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0639653911965128E-3"/>
                  <c:y val="-9.18081240573724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651,9  (39,5 %)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DA2-4EB7-9D2C-3C9C7A450285}"/>
                </c:ext>
              </c:extLst>
            </c:dLbl>
            <c:dLbl>
              <c:idx val="1"/>
              <c:layout>
                <c:manualLayout>
                  <c:x val="7.3845216203171188E-17"/>
                  <c:y val="-6.121505620457947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261,3 (15,8 %)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DA2-4EB7-9D2C-3C9C7A45028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237,1 (14,4 %)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DA2-4EB7-9D2C-3C9C7A450285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168,2 (10,2 %)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DA2-4EB7-9D2C-3C9C7A450285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132,2 (8 %)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DA2-4EB7-9D2C-3C9C7A450285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99,0 (6 %)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DA2-4EB7-9D2C-3C9C7A450285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42,0 (2,5 %)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DA2-4EB7-9D2C-3C9C7A450285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19,5 (1,2 %)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ADA2-4EB7-9D2C-3C9C7A450285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20,5 (1,2 %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ADA2-4EB7-9D2C-3C9C7A450285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13,9 (0,8 %)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ADA2-4EB7-9D2C-3C9C7A450285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3,7 (0,2 %)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ADA2-4EB7-9D2C-3C9C7A450285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1,4 (0,1 %)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A-ADA2-4EB7-9D2C-3C9C7A4502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Образование</c:v>
                </c:pt>
                <c:pt idx="1">
                  <c:v>Здравоохранение</c:v>
                </c:pt>
                <c:pt idx="2">
                  <c:v>Общегосударственные вопросы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Культура, кинематография</c:v>
                </c:pt>
                <c:pt idx="6">
                  <c:v>Охрана окружающей среды</c:v>
                </c:pt>
                <c:pt idx="7">
                  <c:v>Национальная оборона</c:v>
                </c:pt>
                <c:pt idx="8">
                  <c:v>Физическая культура и спорт</c:v>
                </c:pt>
                <c:pt idx="9">
                  <c:v>Национальная безопасность и правоохранительная деятельность</c:v>
                </c:pt>
                <c:pt idx="10">
                  <c:v>Средства массовой информации</c:v>
                </c:pt>
                <c:pt idx="11">
                  <c:v>Социальная политика</c:v>
                </c:pt>
              </c:strCache>
            </c:strRef>
          </c:cat>
          <c:val>
            <c:numRef>
              <c:f>Лист1!$C$2:$C$13</c:f>
              <c:numCache>
                <c:formatCode>#,##0.0</c:formatCode>
                <c:ptCount val="12"/>
                <c:pt idx="0">
                  <c:v>651.92294850000019</c:v>
                </c:pt>
                <c:pt idx="1">
                  <c:v>261.25126549999993</c:v>
                </c:pt>
                <c:pt idx="2">
                  <c:v>237.14437089999993</c:v>
                </c:pt>
                <c:pt idx="3">
                  <c:v>168.16925920000006</c:v>
                </c:pt>
                <c:pt idx="4">
                  <c:v>132.246546</c:v>
                </c:pt>
                <c:pt idx="5">
                  <c:v>98.972425399999977</c:v>
                </c:pt>
                <c:pt idx="6">
                  <c:v>41.983021600000001</c:v>
                </c:pt>
                <c:pt idx="7">
                  <c:v>19.450116300000001</c:v>
                </c:pt>
                <c:pt idx="8">
                  <c:v>20.5167015</c:v>
                </c:pt>
                <c:pt idx="9">
                  <c:v>13.9313194</c:v>
                </c:pt>
                <c:pt idx="10">
                  <c:v>3.6672185000000002</c:v>
                </c:pt>
                <c:pt idx="11">
                  <c:v>1.4268726000000003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A2-4EB7-9D2C-3C9C7A4502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6"/>
        <c:axId val="148574208"/>
        <c:axId val="83866112"/>
      </c:barChart>
      <c:catAx>
        <c:axId val="1485742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3866112"/>
        <c:crosses val="autoZero"/>
        <c:auto val="1"/>
        <c:lblAlgn val="ctr"/>
        <c:lblOffset val="100"/>
        <c:noMultiLvlLbl val="0"/>
      </c:catAx>
      <c:valAx>
        <c:axId val="83866112"/>
        <c:scaling>
          <c:orientation val="minMax"/>
        </c:scaling>
        <c:delete val="1"/>
        <c:axPos val="t"/>
        <c:numFmt formatCode="#,##0.0" sourceLinked="1"/>
        <c:majorTickMark val="none"/>
        <c:minorTickMark val="none"/>
        <c:tickLblPos val="nextTo"/>
        <c:crossAx val="14857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356120690475973E-2"/>
          <c:y val="0.93032073189704056"/>
          <c:w val="0.86050852621656859"/>
          <c:h val="6.0119038657452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121801181102367E-2"/>
          <c:y val="0"/>
          <c:w val="0.37847222222222232"/>
          <c:h val="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86-4545-B1FE-70B89CDB38A2}"/>
              </c:ext>
            </c:extLst>
          </c:dPt>
          <c:dPt>
            <c:idx val="1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86-4545-B1FE-70B89CDB38A2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E086-4545-B1FE-70B89CDB38A2}"/>
              </c:ext>
            </c:extLst>
          </c:dPt>
          <c:dPt>
            <c:idx val="3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086-4545-B1FE-70B89CDB38A2}"/>
              </c:ext>
            </c:extLst>
          </c:dPt>
          <c:dPt>
            <c:idx val="4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E086-4545-B1FE-70B89CDB38A2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000" b="1"/>
                      <a:t>32,2 %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086-4545-B1FE-70B89CDB38A2}"/>
                </c:ext>
              </c:extLst>
            </c:dLbl>
            <c:dLbl>
              <c:idx val="1"/>
              <c:layout>
                <c:manualLayout>
                  <c:x val="1.2836970474967908E-2"/>
                  <c:y val="-2.3228803716608595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1"/>
                      <a:t>10 %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086-4545-B1FE-70B89CDB38A2}"/>
                </c:ext>
              </c:extLst>
            </c:dLbl>
            <c:dLbl>
              <c:idx val="2"/>
              <c:layout>
                <c:manualLayout>
                  <c:x val="-1.08204542468135E-3"/>
                  <c:y val="-8.7771040815030725E-4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6,8</a:t>
                    </a:r>
                    <a:r>
                      <a:rPr lang="en-US" b="1" baseline="0"/>
                      <a:t>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844756889342625E-2"/>
                      <c:h val="0.190515057569023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086-4545-B1FE-70B89CDB38A2}"/>
                </c:ext>
              </c:extLst>
            </c:dLbl>
            <c:dLbl>
              <c:idx val="3"/>
              <c:layout>
                <c:manualLayout>
                  <c:x val="6.4185235272557224E-3"/>
                  <c:y val="-1.645469808805625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6,3 %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865845235327612E-2"/>
                      <c:h val="0.185688679159007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086-4545-B1FE-70B89CDB38A2}"/>
                </c:ext>
              </c:extLst>
            </c:dLbl>
            <c:dLbl>
              <c:idx val="4"/>
              <c:layout>
                <c:manualLayout>
                  <c:x val="2.1401819154627947E-3"/>
                  <c:y val="-1.5936254980079681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1"/>
                      <a:t>44,7 %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E086-4545-B1FE-70B89CDB38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Минобрнауки России (146,8 млрд рублей)</c:v>
                </c:pt>
                <c:pt idx="1">
                  <c:v>Минздрав России (45,5 млрд рублей)</c:v>
                </c:pt>
                <c:pt idx="2">
                  <c:v>Минпромторг России (31 млрд рублей)</c:v>
                </c:pt>
                <c:pt idx="3">
                  <c:v>Минкультуры России (28,7 млрд рублей)</c:v>
                </c:pt>
                <c:pt idx="4">
                  <c:v>Иные (203,5 млрд рублей)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146.80000000000001</c:v>
                </c:pt>
                <c:pt idx="1">
                  <c:v>45.5</c:v>
                </c:pt>
                <c:pt idx="2">
                  <c:v>31</c:v>
                </c:pt>
                <c:pt idx="3">
                  <c:v>28.7</c:v>
                </c:pt>
                <c:pt idx="4">
                  <c:v>203.5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86-4545-B1FE-70B89CDB38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26"/>
        <c:holeSize val="52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9166034421478566"/>
          <c:y val="6.6327003242241778E-2"/>
          <c:w val="0.50833965578521434"/>
          <c:h val="0.901792514979452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689654474424626E-2"/>
          <c:y val="3.0864197530864196E-2"/>
          <c:w val="0.4284722222222222"/>
          <c:h val="0.9521604938271605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A10-48BF-9BE7-E0345DCDBEB9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A10-48BF-9BE7-E0345DCDBEB9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A10-48BF-9BE7-E0345DCDBEB9}"/>
              </c:ext>
            </c:extLst>
          </c:dPt>
          <c:dPt>
            <c:idx val="3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A10-48BF-9BE7-E0345DCDBEB9}"/>
              </c:ext>
            </c:extLst>
          </c:dPt>
          <c:dPt>
            <c:idx val="4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FA10-48BF-9BE7-E0345DCDBEB9}"/>
              </c:ext>
            </c:extLst>
          </c:dPt>
          <c:dLbls>
            <c:dLbl>
              <c:idx val="0"/>
              <c:layout>
                <c:manualLayout>
                  <c:x val="4.6296296296296294E-3"/>
                  <c:y val="6.177606177606177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42,1 %</a:t>
                    </a:r>
                  </a:p>
                  <a:p>
                    <a:endParaRPr lang="en-US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A10-48BF-9BE7-E0345DCDBEB9}"/>
                </c:ext>
              </c:extLst>
            </c:dLbl>
            <c:dLbl>
              <c:idx val="1"/>
              <c:layout>
                <c:manualLayout>
                  <c:x val="3.4722222222222224E-2"/>
                  <c:y val="1.5444015444015349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000" b="1" baseline="0">
                        <a:solidFill>
                          <a:schemeClr val="bg1"/>
                        </a:solidFill>
                      </a:rPr>
                      <a:t>31,3 %</a:t>
                    </a:r>
                  </a:p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A10-48BF-9BE7-E0345DCDBEB9}"/>
                </c:ext>
              </c:extLst>
            </c:dLbl>
            <c:dLbl>
              <c:idx val="2"/>
              <c:layout>
                <c:manualLayout>
                  <c:x val="-6.9444444444444441E-3"/>
                  <c:y val="3.0888030888030889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000" b="1"/>
                      <a:t>10,5 %</a:t>
                    </a:r>
                  </a:p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A10-48BF-9BE7-E0345DCDBEB9}"/>
                </c:ext>
              </c:extLst>
            </c:dLbl>
            <c:dLbl>
              <c:idx val="3"/>
              <c:layout>
                <c:manualLayout>
                  <c:x val="-9.2592592592592587E-3"/>
                  <c:y val="2.0591615237284529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="1"/>
                      <a:t>5,1 %</a:t>
                    </a:r>
                  </a:p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A10-48BF-9BE7-E0345DCDBEB9}"/>
                </c:ext>
              </c:extLst>
            </c:dLbl>
            <c:dLbl>
              <c:idx val="4"/>
              <c:layout>
                <c:manualLayout>
                  <c:x val="0"/>
                  <c:y val="2.5720164609053499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000" b="1"/>
                      <a:t>11 %</a:t>
                    </a:r>
                  </a:p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A10-48BF-9BE7-E0345DCDBE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НИЦ Курчатовский институт (39,5 млрд рублей)</c:v>
                </c:pt>
                <c:pt idx="1">
                  <c:v>Минздрав России (29,4 млрд рублей)</c:v>
                </c:pt>
                <c:pt idx="2">
                  <c:v>Минобрнауки России (9,8 млрд рублей)</c:v>
                </c:pt>
                <c:pt idx="3">
                  <c:v>РАНХиГС (4,8 млрд рублей)</c:v>
                </c:pt>
                <c:pt idx="4">
                  <c:v>Иные (10,3 млрд рублей)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5"/>
                <c:pt idx="0">
                  <c:v>39.5</c:v>
                </c:pt>
                <c:pt idx="1">
                  <c:v>29.4</c:v>
                </c:pt>
                <c:pt idx="2">
                  <c:v>9.8000000000000007</c:v>
                </c:pt>
                <c:pt idx="3">
                  <c:v>4.8</c:v>
                </c:pt>
                <c:pt idx="4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10-48BF-9BE7-E0345DCDBE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9358490375078434"/>
          <c:y val="3.8140776384433431E-2"/>
          <c:w val="0.49252609490651716"/>
          <c:h val="0.934006513074754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0.1765</cdr:x>
      <cdr:y>0.38272</cdr:y>
    </cdr:from>
    <cdr:to>
      <cdr:x>0.34809</cdr:x>
      <cdr:y>0.60083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49045" y="1093622"/>
          <a:ext cx="1019863" cy="6232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 algn="ctr">
            <a:spcAft>
              <a:spcPts val="0"/>
            </a:spcAft>
          </a:pPr>
          <a:r>
            <a:rPr lang="ru-RU" sz="1400" b="1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64 </a:t>
          </a:r>
          <a:r>
            <a:rPr lang="ru-RU" sz="1200" b="1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ГРБС </a:t>
          </a:r>
          <a:endParaRPr lang="ru-RU" sz="10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  <a:p xmlns:a="http://schemas.openxmlformats.org/drawingml/2006/main">
          <a:pPr algn="ctr">
            <a:spcAft>
              <a:spcPts val="0"/>
            </a:spcAft>
          </a:pPr>
          <a:r>
            <a:rPr lang="ru-RU" sz="1200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1 752,0</a:t>
          </a:r>
        </a:p>
        <a:p xmlns:a="http://schemas.openxmlformats.org/drawingml/2006/main">
          <a:pPr algn="ctr">
            <a:spcAft>
              <a:spcPts val="0"/>
            </a:spcAft>
          </a:pPr>
          <a:r>
            <a:rPr lang="ru-RU" sz="1000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млрд руб.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0.17038</cdr:x>
      <cdr:y>0.35518</cdr:y>
    </cdr:from>
    <cdr:to>
      <cdr:x>0.34208</cdr:x>
      <cdr:y>0.62668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97093" y="728041"/>
          <a:ext cx="1004816" cy="55651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 algn="ctr">
            <a:spcAft>
              <a:spcPts val="0"/>
            </a:spcAft>
          </a:pPr>
          <a:r>
            <a:rPr lang="ru-RU" sz="1400" b="1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62 </a:t>
          </a:r>
          <a:r>
            <a:rPr lang="ru-RU" sz="1200" b="1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ГРБС </a:t>
          </a:r>
          <a:endParaRPr lang="ru-RU" sz="10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  <a:p xmlns:a="http://schemas.openxmlformats.org/drawingml/2006/main">
          <a:pPr algn="ctr">
            <a:spcAft>
              <a:spcPts val="0"/>
            </a:spcAft>
          </a:pPr>
          <a:r>
            <a:rPr lang="ru-RU" sz="1000" b="1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455,5</a:t>
          </a:r>
        </a:p>
        <a:p xmlns:a="http://schemas.openxmlformats.org/drawingml/2006/main">
          <a:pPr algn="ctr">
            <a:spcAft>
              <a:spcPts val="0"/>
            </a:spcAft>
          </a:pPr>
          <a:r>
            <a:rPr lang="ru-RU" sz="1000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млрд руб.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0.13942</cdr:x>
      <cdr:y>0.36574</cdr:y>
    </cdr:from>
    <cdr:to>
      <cdr:x>0.3672</cdr:x>
      <cdr:y>0.70988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26558" y="902978"/>
          <a:ext cx="1350330" cy="8496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ctr">
            <a:spcAft>
              <a:spcPts val="0"/>
            </a:spcAft>
          </a:pPr>
          <a:r>
            <a:rPr lang="ru-RU" sz="1400" b="1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15</a:t>
          </a:r>
          <a:r>
            <a:rPr lang="ru-RU" sz="1000" b="1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  ГРБС</a:t>
          </a:r>
          <a:r>
            <a:rPr lang="ru-RU" sz="1000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 </a:t>
          </a:r>
        </a:p>
        <a:p xmlns:a="http://schemas.openxmlformats.org/drawingml/2006/main">
          <a:pPr algn="ctr">
            <a:spcAft>
              <a:spcPts val="0"/>
            </a:spcAft>
          </a:pPr>
          <a:r>
            <a:rPr lang="ru-RU" sz="1000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93,8 млрд </a:t>
          </a:r>
        </a:p>
        <a:p xmlns:a="http://schemas.openxmlformats.org/drawingml/2006/main">
          <a:pPr algn="ctr">
            <a:spcAft>
              <a:spcPts val="0"/>
            </a:spcAft>
          </a:pPr>
          <a:r>
            <a:rPr lang="ru-RU" sz="1000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руб.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8F60-C27E-4E21-9167-6713ECA1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С.В.</dc:creator>
  <cp:lastModifiedBy>Изотов Сергей Сергеевич</cp:lastModifiedBy>
  <cp:revision>6</cp:revision>
  <cp:lastPrinted>2025-10-02T13:18:00Z</cp:lastPrinted>
  <dcterms:created xsi:type="dcterms:W3CDTF">2025-10-08T16:27:00Z</dcterms:created>
  <dcterms:modified xsi:type="dcterms:W3CDTF">2025-10-10T08:39:00Z</dcterms:modified>
</cp:coreProperties>
</file>