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78" w:rsidRDefault="00882378" w:rsidP="004059F1">
      <w:pPr>
        <w:spacing w:after="0" w:line="240" w:lineRule="auto"/>
        <w:ind w:left="6237"/>
        <w:rPr>
          <w:rFonts w:ascii="Times New Roman" w:hAnsi="Times New Roman" w:cs="Times New Roman"/>
          <w:sz w:val="28"/>
          <w:szCs w:val="28"/>
        </w:rPr>
      </w:pPr>
      <w:bookmarkStart w:id="0" w:name="_GoBack"/>
      <w:bookmarkEnd w:id="0"/>
      <w:r w:rsidRPr="00D62609">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5350FD">
        <w:rPr>
          <w:rFonts w:ascii="Times New Roman" w:hAnsi="Times New Roman" w:cs="Times New Roman"/>
          <w:sz w:val="28"/>
          <w:szCs w:val="28"/>
        </w:rPr>
        <w:t>5</w:t>
      </w:r>
    </w:p>
    <w:p w:rsidR="00EB0C18" w:rsidRDefault="00882378" w:rsidP="004059F1">
      <w:pPr>
        <w:spacing w:after="0" w:line="240" w:lineRule="auto"/>
        <w:ind w:left="6237"/>
        <w:rPr>
          <w:rFonts w:ascii="Times New Roman" w:hAnsi="Times New Roman" w:cs="Times New Roman"/>
          <w:sz w:val="28"/>
          <w:szCs w:val="28"/>
        </w:rPr>
      </w:pPr>
      <w:r>
        <w:rPr>
          <w:rFonts w:ascii="Times New Roman" w:hAnsi="Times New Roman" w:cs="Times New Roman"/>
          <w:sz w:val="28"/>
          <w:szCs w:val="28"/>
        </w:rPr>
        <w:t xml:space="preserve">к отчету о результатах </w:t>
      </w:r>
    </w:p>
    <w:p w:rsidR="00882378" w:rsidRDefault="00CA7BD3" w:rsidP="004059F1">
      <w:pPr>
        <w:spacing w:after="0" w:line="240" w:lineRule="auto"/>
        <w:ind w:left="6237"/>
        <w:rPr>
          <w:rFonts w:ascii="Times New Roman" w:hAnsi="Times New Roman" w:cs="Times New Roman"/>
          <w:sz w:val="28"/>
          <w:szCs w:val="28"/>
        </w:rPr>
      </w:pPr>
      <w:r>
        <w:rPr>
          <w:rFonts w:ascii="Times New Roman" w:hAnsi="Times New Roman" w:cs="Times New Roman"/>
          <w:sz w:val="28"/>
          <w:szCs w:val="28"/>
        </w:rPr>
        <w:t>экспертно-аналитического</w:t>
      </w:r>
      <w:r w:rsidR="00882378">
        <w:rPr>
          <w:rFonts w:ascii="Times New Roman" w:hAnsi="Times New Roman" w:cs="Times New Roman"/>
          <w:sz w:val="28"/>
          <w:szCs w:val="28"/>
        </w:rPr>
        <w:t xml:space="preserve"> мероприятия </w:t>
      </w:r>
    </w:p>
    <w:p w:rsidR="00882378" w:rsidRDefault="00882378" w:rsidP="00882378">
      <w:pPr>
        <w:spacing w:after="0" w:line="240" w:lineRule="auto"/>
        <w:ind w:left="5103"/>
        <w:rPr>
          <w:rFonts w:ascii="Times New Roman" w:hAnsi="Times New Roman" w:cs="Times New Roman"/>
          <w:sz w:val="28"/>
          <w:szCs w:val="28"/>
        </w:rPr>
      </w:pPr>
    </w:p>
    <w:p w:rsidR="004059F1" w:rsidRDefault="004059F1" w:rsidP="00882378">
      <w:pPr>
        <w:spacing w:after="0" w:line="240" w:lineRule="auto"/>
        <w:ind w:left="5103"/>
        <w:rPr>
          <w:rFonts w:ascii="Times New Roman" w:hAnsi="Times New Roman" w:cs="Times New Roman"/>
          <w:sz w:val="28"/>
          <w:szCs w:val="28"/>
        </w:rPr>
      </w:pPr>
    </w:p>
    <w:p w:rsidR="00882378" w:rsidRDefault="00882378" w:rsidP="00882378">
      <w:pPr>
        <w:ind w:left="-284" w:firstLine="568"/>
        <w:jc w:val="both"/>
        <w:rPr>
          <w:rFonts w:ascii="Times New Roman" w:hAnsi="Times New Roman" w:cs="Times New Roman"/>
          <w:sz w:val="28"/>
          <w:szCs w:val="28"/>
        </w:rPr>
      </w:pPr>
    </w:p>
    <w:p w:rsidR="00CA7BD3" w:rsidRPr="0092376B" w:rsidRDefault="00C805F8" w:rsidP="0092376B">
      <w:pPr>
        <w:spacing w:after="0" w:line="240" w:lineRule="auto"/>
        <w:ind w:firstLine="709"/>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Сведения о </w:t>
      </w:r>
      <w:r w:rsidR="0092376B" w:rsidRPr="0092376B">
        <w:rPr>
          <w:rFonts w:ascii="Times New Roman" w:eastAsia="Calibri" w:hAnsi="Times New Roman" w:cs="Times New Roman"/>
          <w:b/>
          <w:bCs/>
          <w:sz w:val="28"/>
          <w:szCs w:val="28"/>
        </w:rPr>
        <w:t>совершенствовании правового регулирования земельных отношений</w:t>
      </w:r>
    </w:p>
    <w:p w:rsidR="00C436CD" w:rsidRDefault="00C436CD" w:rsidP="00C805F8">
      <w:pPr>
        <w:spacing w:after="0" w:line="240" w:lineRule="auto"/>
        <w:ind w:firstLine="709"/>
        <w:jc w:val="center"/>
        <w:rPr>
          <w:rFonts w:ascii="Times New Roman" w:eastAsia="Calibri" w:hAnsi="Times New Roman" w:cs="Times New Roman"/>
          <w:b/>
          <w:bCs/>
          <w:sz w:val="28"/>
          <w:szCs w:val="28"/>
        </w:rPr>
      </w:pPr>
    </w:p>
    <w:p w:rsidR="006343F6" w:rsidRPr="0034301A" w:rsidRDefault="006343F6" w:rsidP="0034301A">
      <w:pPr>
        <w:pStyle w:val="ac"/>
        <w:numPr>
          <w:ilvl w:val="0"/>
          <w:numId w:val="5"/>
        </w:numPr>
        <w:spacing w:after="0" w:line="276" w:lineRule="auto"/>
        <w:jc w:val="both"/>
        <w:rPr>
          <w:rFonts w:ascii="Times New Roman" w:eastAsia="Times New Roman" w:hAnsi="Times New Roman" w:cs="Times New Roman"/>
          <w:b/>
          <w:i/>
          <w:sz w:val="28"/>
          <w:szCs w:val="20"/>
        </w:rPr>
      </w:pPr>
      <w:r w:rsidRPr="0034301A">
        <w:rPr>
          <w:rFonts w:ascii="Times New Roman" w:eastAsia="Times New Roman" w:hAnsi="Times New Roman" w:cs="Times New Roman"/>
          <w:b/>
          <w:i/>
          <w:sz w:val="28"/>
          <w:szCs w:val="20"/>
        </w:rPr>
        <w:t>Росреестр</w:t>
      </w:r>
    </w:p>
    <w:p w:rsidR="006343F6" w:rsidRPr="006343F6" w:rsidRDefault="006343F6" w:rsidP="006343F6">
      <w:pPr>
        <w:spacing w:after="0" w:line="276" w:lineRule="auto"/>
        <w:ind w:firstLine="709"/>
        <w:jc w:val="both"/>
        <w:rPr>
          <w:rFonts w:ascii="Times New Roman" w:eastAsia="Times New Roman" w:hAnsi="Times New Roman" w:cs="Times New Roman"/>
          <w:sz w:val="28"/>
          <w:szCs w:val="20"/>
        </w:rPr>
      </w:pPr>
      <w:r w:rsidRPr="006343F6">
        <w:rPr>
          <w:rFonts w:ascii="Times New Roman" w:eastAsia="Times New Roman" w:hAnsi="Times New Roman" w:cs="Times New Roman"/>
          <w:sz w:val="28"/>
          <w:szCs w:val="20"/>
        </w:rPr>
        <w:t>В соответствии с подпунктом 5.26 (7)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1 июня 2009 г. № 457, федеральным органом исполнительной власти, осуществляющим функции по выработке государственной политики и нормативно-правовому регулированию земельных отношений (за исключением земель сельскохозяйственного назначения, а также перевода земель водного фонда и земель особо охраняемых природных территорий и объектов) является Росреестр.</w:t>
      </w:r>
    </w:p>
    <w:p w:rsidR="006343F6" w:rsidRPr="006343F6" w:rsidRDefault="006343F6" w:rsidP="006343F6">
      <w:pPr>
        <w:spacing w:after="0" w:line="276" w:lineRule="auto"/>
        <w:ind w:firstLine="709"/>
        <w:jc w:val="both"/>
        <w:rPr>
          <w:rFonts w:ascii="Times New Roman" w:eastAsia="Times New Roman" w:hAnsi="Times New Roman" w:cs="Times New Roman"/>
          <w:sz w:val="28"/>
          <w:szCs w:val="20"/>
        </w:rPr>
      </w:pPr>
      <w:r w:rsidRPr="006343F6">
        <w:rPr>
          <w:rFonts w:ascii="Times New Roman" w:eastAsia="Times New Roman" w:hAnsi="Times New Roman" w:cs="Times New Roman"/>
          <w:sz w:val="28"/>
          <w:szCs w:val="20"/>
        </w:rPr>
        <w:t>Росреестром представлены следующие сведения о проведенных в исследуемый период мероприятиях по вопросам законодательного регулирования в сфере земельных отношений:</w:t>
      </w:r>
    </w:p>
    <w:tbl>
      <w:tblPr>
        <w:tblStyle w:val="123"/>
        <w:tblW w:w="9492" w:type="dxa"/>
        <w:tblLook w:val="04A0" w:firstRow="1" w:lastRow="0" w:firstColumn="1" w:lastColumn="0" w:noHBand="0" w:noVBand="1"/>
      </w:tblPr>
      <w:tblGrid>
        <w:gridCol w:w="512"/>
        <w:gridCol w:w="2006"/>
        <w:gridCol w:w="1985"/>
        <w:gridCol w:w="2013"/>
        <w:gridCol w:w="2976"/>
      </w:tblGrid>
      <w:tr w:rsidR="006343F6" w:rsidRPr="006343F6" w:rsidTr="00146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dxa"/>
          </w:tcPr>
          <w:p w:rsidR="006343F6" w:rsidRPr="006343F6" w:rsidRDefault="006343F6" w:rsidP="006343F6">
            <w:pPr>
              <w:overflowPunct w:val="0"/>
              <w:autoSpaceDE w:val="0"/>
              <w:autoSpaceDN w:val="0"/>
              <w:adjustRightInd w:val="0"/>
              <w:textAlignment w:val="baseline"/>
              <w:rPr>
                <w:rFonts w:eastAsia="Times New Roman" w:cs="Times New Roman"/>
                <w:sz w:val="16"/>
                <w:szCs w:val="16"/>
                <w:lang w:eastAsia="ru-RU"/>
              </w:rPr>
            </w:pPr>
            <w:r w:rsidRPr="006343F6">
              <w:rPr>
                <w:rFonts w:eastAsia="Times New Roman" w:cs="Times New Roman"/>
                <w:sz w:val="16"/>
                <w:szCs w:val="16"/>
                <w:lang w:eastAsia="ru-RU"/>
              </w:rPr>
              <w:t>№ п/п</w:t>
            </w:r>
          </w:p>
        </w:tc>
        <w:tc>
          <w:tcPr>
            <w:tcW w:w="2006" w:type="dxa"/>
          </w:tcPr>
          <w:p w:rsidR="006343F6" w:rsidRPr="006343F6" w:rsidRDefault="006343F6" w:rsidP="006343F6">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ru-RU"/>
              </w:rPr>
            </w:pPr>
            <w:r w:rsidRPr="006343F6">
              <w:rPr>
                <w:rFonts w:eastAsia="Times New Roman" w:cs="Times New Roman"/>
                <w:sz w:val="16"/>
                <w:szCs w:val="16"/>
                <w:lang w:eastAsia="ru-RU"/>
              </w:rPr>
              <w:t>Проект акта</w:t>
            </w:r>
          </w:p>
        </w:tc>
        <w:tc>
          <w:tcPr>
            <w:tcW w:w="1985" w:type="dxa"/>
          </w:tcPr>
          <w:p w:rsidR="006343F6" w:rsidRPr="006343F6" w:rsidRDefault="006343F6" w:rsidP="006343F6">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ru-RU"/>
              </w:rPr>
            </w:pPr>
            <w:r w:rsidRPr="006343F6">
              <w:rPr>
                <w:rFonts w:eastAsia="Times New Roman" w:cs="Times New Roman"/>
                <w:sz w:val="16"/>
                <w:szCs w:val="16"/>
                <w:lang w:eastAsia="ru-RU"/>
              </w:rPr>
              <w:t>Содержание</w:t>
            </w:r>
          </w:p>
        </w:tc>
        <w:tc>
          <w:tcPr>
            <w:tcW w:w="2013" w:type="dxa"/>
          </w:tcPr>
          <w:p w:rsidR="006343F6" w:rsidRPr="006343F6" w:rsidRDefault="006343F6" w:rsidP="006343F6">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ru-RU"/>
              </w:rPr>
            </w:pPr>
            <w:r w:rsidRPr="006343F6">
              <w:rPr>
                <w:rFonts w:eastAsia="Times New Roman" w:cs="Times New Roman"/>
                <w:sz w:val="16"/>
                <w:szCs w:val="16"/>
                <w:lang w:eastAsia="ru-RU"/>
              </w:rPr>
              <w:t>Основания разработки</w:t>
            </w:r>
          </w:p>
        </w:tc>
        <w:tc>
          <w:tcPr>
            <w:tcW w:w="2976" w:type="dxa"/>
          </w:tcPr>
          <w:p w:rsidR="006343F6" w:rsidRPr="006343F6" w:rsidRDefault="006343F6" w:rsidP="006343F6">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ru-RU"/>
              </w:rPr>
            </w:pPr>
            <w:r w:rsidRPr="006343F6">
              <w:rPr>
                <w:rFonts w:eastAsia="Times New Roman" w:cs="Times New Roman"/>
                <w:sz w:val="16"/>
                <w:szCs w:val="16"/>
                <w:lang w:eastAsia="ru-RU"/>
              </w:rPr>
              <w:t>Реквизиты письма Росреестра и итоговых документов</w:t>
            </w:r>
          </w:p>
        </w:tc>
      </w:tr>
      <w:tr w:rsidR="006343F6" w:rsidRPr="006343F6" w:rsidTr="00146B23">
        <w:tc>
          <w:tcPr>
            <w:cnfStyle w:val="001000000000" w:firstRow="0" w:lastRow="0" w:firstColumn="1" w:lastColumn="0" w:oddVBand="0" w:evenVBand="0" w:oddHBand="0" w:evenHBand="0" w:firstRowFirstColumn="0" w:firstRowLastColumn="0" w:lastRowFirstColumn="0" w:lastRowLastColumn="0"/>
            <w:tcW w:w="512" w:type="dxa"/>
          </w:tcPr>
          <w:p w:rsidR="006343F6" w:rsidRPr="006343F6" w:rsidRDefault="006343F6" w:rsidP="006343F6">
            <w:pPr>
              <w:numPr>
                <w:ilvl w:val="0"/>
                <w:numId w:val="3"/>
              </w:numPr>
              <w:overflowPunct w:val="0"/>
              <w:autoSpaceDE w:val="0"/>
              <w:autoSpaceDN w:val="0"/>
              <w:adjustRightInd w:val="0"/>
              <w:spacing w:line="276" w:lineRule="auto"/>
              <w:ind w:left="0" w:right="-284" w:firstLine="0"/>
              <w:textAlignment w:val="baseline"/>
              <w:rPr>
                <w:rFonts w:eastAsia="Times New Roman" w:cs="Times New Roman"/>
                <w:sz w:val="18"/>
                <w:szCs w:val="18"/>
                <w:lang w:eastAsia="ru-RU"/>
              </w:rPr>
            </w:pPr>
          </w:p>
        </w:tc>
        <w:tc>
          <w:tcPr>
            <w:tcW w:w="200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Проект федерального закона «О внесении изменения в статью 39</w:t>
            </w:r>
            <w:r w:rsidRPr="006343F6">
              <w:rPr>
                <w:rFonts w:ascii="Times New Roman" w:eastAsia="Times New Roman" w:hAnsi="Times New Roman" w:cs="Times New Roman"/>
                <w:sz w:val="18"/>
                <w:szCs w:val="18"/>
                <w:vertAlign w:val="superscript"/>
                <w:lang w:eastAsia="ru-RU"/>
              </w:rPr>
              <w:t xml:space="preserve">10 </w:t>
            </w:r>
            <w:r w:rsidRPr="006343F6">
              <w:rPr>
                <w:rFonts w:ascii="Times New Roman" w:eastAsia="Times New Roman" w:hAnsi="Times New Roman" w:cs="Times New Roman"/>
                <w:sz w:val="18"/>
                <w:szCs w:val="18"/>
                <w:lang w:eastAsia="ru-RU"/>
              </w:rPr>
              <w:t>Земельного кодекса Российской Федерации»</w:t>
            </w:r>
          </w:p>
        </w:tc>
        <w:tc>
          <w:tcPr>
            <w:tcW w:w="1985"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О проработке вопросов, поставленных в обращении Фонда по сохранению и развитию Соловецкого архипелага</w:t>
            </w:r>
          </w:p>
        </w:tc>
        <w:tc>
          <w:tcPr>
            <w:tcW w:w="2013"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Поручение Правительства Российской Федерации от 07.02.2019. № ДМ-П13-856р</w:t>
            </w:r>
          </w:p>
        </w:tc>
        <w:tc>
          <w:tcPr>
            <w:tcW w:w="297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15.07.2021 № 11-5430-АБ/21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План-график подготовки нормативных правовых актов утвержден Заместителем Председателя Правительства Российской Федерации М.</w:t>
            </w:r>
            <w:r>
              <w:rPr>
                <w:rFonts w:ascii="Times New Roman" w:eastAsia="Times New Roman" w:hAnsi="Times New Roman" w:cs="Times New Roman"/>
                <w:sz w:val="18"/>
                <w:szCs w:val="18"/>
                <w:lang w:eastAsia="ru-RU"/>
              </w:rPr>
              <w:t> </w:t>
            </w:r>
            <w:r w:rsidRPr="006343F6">
              <w:rPr>
                <w:rFonts w:ascii="Times New Roman" w:eastAsia="Times New Roman" w:hAnsi="Times New Roman" w:cs="Times New Roman"/>
                <w:sz w:val="18"/>
                <w:szCs w:val="18"/>
                <w:lang w:eastAsia="ru-RU"/>
              </w:rPr>
              <w:t>Хуснуллиным от 14.06.2022 № 6420п-П11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Федеральный закон от 28.05.2022 № 144-ФЗ</w:t>
            </w:r>
          </w:p>
        </w:tc>
      </w:tr>
      <w:tr w:rsidR="006343F6" w:rsidRPr="006343F6" w:rsidTr="00146B23">
        <w:tc>
          <w:tcPr>
            <w:cnfStyle w:val="001000000000" w:firstRow="0" w:lastRow="0" w:firstColumn="1" w:lastColumn="0" w:oddVBand="0" w:evenVBand="0" w:oddHBand="0" w:evenHBand="0" w:firstRowFirstColumn="0" w:firstRowLastColumn="0" w:lastRowFirstColumn="0" w:lastRowLastColumn="0"/>
            <w:tcW w:w="512" w:type="dxa"/>
          </w:tcPr>
          <w:p w:rsidR="006343F6" w:rsidRPr="006343F6" w:rsidRDefault="006343F6" w:rsidP="006343F6">
            <w:pPr>
              <w:numPr>
                <w:ilvl w:val="0"/>
                <w:numId w:val="3"/>
              </w:numPr>
              <w:overflowPunct w:val="0"/>
              <w:autoSpaceDE w:val="0"/>
              <w:autoSpaceDN w:val="0"/>
              <w:adjustRightInd w:val="0"/>
              <w:spacing w:line="276" w:lineRule="auto"/>
              <w:ind w:left="0" w:right="-284" w:firstLine="0"/>
              <w:textAlignment w:val="baseline"/>
              <w:rPr>
                <w:rFonts w:eastAsia="Times New Roman" w:cs="Times New Roman"/>
                <w:sz w:val="18"/>
                <w:szCs w:val="18"/>
                <w:lang w:eastAsia="ru-RU"/>
              </w:rPr>
            </w:pPr>
          </w:p>
        </w:tc>
        <w:tc>
          <w:tcPr>
            <w:tcW w:w="200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Проект федерального закона «О внесении изменений в Земельный кодекс Российской Федерации и статью 3.5 Федерального закона «О введении в действие Земельного кодекса Российской Федерации»</w:t>
            </w:r>
          </w:p>
        </w:tc>
        <w:tc>
          <w:tcPr>
            <w:tcW w:w="1985"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О сокращении установленных сроков предоставления земельных участков, находящихся</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в государственной или муниципальной собственности, для индивидуального</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жилищного строительства</w:t>
            </w:r>
          </w:p>
        </w:tc>
        <w:tc>
          <w:tcPr>
            <w:tcW w:w="2013"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Подпункт «д» пункта 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поручения Президента Российской Федерации по итогам совещания с членами Правительства Российской Федерации от 02.04.2020 г. № Пр-612</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Пункт 5 поручения Правительства Российской Федерации</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от 7 апреля 2020 г. № ММ-П13-2910кв</w:t>
            </w:r>
          </w:p>
        </w:tc>
        <w:tc>
          <w:tcPr>
            <w:tcW w:w="297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26.06.2020 № 11-5615-ОС/20</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14.08.2020 № 11-7234-ОС/20</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17.08.2020 № 11-7284-МС/20</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13.07.2021 № 11-5327-ОС/21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30.08.2021 № 11-6541-ОС/21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25.11.2021 № 11-8722-ОС/21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09.03.2022 № 11-1640-ОС/22</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30.10.2022 № 11-8594-АБ/22</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Федеральный закон от 05.12.2022 № 509-ФЗ</w:t>
            </w:r>
          </w:p>
        </w:tc>
      </w:tr>
      <w:tr w:rsidR="006343F6" w:rsidRPr="006343F6" w:rsidTr="00146B23">
        <w:tc>
          <w:tcPr>
            <w:cnfStyle w:val="001000000000" w:firstRow="0" w:lastRow="0" w:firstColumn="1" w:lastColumn="0" w:oddVBand="0" w:evenVBand="0" w:oddHBand="0" w:evenHBand="0" w:firstRowFirstColumn="0" w:firstRowLastColumn="0" w:lastRowFirstColumn="0" w:lastRowLastColumn="0"/>
            <w:tcW w:w="512" w:type="dxa"/>
          </w:tcPr>
          <w:p w:rsidR="006343F6" w:rsidRPr="006343F6" w:rsidRDefault="006343F6" w:rsidP="006343F6">
            <w:pPr>
              <w:numPr>
                <w:ilvl w:val="0"/>
                <w:numId w:val="3"/>
              </w:numPr>
              <w:overflowPunct w:val="0"/>
              <w:autoSpaceDE w:val="0"/>
              <w:autoSpaceDN w:val="0"/>
              <w:adjustRightInd w:val="0"/>
              <w:spacing w:line="276" w:lineRule="auto"/>
              <w:ind w:left="0" w:right="-284" w:firstLine="0"/>
              <w:textAlignment w:val="baseline"/>
              <w:rPr>
                <w:rFonts w:eastAsia="Times New Roman" w:cs="Times New Roman"/>
                <w:sz w:val="18"/>
                <w:szCs w:val="18"/>
                <w:lang w:eastAsia="ru-RU"/>
              </w:rPr>
            </w:pPr>
          </w:p>
        </w:tc>
        <w:tc>
          <w:tcPr>
            <w:tcW w:w="200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О внесении изменений в постановление Правительства Российской Федерации от 16 июля 2009 г. № 582</w:t>
            </w:r>
          </w:p>
        </w:tc>
        <w:tc>
          <w:tcPr>
            <w:tcW w:w="1985"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Развитие принципа предсказуемости расчета размера арендной платы, в соответствии с которым новые ставки арендной платы (коэффициенты) могут изменяться не чаще чем один раз в три года, при этом предусмотрев возможность их применения для расчета арендной платы не ранее чем с начала следующего календарного года.</w:t>
            </w:r>
          </w:p>
        </w:tc>
        <w:tc>
          <w:tcPr>
            <w:tcW w:w="2013"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Поручение Правительства Российской Федерации от 25 мая 2020 г. № ВА-П11-5530</w:t>
            </w:r>
          </w:p>
        </w:tc>
        <w:tc>
          <w:tcPr>
            <w:tcW w:w="297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10.02.2021 № 11-0869-ОС/21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06.09.2021 № 11-6664-АБ/21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Постановление Правительства Российской Федерации от 29.12.2021 № 2552</w:t>
            </w:r>
          </w:p>
        </w:tc>
      </w:tr>
      <w:tr w:rsidR="006343F6" w:rsidRPr="006343F6" w:rsidTr="00146B23">
        <w:tc>
          <w:tcPr>
            <w:cnfStyle w:val="001000000000" w:firstRow="0" w:lastRow="0" w:firstColumn="1" w:lastColumn="0" w:oddVBand="0" w:evenVBand="0" w:oddHBand="0" w:evenHBand="0" w:firstRowFirstColumn="0" w:firstRowLastColumn="0" w:lastRowFirstColumn="0" w:lastRowLastColumn="0"/>
            <w:tcW w:w="512" w:type="dxa"/>
          </w:tcPr>
          <w:p w:rsidR="006343F6" w:rsidRPr="006343F6" w:rsidRDefault="006343F6" w:rsidP="006343F6">
            <w:pPr>
              <w:numPr>
                <w:ilvl w:val="0"/>
                <w:numId w:val="3"/>
              </w:numPr>
              <w:overflowPunct w:val="0"/>
              <w:autoSpaceDE w:val="0"/>
              <w:autoSpaceDN w:val="0"/>
              <w:adjustRightInd w:val="0"/>
              <w:spacing w:line="276" w:lineRule="auto"/>
              <w:ind w:left="0" w:right="-284" w:firstLine="0"/>
              <w:textAlignment w:val="baseline"/>
              <w:rPr>
                <w:rFonts w:eastAsia="Times New Roman" w:cs="Times New Roman"/>
                <w:sz w:val="18"/>
                <w:szCs w:val="18"/>
                <w:lang w:eastAsia="ru-RU"/>
              </w:rPr>
            </w:pPr>
          </w:p>
        </w:tc>
        <w:tc>
          <w:tcPr>
            <w:tcW w:w="200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Проект постановления Правительства Российской Федерации «О внесении изменения в Правила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tc>
        <w:tc>
          <w:tcPr>
            <w:tcW w:w="1985"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tcW w:w="2013"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Пункт 2 раздела 1 протокола совещания в режиме видеоконференции у заместителя Председателя Правительства Российской Федерации Д.Н. Чернышенко от 9 июня 2020 г. № ДЧ-П-39-17пр Письмо Аппарата Правительства Российской Федерации от 14.05.2021 № П39-31645</w:t>
            </w:r>
          </w:p>
        </w:tc>
        <w:tc>
          <w:tcPr>
            <w:tcW w:w="297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от 18.12.2020 № 11-11054-ОС/21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Постановление Правительства Российской Федерации от 06.12.2021 № 2204</w:t>
            </w:r>
          </w:p>
        </w:tc>
      </w:tr>
      <w:tr w:rsidR="006343F6" w:rsidRPr="006343F6" w:rsidTr="00146B23">
        <w:tc>
          <w:tcPr>
            <w:cnfStyle w:val="001000000000" w:firstRow="0" w:lastRow="0" w:firstColumn="1" w:lastColumn="0" w:oddVBand="0" w:evenVBand="0" w:oddHBand="0" w:evenHBand="0" w:firstRowFirstColumn="0" w:firstRowLastColumn="0" w:lastRowFirstColumn="0" w:lastRowLastColumn="0"/>
            <w:tcW w:w="512" w:type="dxa"/>
          </w:tcPr>
          <w:p w:rsidR="006343F6" w:rsidRPr="006343F6" w:rsidRDefault="006343F6" w:rsidP="006343F6">
            <w:pPr>
              <w:numPr>
                <w:ilvl w:val="0"/>
                <w:numId w:val="3"/>
              </w:numPr>
              <w:overflowPunct w:val="0"/>
              <w:autoSpaceDE w:val="0"/>
              <w:autoSpaceDN w:val="0"/>
              <w:adjustRightInd w:val="0"/>
              <w:spacing w:line="276" w:lineRule="auto"/>
              <w:ind w:left="0" w:right="-284" w:firstLine="0"/>
              <w:textAlignment w:val="baseline"/>
              <w:rPr>
                <w:rFonts w:eastAsia="Times New Roman" w:cs="Times New Roman"/>
                <w:sz w:val="18"/>
                <w:szCs w:val="18"/>
                <w:lang w:eastAsia="ru-RU"/>
              </w:rPr>
            </w:pPr>
          </w:p>
        </w:tc>
        <w:tc>
          <w:tcPr>
            <w:tcW w:w="200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Проект постановления Правительства Российской Федерации «О внесении изменений в Правила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tc>
        <w:tc>
          <w:tcPr>
            <w:tcW w:w="1985"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tcW w:w="2013"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Поручение Правительства Российской Федерации от 09.12.2021 № МХ-П11-18100</w:t>
            </w:r>
          </w:p>
        </w:tc>
        <w:tc>
          <w:tcPr>
            <w:tcW w:w="297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от 27.10.2021 № 11-8056-ОС/21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от 08.12.2021 № 11-10812-ОС/21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от 23.12.2022 № 11-11374-АБ/22</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Постановление Правительства Российской Федерации от 10.02.2023 № 191</w:t>
            </w:r>
          </w:p>
        </w:tc>
      </w:tr>
      <w:tr w:rsidR="006343F6" w:rsidRPr="006343F6" w:rsidTr="00146B23">
        <w:tc>
          <w:tcPr>
            <w:cnfStyle w:val="001000000000" w:firstRow="0" w:lastRow="0" w:firstColumn="1" w:lastColumn="0" w:oddVBand="0" w:evenVBand="0" w:oddHBand="0" w:evenHBand="0" w:firstRowFirstColumn="0" w:firstRowLastColumn="0" w:lastRowFirstColumn="0" w:lastRowLastColumn="0"/>
            <w:tcW w:w="512" w:type="dxa"/>
          </w:tcPr>
          <w:p w:rsidR="006343F6" w:rsidRPr="006343F6" w:rsidRDefault="006343F6" w:rsidP="006343F6">
            <w:pPr>
              <w:numPr>
                <w:ilvl w:val="0"/>
                <w:numId w:val="3"/>
              </w:numPr>
              <w:overflowPunct w:val="0"/>
              <w:autoSpaceDE w:val="0"/>
              <w:autoSpaceDN w:val="0"/>
              <w:adjustRightInd w:val="0"/>
              <w:spacing w:line="276" w:lineRule="auto"/>
              <w:ind w:left="0" w:right="-284" w:firstLine="0"/>
              <w:textAlignment w:val="baseline"/>
              <w:rPr>
                <w:rFonts w:eastAsia="Times New Roman" w:cs="Times New Roman"/>
                <w:sz w:val="18"/>
                <w:szCs w:val="18"/>
                <w:lang w:eastAsia="ru-RU"/>
              </w:rPr>
            </w:pPr>
          </w:p>
        </w:tc>
        <w:tc>
          <w:tcPr>
            <w:tcW w:w="200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Проект федерального закона «О внесении изменений в статьи 39.8 и 46 Земельного кодекса Российской Федерации (в части совершенствования правового регулирования предпринимательской деятельности)»</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Проект федерального закона «О внесении изменения в статью 39</w:t>
            </w:r>
            <w:r w:rsidRPr="006343F6">
              <w:rPr>
                <w:rFonts w:ascii="Times New Roman" w:eastAsia="Times New Roman" w:hAnsi="Times New Roman" w:cs="Times New Roman"/>
                <w:sz w:val="18"/>
                <w:szCs w:val="18"/>
                <w:vertAlign w:val="superscript"/>
                <w:lang w:eastAsia="ru-RU"/>
              </w:rPr>
              <w:t>8</w:t>
            </w:r>
            <w:r w:rsidRPr="006343F6">
              <w:rPr>
                <w:rFonts w:ascii="Times New Roman" w:eastAsia="Times New Roman" w:hAnsi="Times New Roman" w:cs="Times New Roman"/>
                <w:sz w:val="18"/>
                <w:szCs w:val="18"/>
                <w:lang w:eastAsia="ru-RU"/>
              </w:rPr>
              <w:t xml:space="preserve"> Земельного кодекса Российской Федерации»</w:t>
            </w:r>
          </w:p>
        </w:tc>
        <w:tc>
          <w:tcPr>
            <w:tcW w:w="1985"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Внесение изменений в ЗК РФ, направленных на снятие административных барьеров при реализации масштабных инвестиционных проектов.</w:t>
            </w:r>
          </w:p>
        </w:tc>
        <w:tc>
          <w:tcPr>
            <w:tcW w:w="2013"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Пункта 14 плана законопроектной деятельности Правительства Российской Федерации на 2021 год, утвержденного распоряжением Правительства Российской Федерации от 31.12.2020</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 3683-р</w:t>
            </w:r>
          </w:p>
        </w:tc>
        <w:tc>
          <w:tcPr>
            <w:tcW w:w="297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26.03.2021 № 11-2232-МС/21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30.06.2021 № 11-4876-АБ/21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03.09.2021 № 11-6636-АБ/21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Федеральный закон от 01.05.2022 № 123-ФЗ</w:t>
            </w:r>
          </w:p>
        </w:tc>
      </w:tr>
      <w:tr w:rsidR="006343F6" w:rsidRPr="006343F6" w:rsidTr="00146B23">
        <w:tc>
          <w:tcPr>
            <w:cnfStyle w:val="001000000000" w:firstRow="0" w:lastRow="0" w:firstColumn="1" w:lastColumn="0" w:oddVBand="0" w:evenVBand="0" w:oddHBand="0" w:evenHBand="0" w:firstRowFirstColumn="0" w:firstRowLastColumn="0" w:lastRowFirstColumn="0" w:lastRowLastColumn="0"/>
            <w:tcW w:w="512" w:type="dxa"/>
          </w:tcPr>
          <w:p w:rsidR="006343F6" w:rsidRPr="006343F6" w:rsidRDefault="006343F6" w:rsidP="006343F6">
            <w:pPr>
              <w:numPr>
                <w:ilvl w:val="0"/>
                <w:numId w:val="3"/>
              </w:numPr>
              <w:overflowPunct w:val="0"/>
              <w:autoSpaceDE w:val="0"/>
              <w:autoSpaceDN w:val="0"/>
              <w:adjustRightInd w:val="0"/>
              <w:spacing w:line="276" w:lineRule="auto"/>
              <w:ind w:left="0" w:right="-284" w:firstLine="0"/>
              <w:textAlignment w:val="baseline"/>
              <w:rPr>
                <w:rFonts w:eastAsia="Times New Roman" w:cs="Times New Roman"/>
                <w:sz w:val="18"/>
                <w:szCs w:val="18"/>
                <w:lang w:eastAsia="ru-RU"/>
              </w:rPr>
            </w:pPr>
          </w:p>
        </w:tc>
        <w:tc>
          <w:tcPr>
            <w:tcW w:w="200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Проект федерального закона «О внесении изменений в Земельный кодекс Российской Федерации и иные законодательные акты Российской Федерации в части установления порядка проведения электронных аукционов по предоставлению земельных участков, находящихся в государственной или муниципальной собственности» Поправки Правительства Российской Федерации к проекту федерального закона № 758964-7 «О внесении изменений в Земельный кодекс Российской Федерации и отдельные законодательные акты Российской Федерации»</w:t>
            </w:r>
          </w:p>
        </w:tc>
        <w:tc>
          <w:tcPr>
            <w:tcW w:w="1985"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Установление порядка проведения электронных аукционов по предоставлению земельных участков, находящихся в государственной или муниципальной собственности.</w:t>
            </w:r>
          </w:p>
        </w:tc>
        <w:tc>
          <w:tcPr>
            <w:tcW w:w="2013"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Пункт 3 подраздела «Государственная регистрация прав, государственные услуги, в том числе в электронной форме» раздела 5.4 «Новый ритм строительства Общенационального плана действий, обеспечивающих восстановление занятости и доходов населения, рост экономики и долгосрочные структурные изменения в экономике, одобренного на заседании Правительства Российской Федерации 23.09.2020 (протокол № 36, раздел VII)</w:t>
            </w:r>
          </w:p>
        </w:tc>
        <w:tc>
          <w:tcPr>
            <w:tcW w:w="297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Согласительное совещание от 08.02.2021 № АБ/-006-ПР</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26.03.2021 № 11-2231-МС/21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01.07.2021 № 11-4919-АБ/21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06.10.2021 № 11-7461-АБ/21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24.12.2021 № 11-09663-АБ/21</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Согласительное совещание от 13.01.2022 № АБ/002-ПР/22</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17.01.2022 № 11-0179-АБ/22</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27.01.2022 № 11-0517-АБ/22</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07.06.2022 № 11-4640-АБ/23</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Федеральный закон от 07.10.2022 N 385-ФЗ</w:t>
            </w:r>
          </w:p>
        </w:tc>
      </w:tr>
      <w:tr w:rsidR="006343F6" w:rsidRPr="006343F6" w:rsidTr="00146B23">
        <w:tc>
          <w:tcPr>
            <w:cnfStyle w:val="001000000000" w:firstRow="0" w:lastRow="0" w:firstColumn="1" w:lastColumn="0" w:oddVBand="0" w:evenVBand="0" w:oddHBand="0" w:evenHBand="0" w:firstRowFirstColumn="0" w:firstRowLastColumn="0" w:lastRowFirstColumn="0" w:lastRowLastColumn="0"/>
            <w:tcW w:w="512" w:type="dxa"/>
          </w:tcPr>
          <w:p w:rsidR="006343F6" w:rsidRPr="006343F6" w:rsidRDefault="006343F6" w:rsidP="006343F6">
            <w:pPr>
              <w:numPr>
                <w:ilvl w:val="0"/>
                <w:numId w:val="3"/>
              </w:numPr>
              <w:overflowPunct w:val="0"/>
              <w:autoSpaceDE w:val="0"/>
              <w:autoSpaceDN w:val="0"/>
              <w:adjustRightInd w:val="0"/>
              <w:spacing w:line="276" w:lineRule="auto"/>
              <w:ind w:left="0" w:right="-284" w:firstLine="0"/>
              <w:textAlignment w:val="baseline"/>
              <w:rPr>
                <w:rFonts w:eastAsia="Times New Roman" w:cs="Times New Roman"/>
                <w:sz w:val="18"/>
                <w:szCs w:val="18"/>
                <w:lang w:eastAsia="ru-RU"/>
              </w:rPr>
            </w:pPr>
          </w:p>
        </w:tc>
        <w:tc>
          <w:tcPr>
            <w:tcW w:w="200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Проект федерального закона «О внесении изменений в Земельный кодекс Российской Федерации</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и отдельные законодательные акты Российской Федерации в связи с принятием Федерального закона «О федеральной территории «Сириус»</w:t>
            </w:r>
          </w:p>
        </w:tc>
        <w:tc>
          <w:tcPr>
            <w:tcW w:w="1985"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Создание правовых оснований для установления особенностей правового регулирования земельных отношений на федеральной территории «Сириус»</w:t>
            </w:r>
          </w:p>
        </w:tc>
        <w:tc>
          <w:tcPr>
            <w:tcW w:w="2013"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Поручение Правительства Российской Федерации от 05.04.2022 № ДЧ-П11-5983.</w:t>
            </w:r>
          </w:p>
        </w:tc>
        <w:tc>
          <w:tcPr>
            <w:tcW w:w="297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12.05.2022 № 11-3755-АБ/22</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Согласительное совещание от 23.05.2022 № АБ/042-ПР/22</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27.05.2022 № 11-4375-АБ/22</w:t>
            </w:r>
          </w:p>
        </w:tc>
      </w:tr>
      <w:tr w:rsidR="006343F6" w:rsidRPr="006343F6" w:rsidTr="00146B23">
        <w:tc>
          <w:tcPr>
            <w:cnfStyle w:val="001000000000" w:firstRow="0" w:lastRow="0" w:firstColumn="1" w:lastColumn="0" w:oddVBand="0" w:evenVBand="0" w:oddHBand="0" w:evenHBand="0" w:firstRowFirstColumn="0" w:firstRowLastColumn="0" w:lastRowFirstColumn="0" w:lastRowLastColumn="0"/>
            <w:tcW w:w="512" w:type="dxa"/>
          </w:tcPr>
          <w:p w:rsidR="006343F6" w:rsidRPr="006343F6" w:rsidRDefault="006343F6" w:rsidP="006343F6">
            <w:pPr>
              <w:numPr>
                <w:ilvl w:val="0"/>
                <w:numId w:val="3"/>
              </w:numPr>
              <w:overflowPunct w:val="0"/>
              <w:autoSpaceDE w:val="0"/>
              <w:autoSpaceDN w:val="0"/>
              <w:adjustRightInd w:val="0"/>
              <w:spacing w:line="276" w:lineRule="auto"/>
              <w:ind w:left="0" w:right="-284" w:firstLine="0"/>
              <w:textAlignment w:val="baseline"/>
              <w:rPr>
                <w:rFonts w:eastAsia="Times New Roman" w:cs="Times New Roman"/>
                <w:sz w:val="18"/>
                <w:szCs w:val="18"/>
                <w:lang w:eastAsia="ru-RU"/>
              </w:rPr>
            </w:pPr>
          </w:p>
        </w:tc>
        <w:tc>
          <w:tcPr>
            <w:tcW w:w="200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Проект федерального закона «О внесении изменений в Земельный кодекс Российской Федерации»</w:t>
            </w:r>
          </w:p>
        </w:tc>
        <w:tc>
          <w:tcPr>
            <w:tcW w:w="1985"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Совершенствование процедуры предоставления земельных участков, находящихся в государственной или муниципальной собственности, на торгах, в том числе в части сокращение сроков выполнения процедур, реализуемых при предоставлении земельных участков на торгах</w:t>
            </w:r>
          </w:p>
        </w:tc>
        <w:tc>
          <w:tcPr>
            <w:tcW w:w="2013"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Поручения Правительства Российской Федерации от 12.08.2022 № МХ-П11-13567 и от 08.12.2022 № ДЧ-П10-21091</w:t>
            </w:r>
          </w:p>
        </w:tc>
        <w:tc>
          <w:tcPr>
            <w:tcW w:w="297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19.10.2022 № 11-9136-АБ/23</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06.03.2023 № 11-1775-АБ/23</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01.06.2023 № 11-4716-АБ/23</w:t>
            </w:r>
          </w:p>
        </w:tc>
      </w:tr>
      <w:tr w:rsidR="006343F6" w:rsidRPr="006343F6" w:rsidTr="00146B23">
        <w:tc>
          <w:tcPr>
            <w:cnfStyle w:val="001000000000" w:firstRow="0" w:lastRow="0" w:firstColumn="1" w:lastColumn="0" w:oddVBand="0" w:evenVBand="0" w:oddHBand="0" w:evenHBand="0" w:firstRowFirstColumn="0" w:firstRowLastColumn="0" w:lastRowFirstColumn="0" w:lastRowLastColumn="0"/>
            <w:tcW w:w="512" w:type="dxa"/>
          </w:tcPr>
          <w:p w:rsidR="006343F6" w:rsidRPr="006343F6" w:rsidRDefault="006343F6" w:rsidP="006343F6">
            <w:pPr>
              <w:numPr>
                <w:ilvl w:val="0"/>
                <w:numId w:val="3"/>
              </w:numPr>
              <w:overflowPunct w:val="0"/>
              <w:autoSpaceDE w:val="0"/>
              <w:autoSpaceDN w:val="0"/>
              <w:adjustRightInd w:val="0"/>
              <w:spacing w:line="276" w:lineRule="auto"/>
              <w:ind w:left="0" w:right="-284" w:firstLine="0"/>
              <w:textAlignment w:val="baseline"/>
              <w:rPr>
                <w:rFonts w:eastAsia="Times New Roman" w:cs="Times New Roman"/>
                <w:sz w:val="18"/>
                <w:szCs w:val="18"/>
                <w:lang w:eastAsia="ru-RU"/>
              </w:rPr>
            </w:pPr>
          </w:p>
        </w:tc>
        <w:tc>
          <w:tcPr>
            <w:tcW w:w="200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Проект федерального закона «О внесении изменений в статьи 39</w:t>
            </w:r>
            <w:r w:rsidRPr="006343F6">
              <w:rPr>
                <w:rFonts w:ascii="Times New Roman" w:eastAsia="Times New Roman" w:hAnsi="Times New Roman" w:cs="Times New Roman"/>
                <w:sz w:val="18"/>
                <w:szCs w:val="18"/>
                <w:vertAlign w:val="superscript"/>
                <w:lang w:eastAsia="ru-RU"/>
              </w:rPr>
              <w:t>28</w:t>
            </w:r>
            <w:r w:rsidRPr="006343F6">
              <w:rPr>
                <w:rFonts w:ascii="Times New Roman" w:eastAsia="Times New Roman" w:hAnsi="Times New Roman" w:cs="Times New Roman"/>
                <w:sz w:val="18"/>
                <w:szCs w:val="18"/>
                <w:lang w:eastAsia="ru-RU"/>
              </w:rPr>
              <w:t xml:space="preserve"> и 39</w:t>
            </w:r>
            <w:r w:rsidRPr="006343F6">
              <w:rPr>
                <w:rFonts w:ascii="Times New Roman" w:eastAsia="Times New Roman" w:hAnsi="Times New Roman" w:cs="Times New Roman"/>
                <w:sz w:val="18"/>
                <w:szCs w:val="18"/>
                <w:vertAlign w:val="superscript"/>
                <w:lang w:eastAsia="ru-RU"/>
              </w:rPr>
              <w:t>29</w:t>
            </w:r>
            <w:r w:rsidRPr="006343F6">
              <w:rPr>
                <w:rFonts w:ascii="Times New Roman" w:eastAsia="Times New Roman" w:hAnsi="Times New Roman" w:cs="Times New Roman"/>
                <w:sz w:val="18"/>
                <w:szCs w:val="18"/>
                <w:lang w:eastAsia="ru-RU"/>
              </w:rPr>
              <w:t xml:space="preserve"> Земельного кодекса Российской Федерации»</w:t>
            </w:r>
          </w:p>
        </w:tc>
        <w:tc>
          <w:tcPr>
            <w:tcW w:w="1985"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Упрощение порядка образования и предоставления земельных участков для осуществления предпринимательской деятельности путем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c>
          <w:tcPr>
            <w:tcW w:w="2013" w:type="dxa"/>
            <w:shd w:val="clear" w:color="auto" w:fill="auto"/>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Поручение Правительства Российской Федерации от 12 апреля 2023 г. № МХ-П11-5253</w:t>
            </w:r>
          </w:p>
        </w:tc>
        <w:tc>
          <w:tcPr>
            <w:tcW w:w="2976" w:type="dxa"/>
          </w:tcPr>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19.04.2023 № 11-3321-АБ/23</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11.05.2023 № 11-3942-АБ/23</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30.05.2023 № 11-4570-АБ/23</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06.06.2023 № 11-4883-АБ/23</w:t>
            </w:r>
          </w:p>
          <w:p w:rsidR="006343F6" w:rsidRPr="006343F6" w:rsidRDefault="006343F6" w:rsidP="006343F6">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6343F6">
              <w:rPr>
                <w:rFonts w:ascii="Times New Roman" w:eastAsia="Times New Roman" w:hAnsi="Times New Roman" w:cs="Times New Roman"/>
                <w:sz w:val="18"/>
                <w:szCs w:val="18"/>
                <w:lang w:eastAsia="ru-RU"/>
              </w:rPr>
              <w:t>05.07.2023 № 11-5996-АБ/23</w:t>
            </w:r>
          </w:p>
        </w:tc>
      </w:tr>
    </w:tbl>
    <w:p w:rsidR="00AA179C" w:rsidRDefault="00AA179C" w:rsidP="00AA179C">
      <w:pPr>
        <w:spacing w:after="0" w:line="276" w:lineRule="auto"/>
        <w:ind w:firstLine="709"/>
        <w:jc w:val="both"/>
        <w:rPr>
          <w:rFonts w:ascii="Times New Roman" w:eastAsia="Times New Roman" w:hAnsi="Times New Roman" w:cs="Times New Roman"/>
          <w:sz w:val="28"/>
          <w:szCs w:val="20"/>
        </w:rPr>
      </w:pPr>
      <w:r w:rsidRPr="00AA179C">
        <w:rPr>
          <w:rFonts w:ascii="Times New Roman" w:eastAsia="Times New Roman" w:hAnsi="Times New Roman" w:cs="Times New Roman"/>
          <w:sz w:val="28"/>
          <w:szCs w:val="20"/>
        </w:rPr>
        <w:t>Росреестр</w:t>
      </w:r>
      <w:r>
        <w:rPr>
          <w:rFonts w:ascii="Times New Roman" w:eastAsia="Times New Roman" w:hAnsi="Times New Roman" w:cs="Times New Roman"/>
          <w:sz w:val="28"/>
          <w:szCs w:val="20"/>
        </w:rPr>
        <w:t>ом</w:t>
      </w:r>
      <w:r w:rsidRPr="00AA179C">
        <w:rPr>
          <w:rFonts w:ascii="Times New Roman" w:eastAsia="Times New Roman" w:hAnsi="Times New Roman" w:cs="Times New Roman"/>
          <w:sz w:val="28"/>
          <w:szCs w:val="20"/>
        </w:rPr>
        <w:t xml:space="preserve"> совместно с заинтересованными федеральными органами исполнительной власти представ</w:t>
      </w:r>
      <w:r>
        <w:rPr>
          <w:rFonts w:ascii="Times New Roman" w:eastAsia="Times New Roman" w:hAnsi="Times New Roman" w:cs="Times New Roman"/>
          <w:sz w:val="28"/>
          <w:szCs w:val="20"/>
        </w:rPr>
        <w:t>лен</w:t>
      </w:r>
      <w:r w:rsidRPr="00AA179C">
        <w:rPr>
          <w:rFonts w:ascii="Times New Roman" w:eastAsia="Times New Roman" w:hAnsi="Times New Roman" w:cs="Times New Roman"/>
          <w:sz w:val="28"/>
          <w:szCs w:val="20"/>
        </w:rPr>
        <w:t xml:space="preserve"> в Правительство Российской Федерации в </w:t>
      </w:r>
      <w:r>
        <w:rPr>
          <w:rFonts w:ascii="Times New Roman" w:eastAsia="Times New Roman" w:hAnsi="Times New Roman" w:cs="Times New Roman"/>
          <w:sz w:val="28"/>
          <w:szCs w:val="20"/>
        </w:rPr>
        <w:t>проект</w:t>
      </w:r>
      <w:r w:rsidRPr="00AA179C">
        <w:rPr>
          <w:rFonts w:ascii="Times New Roman" w:eastAsia="Times New Roman" w:hAnsi="Times New Roman" w:cs="Times New Roman"/>
          <w:sz w:val="28"/>
          <w:szCs w:val="20"/>
        </w:rPr>
        <w:t xml:space="preserve"> план</w:t>
      </w:r>
      <w:r>
        <w:rPr>
          <w:rFonts w:ascii="Times New Roman" w:eastAsia="Times New Roman" w:hAnsi="Times New Roman" w:cs="Times New Roman"/>
          <w:sz w:val="28"/>
          <w:szCs w:val="20"/>
        </w:rPr>
        <w:t>а</w:t>
      </w:r>
      <w:r w:rsidRPr="00AA179C">
        <w:rPr>
          <w:rFonts w:ascii="Times New Roman" w:eastAsia="Times New Roman" w:hAnsi="Times New Roman" w:cs="Times New Roman"/>
          <w:sz w:val="28"/>
          <w:szCs w:val="20"/>
        </w:rPr>
        <w:t xml:space="preserve"> мероприятий («дорожную карту») по совершенствованию законодательства Российской Федерации, направленного на повышение эффективности использования земель в Российской Федерации</w:t>
      </w:r>
      <w:r>
        <w:rPr>
          <w:rFonts w:ascii="Times New Roman" w:eastAsia="Times New Roman" w:hAnsi="Times New Roman" w:cs="Times New Roman"/>
          <w:sz w:val="28"/>
          <w:szCs w:val="20"/>
        </w:rPr>
        <w:t xml:space="preserve">, который утвержден </w:t>
      </w:r>
      <w:r w:rsidRPr="00AA179C">
        <w:rPr>
          <w:rFonts w:ascii="Times New Roman" w:eastAsia="Times New Roman" w:hAnsi="Times New Roman" w:cs="Times New Roman"/>
          <w:sz w:val="28"/>
          <w:szCs w:val="20"/>
        </w:rPr>
        <w:t>распоряжением Правительства Российской Федерации от 23 августа 2023 № 2270-р</w:t>
      </w:r>
      <w:r>
        <w:rPr>
          <w:rFonts w:ascii="Times New Roman" w:eastAsia="Times New Roman" w:hAnsi="Times New Roman" w:cs="Times New Roman"/>
          <w:sz w:val="28"/>
          <w:szCs w:val="20"/>
        </w:rPr>
        <w:t xml:space="preserve"> </w:t>
      </w:r>
      <w:r w:rsidRPr="00AA179C">
        <w:rPr>
          <w:rFonts w:ascii="Times New Roman" w:eastAsia="Times New Roman" w:hAnsi="Times New Roman" w:cs="Times New Roman"/>
          <w:sz w:val="28"/>
          <w:szCs w:val="20"/>
        </w:rPr>
        <w:t>(далее – План совершенствования законодательства 2023 года)</w:t>
      </w:r>
      <w:r>
        <w:rPr>
          <w:rFonts w:ascii="Times New Roman" w:eastAsia="Times New Roman" w:hAnsi="Times New Roman" w:cs="Times New Roman"/>
          <w:sz w:val="28"/>
          <w:szCs w:val="20"/>
        </w:rPr>
        <w:t>.</w:t>
      </w:r>
    </w:p>
    <w:p w:rsidR="003C64BF" w:rsidRDefault="00AA179C" w:rsidP="003C64BF">
      <w:pPr>
        <w:spacing w:after="0" w:line="276" w:lineRule="auto"/>
        <w:ind w:firstLine="709"/>
        <w:jc w:val="both"/>
        <w:rPr>
          <w:rFonts w:ascii="Times New Roman" w:eastAsia="Times New Roman" w:hAnsi="Times New Roman" w:cs="Times New Roman"/>
          <w:sz w:val="28"/>
          <w:szCs w:val="20"/>
        </w:rPr>
      </w:pPr>
      <w:r w:rsidRPr="00AA179C">
        <w:rPr>
          <w:rFonts w:ascii="Times New Roman" w:eastAsia="Times New Roman" w:hAnsi="Times New Roman" w:cs="Times New Roman"/>
          <w:sz w:val="28"/>
          <w:szCs w:val="20"/>
        </w:rPr>
        <w:t>План совершенствования законодательства 2023</w:t>
      </w:r>
      <w:r>
        <w:rPr>
          <w:rFonts w:ascii="Times New Roman" w:eastAsia="Times New Roman" w:hAnsi="Times New Roman" w:cs="Times New Roman"/>
          <w:sz w:val="28"/>
          <w:szCs w:val="20"/>
        </w:rPr>
        <w:t> года предусматривает разработку и принятие федеральных законов по вопросам</w:t>
      </w:r>
      <w:r w:rsidR="003C64BF">
        <w:rPr>
          <w:rFonts w:ascii="Times New Roman" w:eastAsia="Times New Roman" w:hAnsi="Times New Roman" w:cs="Times New Roman"/>
          <w:sz w:val="28"/>
          <w:szCs w:val="20"/>
        </w:rPr>
        <w:t>:</w:t>
      </w:r>
    </w:p>
    <w:p w:rsidR="003C64BF" w:rsidRDefault="003C64BF" w:rsidP="003C64BF">
      <w:pPr>
        <w:spacing w:after="0" w:line="276"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создания новых механизмов наполнения ЕГРН сведениями;</w:t>
      </w:r>
    </w:p>
    <w:p w:rsidR="003C64BF" w:rsidRDefault="003C64BF" w:rsidP="003C64BF">
      <w:pPr>
        <w:spacing w:after="0" w:line="276"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з</w:t>
      </w:r>
      <w:r w:rsidRPr="003C64BF">
        <w:rPr>
          <w:rFonts w:ascii="Times New Roman" w:eastAsia="Times New Roman" w:hAnsi="Times New Roman" w:cs="Times New Roman"/>
          <w:sz w:val="28"/>
          <w:szCs w:val="20"/>
        </w:rPr>
        <w:t xml:space="preserve">акрепление в </w:t>
      </w:r>
      <w:r>
        <w:rPr>
          <w:rFonts w:ascii="Times New Roman" w:eastAsia="Times New Roman" w:hAnsi="Times New Roman" w:cs="Times New Roman"/>
          <w:sz w:val="28"/>
          <w:szCs w:val="20"/>
        </w:rPr>
        <w:t>ЗК РФ</w:t>
      </w:r>
      <w:r w:rsidRPr="003C64BF">
        <w:rPr>
          <w:rFonts w:ascii="Times New Roman" w:eastAsia="Times New Roman" w:hAnsi="Times New Roman" w:cs="Times New Roman"/>
          <w:sz w:val="28"/>
          <w:szCs w:val="20"/>
        </w:rPr>
        <w:t xml:space="preserve"> понятия </w:t>
      </w:r>
      <w:r>
        <w:rPr>
          <w:rFonts w:ascii="Times New Roman" w:eastAsia="Times New Roman" w:hAnsi="Times New Roman" w:cs="Times New Roman"/>
          <w:sz w:val="28"/>
          <w:szCs w:val="20"/>
        </w:rPr>
        <w:t>«</w:t>
      </w:r>
      <w:r w:rsidRPr="003C64BF">
        <w:rPr>
          <w:rFonts w:ascii="Times New Roman" w:eastAsia="Times New Roman" w:hAnsi="Times New Roman" w:cs="Times New Roman"/>
          <w:sz w:val="28"/>
          <w:szCs w:val="20"/>
        </w:rPr>
        <w:t>освоение земельных участков, находящихся в границах населенных пунктов, а также садовых и огородных земельных участков</w:t>
      </w:r>
      <w:r>
        <w:rPr>
          <w:rFonts w:ascii="Times New Roman" w:eastAsia="Times New Roman" w:hAnsi="Times New Roman" w:cs="Times New Roman"/>
          <w:sz w:val="28"/>
          <w:szCs w:val="20"/>
        </w:rPr>
        <w:t>»;</w:t>
      </w:r>
    </w:p>
    <w:p w:rsidR="003C64BF" w:rsidRDefault="003C64BF" w:rsidP="003C64BF">
      <w:pPr>
        <w:spacing w:after="0" w:line="276"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с</w:t>
      </w:r>
      <w:r w:rsidRPr="003C64BF">
        <w:rPr>
          <w:rFonts w:ascii="Times New Roman" w:eastAsia="Times New Roman" w:hAnsi="Times New Roman" w:cs="Times New Roman"/>
          <w:sz w:val="28"/>
          <w:szCs w:val="20"/>
        </w:rPr>
        <w:t>овершенствование процедуры предоставления земельных участков, находящихся в государственной или муниципальной собственности, на торгах</w:t>
      </w:r>
      <w:r>
        <w:rPr>
          <w:rFonts w:ascii="Times New Roman" w:eastAsia="Times New Roman" w:hAnsi="Times New Roman" w:cs="Times New Roman"/>
          <w:sz w:val="28"/>
          <w:szCs w:val="20"/>
        </w:rPr>
        <w:t>;</w:t>
      </w:r>
    </w:p>
    <w:p w:rsidR="003C64BF" w:rsidRDefault="003C64BF" w:rsidP="003C64BF">
      <w:pPr>
        <w:spacing w:after="0" w:line="276"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у</w:t>
      </w:r>
      <w:r w:rsidRPr="003C64BF">
        <w:rPr>
          <w:rFonts w:ascii="Times New Roman" w:eastAsia="Times New Roman" w:hAnsi="Times New Roman" w:cs="Times New Roman"/>
          <w:sz w:val="28"/>
          <w:szCs w:val="20"/>
        </w:rPr>
        <w:t>становление правил определения соразмерности площади земельных участков и расположенных на них объектов капитального строительства в целях реализации принципа единства судьбы земельных участков и данных объектов (для земельных участков в составе земель населенных пунктов)</w:t>
      </w:r>
      <w:r>
        <w:rPr>
          <w:rFonts w:ascii="Times New Roman" w:eastAsia="Times New Roman" w:hAnsi="Times New Roman" w:cs="Times New Roman"/>
          <w:sz w:val="28"/>
          <w:szCs w:val="20"/>
        </w:rPr>
        <w:t>;</w:t>
      </w:r>
    </w:p>
    <w:p w:rsidR="003C64BF" w:rsidRDefault="003C64BF" w:rsidP="003C64BF">
      <w:pPr>
        <w:spacing w:after="0" w:line="276"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Pr="003C64BF">
        <w:rPr>
          <w:rFonts w:ascii="Times New Roman" w:eastAsia="Times New Roman" w:hAnsi="Times New Roman" w:cs="Times New Roman"/>
          <w:sz w:val="28"/>
          <w:szCs w:val="20"/>
        </w:rPr>
        <w:t xml:space="preserve">беспечение возможности подготовки документов, необходимых для образования земельных участков, находящихся в государственной или муниципальной собственности, и возможности подачи заявлений о рассмотрении таких документов в уполномоченные на распоряжение такими земельными участками органы государственной власти и органы местного самоуправления с использованием электронных сервисов федеральной государственной информационной системы </w:t>
      </w:r>
      <w:r>
        <w:rPr>
          <w:rFonts w:ascii="Times New Roman" w:eastAsia="Times New Roman" w:hAnsi="Times New Roman" w:cs="Times New Roman"/>
          <w:sz w:val="28"/>
          <w:szCs w:val="20"/>
        </w:rPr>
        <w:t>«</w:t>
      </w:r>
      <w:r w:rsidRPr="003C64BF">
        <w:rPr>
          <w:rFonts w:ascii="Times New Roman" w:eastAsia="Times New Roman" w:hAnsi="Times New Roman" w:cs="Times New Roman"/>
          <w:sz w:val="28"/>
          <w:szCs w:val="20"/>
        </w:rPr>
        <w:t xml:space="preserve">Единая цифровая платформа </w:t>
      </w:r>
      <w:r>
        <w:rPr>
          <w:rFonts w:ascii="Times New Roman" w:eastAsia="Times New Roman" w:hAnsi="Times New Roman" w:cs="Times New Roman"/>
          <w:sz w:val="28"/>
          <w:szCs w:val="20"/>
        </w:rPr>
        <w:t>«</w:t>
      </w:r>
      <w:r w:rsidRPr="003C64BF">
        <w:rPr>
          <w:rFonts w:ascii="Times New Roman" w:eastAsia="Times New Roman" w:hAnsi="Times New Roman" w:cs="Times New Roman"/>
          <w:sz w:val="28"/>
          <w:szCs w:val="20"/>
        </w:rPr>
        <w:t>Национальная система пространственных данных</w:t>
      </w:r>
      <w:r>
        <w:rPr>
          <w:rFonts w:ascii="Times New Roman" w:eastAsia="Times New Roman" w:hAnsi="Times New Roman" w:cs="Times New Roman"/>
          <w:sz w:val="28"/>
          <w:szCs w:val="20"/>
        </w:rPr>
        <w:t>»;</w:t>
      </w:r>
    </w:p>
    <w:p w:rsidR="003C64BF" w:rsidRDefault="003C64BF" w:rsidP="003C64BF">
      <w:pPr>
        <w:spacing w:after="0" w:line="276"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к</w:t>
      </w:r>
      <w:r w:rsidRPr="003C64BF">
        <w:rPr>
          <w:rFonts w:ascii="Times New Roman" w:eastAsia="Times New Roman" w:hAnsi="Times New Roman" w:cs="Times New Roman"/>
          <w:sz w:val="28"/>
          <w:szCs w:val="20"/>
        </w:rPr>
        <w:t>омплексное регулирование вопросов, связанных с определением и изменением видов разрешенного использования земельных участков</w:t>
      </w:r>
      <w:r>
        <w:rPr>
          <w:rFonts w:ascii="Times New Roman" w:eastAsia="Times New Roman" w:hAnsi="Times New Roman" w:cs="Times New Roman"/>
          <w:sz w:val="28"/>
          <w:szCs w:val="20"/>
        </w:rPr>
        <w:t>.</w:t>
      </w:r>
    </w:p>
    <w:p w:rsidR="003C64BF" w:rsidRDefault="003C64BF" w:rsidP="00AC0391">
      <w:pPr>
        <w:spacing w:after="0" w:line="276"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Также запланирована подготовка предложений по </w:t>
      </w:r>
      <w:r w:rsidRPr="003C64BF">
        <w:rPr>
          <w:rFonts w:ascii="Times New Roman" w:eastAsia="Times New Roman" w:hAnsi="Times New Roman" w:cs="Times New Roman"/>
          <w:sz w:val="28"/>
          <w:szCs w:val="20"/>
        </w:rPr>
        <w:t xml:space="preserve">совершенствованию положений </w:t>
      </w:r>
      <w:r>
        <w:rPr>
          <w:rFonts w:ascii="Times New Roman" w:eastAsia="Times New Roman" w:hAnsi="Times New Roman" w:cs="Times New Roman"/>
          <w:sz w:val="28"/>
          <w:szCs w:val="20"/>
        </w:rPr>
        <w:t>ЗК РФ</w:t>
      </w:r>
      <w:r w:rsidRPr="003C64BF">
        <w:rPr>
          <w:rFonts w:ascii="Times New Roman" w:eastAsia="Times New Roman" w:hAnsi="Times New Roman" w:cs="Times New Roman"/>
          <w:sz w:val="28"/>
          <w:szCs w:val="20"/>
        </w:rPr>
        <w:t xml:space="preserve"> о земельных участках, ограниченных в обороте и изъятых из оборота</w:t>
      </w:r>
      <w:r>
        <w:rPr>
          <w:rFonts w:ascii="Times New Roman" w:eastAsia="Times New Roman" w:hAnsi="Times New Roman" w:cs="Times New Roman"/>
          <w:sz w:val="28"/>
          <w:szCs w:val="20"/>
        </w:rPr>
        <w:t xml:space="preserve">, и </w:t>
      </w:r>
      <w:r w:rsidRPr="003C64BF">
        <w:rPr>
          <w:rFonts w:ascii="Times New Roman" w:eastAsia="Times New Roman" w:hAnsi="Times New Roman" w:cs="Times New Roman"/>
          <w:sz w:val="28"/>
          <w:szCs w:val="20"/>
        </w:rPr>
        <w:t>по завершению разграничения государственной собственности на землю</w:t>
      </w:r>
      <w:r>
        <w:rPr>
          <w:rFonts w:ascii="Times New Roman" w:eastAsia="Times New Roman" w:hAnsi="Times New Roman" w:cs="Times New Roman"/>
          <w:sz w:val="28"/>
          <w:szCs w:val="20"/>
        </w:rPr>
        <w:t>.</w:t>
      </w:r>
    </w:p>
    <w:p w:rsidR="003C64BF" w:rsidRPr="003C64BF" w:rsidRDefault="003C64BF" w:rsidP="003C64BF">
      <w:pPr>
        <w:spacing w:after="0" w:line="276" w:lineRule="auto"/>
        <w:ind w:firstLine="709"/>
        <w:jc w:val="both"/>
        <w:rPr>
          <w:rFonts w:ascii="Times New Roman" w:eastAsia="Times New Roman" w:hAnsi="Times New Roman" w:cs="Times New Roman"/>
          <w:sz w:val="28"/>
          <w:szCs w:val="20"/>
        </w:rPr>
      </w:pPr>
      <w:r w:rsidRPr="003C64BF">
        <w:rPr>
          <w:rFonts w:ascii="Times New Roman" w:eastAsia="Times New Roman" w:hAnsi="Times New Roman" w:cs="Times New Roman"/>
          <w:sz w:val="28"/>
          <w:szCs w:val="20"/>
        </w:rPr>
        <w:t>План совершенствования законодательства 2023 года не предусматривает мероприятий по совершенствованию процедуры предоставления земельных участков, находящихся в государственной или муниципальной собственности, без торгов, включая порядок передачи земельных участков межу уровнями публичной власти.</w:t>
      </w:r>
    </w:p>
    <w:p w:rsidR="00AC0391" w:rsidRPr="006343F6" w:rsidRDefault="00AC0391" w:rsidP="00F155E7">
      <w:pPr>
        <w:pStyle w:val="ac"/>
        <w:numPr>
          <w:ilvl w:val="0"/>
          <w:numId w:val="5"/>
        </w:numPr>
        <w:spacing w:after="0" w:line="276" w:lineRule="auto"/>
        <w:jc w:val="both"/>
        <w:rPr>
          <w:rFonts w:ascii="Times New Roman" w:eastAsia="Times New Roman" w:hAnsi="Times New Roman" w:cs="Times New Roman"/>
          <w:b/>
          <w:i/>
          <w:sz w:val="28"/>
          <w:szCs w:val="20"/>
        </w:rPr>
      </w:pPr>
      <w:r>
        <w:rPr>
          <w:rFonts w:ascii="Times New Roman" w:eastAsia="Times New Roman" w:hAnsi="Times New Roman" w:cs="Times New Roman"/>
          <w:b/>
          <w:i/>
          <w:sz w:val="28"/>
          <w:szCs w:val="20"/>
        </w:rPr>
        <w:t>Минсельхоз России</w:t>
      </w:r>
    </w:p>
    <w:p w:rsidR="00AC0391" w:rsidRPr="00AC0391" w:rsidRDefault="001A2068" w:rsidP="00AC0391">
      <w:pPr>
        <w:spacing w:after="0" w:line="276"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2.1. </w:t>
      </w:r>
      <w:r w:rsidR="00AC0391" w:rsidRPr="00AC0391">
        <w:rPr>
          <w:rFonts w:ascii="Times New Roman" w:eastAsia="Times New Roman" w:hAnsi="Times New Roman" w:cs="Times New Roman"/>
          <w:sz w:val="28"/>
          <w:szCs w:val="20"/>
        </w:rPr>
        <w:t>Во исполнения поручения Президента Российской Федерации от</w:t>
      </w:r>
      <w:r w:rsidR="00AC0391">
        <w:rPr>
          <w:rFonts w:ascii="Times New Roman" w:eastAsia="Times New Roman" w:hAnsi="Times New Roman" w:cs="Times New Roman"/>
          <w:sz w:val="28"/>
          <w:szCs w:val="20"/>
        </w:rPr>
        <w:t> </w:t>
      </w:r>
      <w:r w:rsidR="00AC0391" w:rsidRPr="00AC0391">
        <w:rPr>
          <w:rFonts w:ascii="Times New Roman" w:eastAsia="Times New Roman" w:hAnsi="Times New Roman" w:cs="Times New Roman"/>
          <w:sz w:val="28"/>
          <w:szCs w:val="20"/>
        </w:rPr>
        <w:t>29 июня 2016 г. № Пр-1240 (часть 2 подпункта «б» пункта 1 перечня), пункта 15 Плана мероприятий по совершенствованию правового регулирования земельных отношений, утвержденного распоряжением Правительства Российской Федерации от 8 ноября 2018 г. № 2413-р, и протокола совещания у Заместителя Председателя Правительства Российской Федерации В.В. Абрамченко от</w:t>
      </w:r>
      <w:r w:rsidR="00AC0391">
        <w:rPr>
          <w:rFonts w:ascii="Times New Roman" w:eastAsia="Times New Roman" w:hAnsi="Times New Roman" w:cs="Times New Roman"/>
          <w:sz w:val="28"/>
          <w:szCs w:val="20"/>
        </w:rPr>
        <w:t> </w:t>
      </w:r>
      <w:r w:rsidR="00AC0391" w:rsidRPr="00AC0391">
        <w:rPr>
          <w:rFonts w:ascii="Times New Roman" w:eastAsia="Times New Roman" w:hAnsi="Times New Roman" w:cs="Times New Roman"/>
          <w:sz w:val="28"/>
          <w:szCs w:val="20"/>
        </w:rPr>
        <w:t>21</w:t>
      </w:r>
      <w:r w:rsidR="00AC0391">
        <w:rPr>
          <w:rFonts w:ascii="Times New Roman" w:eastAsia="Times New Roman" w:hAnsi="Times New Roman" w:cs="Times New Roman"/>
          <w:sz w:val="28"/>
          <w:szCs w:val="20"/>
        </w:rPr>
        <w:t> </w:t>
      </w:r>
      <w:r w:rsidR="00AC0391" w:rsidRPr="00AC0391">
        <w:rPr>
          <w:rFonts w:ascii="Times New Roman" w:eastAsia="Times New Roman" w:hAnsi="Times New Roman" w:cs="Times New Roman"/>
          <w:sz w:val="28"/>
          <w:szCs w:val="20"/>
        </w:rPr>
        <w:t>декабря 2022 г. № ВА-П11-148пр Минсельхозом России разработан проект федерального закона «О внесении изменений в Федеральный закон «О переводе земель или земельных участков из одной категории в другую» (далее – законопроект), направленный на обеспечение сохранения и восстановления плодородия почв на землях сельскохозяйственного назначения.</w:t>
      </w:r>
    </w:p>
    <w:p w:rsidR="00AC0391" w:rsidRPr="00AC0391" w:rsidRDefault="00AC0391" w:rsidP="00AC0391">
      <w:pPr>
        <w:spacing w:after="0" w:line="276" w:lineRule="auto"/>
        <w:ind w:firstLine="709"/>
        <w:jc w:val="both"/>
        <w:rPr>
          <w:rFonts w:ascii="Times New Roman" w:eastAsia="Times New Roman" w:hAnsi="Times New Roman" w:cs="Times New Roman"/>
          <w:sz w:val="28"/>
          <w:szCs w:val="20"/>
        </w:rPr>
      </w:pPr>
      <w:r w:rsidRPr="00AC0391">
        <w:rPr>
          <w:rFonts w:ascii="Times New Roman" w:eastAsia="Times New Roman" w:hAnsi="Times New Roman" w:cs="Times New Roman"/>
          <w:sz w:val="28"/>
          <w:szCs w:val="20"/>
        </w:rPr>
        <w:t>Законопроектом предусматривается запрет на использование сельскохозяйственных угодий, виноградопригодных земель, мелиорированных и мелиорируемых земель, земель, используемых для селекции, семеноводства, сортоиспытаний, для размещения коллекций генетических ресурсов растений, для выращивания уникальных видов культур, в целях разведки и добычи общераспространенных полезных ископаемых или геологического изучения недр, разведки и добычи общераспространенных полезных ископаемых. Исключением из указанного запрета являются земли, необходимые для размещения объектов инфраструктуры, необходимых для модернизации, расширения и увеличения пропускной способности Байкало-Амурской и Транссибирской железнодорожных магистралей, перечень которых утвержден приложением № 1 к распоряжению Правительства Российской Федерации от</w:t>
      </w:r>
      <w:r>
        <w:rPr>
          <w:rFonts w:ascii="Times New Roman" w:eastAsia="Times New Roman" w:hAnsi="Times New Roman" w:cs="Times New Roman"/>
          <w:sz w:val="28"/>
          <w:szCs w:val="20"/>
        </w:rPr>
        <w:t> </w:t>
      </w:r>
      <w:r w:rsidRPr="00AC0391">
        <w:rPr>
          <w:rFonts w:ascii="Times New Roman" w:eastAsia="Times New Roman" w:hAnsi="Times New Roman" w:cs="Times New Roman"/>
          <w:sz w:val="28"/>
          <w:szCs w:val="20"/>
        </w:rPr>
        <w:t>26</w:t>
      </w:r>
      <w:r>
        <w:rPr>
          <w:rFonts w:ascii="Times New Roman" w:eastAsia="Times New Roman" w:hAnsi="Times New Roman" w:cs="Times New Roman"/>
          <w:sz w:val="28"/>
          <w:szCs w:val="20"/>
        </w:rPr>
        <w:t> </w:t>
      </w:r>
      <w:r w:rsidRPr="00AC0391">
        <w:rPr>
          <w:rFonts w:ascii="Times New Roman" w:eastAsia="Times New Roman" w:hAnsi="Times New Roman" w:cs="Times New Roman"/>
          <w:sz w:val="28"/>
          <w:szCs w:val="20"/>
        </w:rPr>
        <w:t>октября 2020 г. № 2774-р (пункт 3 протокола).</w:t>
      </w:r>
    </w:p>
    <w:p w:rsidR="00AC0391" w:rsidRPr="00AC0391" w:rsidRDefault="00AC0391" w:rsidP="00AC0391">
      <w:pPr>
        <w:spacing w:after="0" w:line="276" w:lineRule="auto"/>
        <w:ind w:firstLine="709"/>
        <w:jc w:val="both"/>
        <w:rPr>
          <w:rFonts w:ascii="Times New Roman" w:eastAsia="Times New Roman" w:hAnsi="Times New Roman" w:cs="Times New Roman"/>
          <w:sz w:val="28"/>
          <w:szCs w:val="20"/>
        </w:rPr>
      </w:pPr>
      <w:r w:rsidRPr="00AC0391">
        <w:rPr>
          <w:rFonts w:ascii="Times New Roman" w:eastAsia="Times New Roman" w:hAnsi="Times New Roman" w:cs="Times New Roman"/>
          <w:sz w:val="28"/>
          <w:szCs w:val="20"/>
        </w:rPr>
        <w:t>По мнению Минсельхоза России, предлагаемые законопроектом изменения будут способствовать сохранению земель сельскохозяйственного назначения для будущих поколений как ценного и невосполнимого ресурса, обеспечению продовольственной безопасности как важнейшей составной части национальной безопасности, созданию условий для динамичного и сбалансированного развития сельского хозяйства, улучшения благосостояния населения, реализации положений, предусмотренных Доктриной продовольственной безопасности Российской Федерации, утвержденной Указом Президента Российской Федерации от 21 января 2020 г. № 20, Планом мероприятий по совершенствованию правового регулирования земельных отношений, утвержденным распоряжением Правительства Российской Федерации от 8 ноября 2018 г. № 2413-р, Стратегией устойчивого развития сельских территорий Российской Федерации на период до 2030 года, утвержденной распоряжением Правительства Российской Федерации от</w:t>
      </w:r>
      <w:r>
        <w:rPr>
          <w:rFonts w:ascii="Times New Roman" w:eastAsia="Times New Roman" w:hAnsi="Times New Roman" w:cs="Times New Roman"/>
          <w:sz w:val="28"/>
          <w:szCs w:val="20"/>
        </w:rPr>
        <w:t> </w:t>
      </w:r>
      <w:r w:rsidRPr="00AC0391">
        <w:rPr>
          <w:rFonts w:ascii="Times New Roman" w:eastAsia="Times New Roman" w:hAnsi="Times New Roman" w:cs="Times New Roman"/>
          <w:sz w:val="28"/>
          <w:szCs w:val="20"/>
        </w:rPr>
        <w:t>2</w:t>
      </w:r>
      <w:r>
        <w:rPr>
          <w:rFonts w:ascii="Times New Roman" w:eastAsia="Times New Roman" w:hAnsi="Times New Roman" w:cs="Times New Roman"/>
          <w:sz w:val="28"/>
          <w:szCs w:val="20"/>
        </w:rPr>
        <w:t> </w:t>
      </w:r>
      <w:r w:rsidRPr="00AC0391">
        <w:rPr>
          <w:rFonts w:ascii="Times New Roman" w:eastAsia="Times New Roman" w:hAnsi="Times New Roman" w:cs="Times New Roman"/>
          <w:sz w:val="28"/>
          <w:szCs w:val="20"/>
        </w:rPr>
        <w:t>февраля 2015 г. № 151-р, а также мероприятий Государственной программы.</w:t>
      </w:r>
    </w:p>
    <w:p w:rsidR="00AC0391" w:rsidRPr="00AC0391" w:rsidRDefault="00AC0391" w:rsidP="00AC0391">
      <w:pPr>
        <w:spacing w:after="0" w:line="276"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Законопроект (</w:t>
      </w:r>
      <w:r w:rsidRPr="00AC0391">
        <w:rPr>
          <w:rFonts w:ascii="Times New Roman" w:eastAsia="Times New Roman" w:hAnsi="Times New Roman" w:cs="Times New Roman"/>
          <w:sz w:val="28"/>
          <w:szCs w:val="20"/>
        </w:rPr>
        <w:t xml:space="preserve">ID проекта 02/04/02-23/00135591) </w:t>
      </w:r>
      <w:r>
        <w:rPr>
          <w:rFonts w:ascii="Times New Roman" w:eastAsia="Times New Roman" w:hAnsi="Times New Roman" w:cs="Times New Roman"/>
          <w:sz w:val="28"/>
          <w:szCs w:val="20"/>
        </w:rPr>
        <w:t xml:space="preserve">по состоянию на 1 октября 2023 года </w:t>
      </w:r>
      <w:r w:rsidRPr="00AC0391">
        <w:rPr>
          <w:rFonts w:ascii="Times New Roman" w:eastAsia="Times New Roman" w:hAnsi="Times New Roman" w:cs="Times New Roman"/>
          <w:sz w:val="28"/>
          <w:szCs w:val="20"/>
        </w:rPr>
        <w:t xml:space="preserve">не внесен в </w:t>
      </w:r>
      <w:r>
        <w:rPr>
          <w:rFonts w:ascii="Times New Roman" w:eastAsia="Times New Roman" w:hAnsi="Times New Roman" w:cs="Times New Roman"/>
          <w:sz w:val="28"/>
          <w:szCs w:val="20"/>
        </w:rPr>
        <w:t>Государственную Думу Федерального собрания Российской Федерации.</w:t>
      </w:r>
    </w:p>
    <w:p w:rsidR="001A2068" w:rsidRPr="001A2068" w:rsidRDefault="001A2068" w:rsidP="001A2068">
      <w:pPr>
        <w:spacing w:after="0" w:line="276"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2.2. </w:t>
      </w:r>
      <w:r w:rsidRPr="001A2068">
        <w:rPr>
          <w:rFonts w:ascii="Times New Roman" w:eastAsia="Times New Roman" w:hAnsi="Times New Roman" w:cs="Times New Roman"/>
          <w:sz w:val="28"/>
          <w:szCs w:val="20"/>
        </w:rPr>
        <w:t>Минсельхозом России совместно с научным экспертным сообществом ведется работа над вопросами, связанными с необходимостью совершенствования всей системы землеустройства. Без внедрения оценки и учета качественных характеристик земель сельскохозяйственного назначения невозможно обеспечить их рациональное и эффективное использование. В связи с этим необходимо определить тот публично-правовой механизм, который позволит обеспечивать соответствие правового режима земельного участка из категории этих земель их целевому назначению. Таким механизмом должно стать, как и ранее, наряду с добровольным обязательное государственное (муниципальное) землеустройство как основной инструмент организации планирования рационального, эффективного использования и охраны земель, которое начиная с 2000 года исчезло как институт из практики государственного регулирования земельных отношений.</w:t>
      </w:r>
    </w:p>
    <w:p w:rsidR="001A2068" w:rsidRPr="001A2068" w:rsidRDefault="001A2068" w:rsidP="001A2068">
      <w:pPr>
        <w:spacing w:after="0" w:line="276"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2.3. </w:t>
      </w:r>
      <w:r w:rsidRPr="001A2068">
        <w:rPr>
          <w:rFonts w:ascii="Times New Roman" w:eastAsia="Times New Roman" w:hAnsi="Times New Roman" w:cs="Times New Roman"/>
          <w:sz w:val="28"/>
          <w:szCs w:val="20"/>
        </w:rPr>
        <w:t>В целях повышения эффективности использования земель сельскохозяйственного назначения Минсельхозом России осуществлена разработка и обеспечено принятие Федерального закона от 5 декабря 2022 г. № 507-ФЗ «О внесении изменений в Федеральный закон «Об обороте земель сельскохозяйственного назначения» и отдельные законодательные акты Российской Федерации» (далее – Закон № 507-ФЗ), положения которого направлены на сокращение фактического срока принудительного изъятия земельных участков из земель сельскохозяйственного назначения у их собственников в связи с установлением факта неиспользования таких земельных участков в течение трех лет не с момента проверки и фиксации уже имеющегося длительного неиспользования (как это предусмотрено сейчас), а на момент проведения контрольного (надзорного) мероприятия</w:t>
      </w:r>
      <w:r w:rsidRPr="001A2068">
        <w:rPr>
          <w:rFonts w:ascii="Times New Roman" w:eastAsia="Times New Roman" w:hAnsi="Times New Roman" w:cs="Times New Roman"/>
          <w:sz w:val="28"/>
          <w:szCs w:val="20"/>
          <w:vertAlign w:val="superscript"/>
        </w:rPr>
        <w:footnoteReference w:id="1"/>
      </w:r>
      <w:r w:rsidRPr="001A2068">
        <w:rPr>
          <w:rFonts w:ascii="Times New Roman" w:eastAsia="Times New Roman" w:hAnsi="Times New Roman" w:cs="Times New Roman"/>
          <w:sz w:val="28"/>
          <w:szCs w:val="20"/>
        </w:rPr>
        <w:t>. Согласно позиции Минсельхоза России, если на земельном участке, относящемся к землям сельскохозяйственного назначения, уже выросли деревья и кустарник, то нарушение земельного законодательства очевидно и фиксировать его еще в течение 3-х лет, допуская дальнейшее ухудшение состояния почвы на таком участке, не нужно.</w:t>
      </w:r>
    </w:p>
    <w:p w:rsidR="00342E3A" w:rsidRPr="00342E3A" w:rsidRDefault="00342E3A" w:rsidP="00342E3A">
      <w:pPr>
        <w:spacing w:after="0" w:line="276" w:lineRule="auto"/>
        <w:ind w:firstLine="709"/>
        <w:jc w:val="both"/>
        <w:rPr>
          <w:rFonts w:ascii="Times New Roman" w:eastAsia="Times New Roman" w:hAnsi="Times New Roman" w:cs="Times New Roman"/>
          <w:sz w:val="28"/>
          <w:szCs w:val="20"/>
        </w:rPr>
      </w:pPr>
      <w:r w:rsidRPr="00342E3A">
        <w:rPr>
          <w:rFonts w:ascii="Times New Roman" w:eastAsia="Times New Roman" w:hAnsi="Times New Roman" w:cs="Times New Roman"/>
          <w:sz w:val="28"/>
          <w:szCs w:val="20"/>
        </w:rPr>
        <w:t>Одновременно с этим Закон № 507-ФЗ предусматривает установление для собственника земельного участка, которому вынесено предписание о выявленном нарушении законодательства Российской Федерации, запрета на регистрацию перехода права собственности на такой земельный участок, с внесением соответствующей записи в ЕГРН до момента устранения им выявленного нарушения, что, по мнению Минсельхоза России, позволит прервать цепочку фиктивной смены собственника только для ухода от ответственности за нарушение земельного законодательства.</w:t>
      </w:r>
    </w:p>
    <w:p w:rsidR="00342E3A" w:rsidRPr="00342E3A" w:rsidRDefault="00342E3A" w:rsidP="00342E3A">
      <w:pPr>
        <w:spacing w:after="0" w:line="276" w:lineRule="auto"/>
        <w:ind w:firstLine="709"/>
        <w:jc w:val="both"/>
        <w:rPr>
          <w:rFonts w:ascii="Times New Roman" w:eastAsia="Times New Roman" w:hAnsi="Times New Roman" w:cs="Times New Roman"/>
          <w:sz w:val="28"/>
          <w:szCs w:val="20"/>
        </w:rPr>
      </w:pPr>
      <w:r w:rsidRPr="00342E3A">
        <w:rPr>
          <w:rFonts w:ascii="Times New Roman" w:eastAsia="Times New Roman" w:hAnsi="Times New Roman" w:cs="Times New Roman"/>
          <w:sz w:val="28"/>
          <w:szCs w:val="20"/>
        </w:rPr>
        <w:t>Также Закон № 507-ФЗ предусматривает особенности продажи земельного участка, отчуждаемого у собственника, на публичных торгах посредством публичного предложения, что упростит и ускорит реализацию такого земельного участка и возможность его приобретения добросовестным пользователем, желающим заниматься сельскохозяйственным производством.</w:t>
      </w:r>
    </w:p>
    <w:p w:rsidR="001170D7" w:rsidRDefault="001170D7" w:rsidP="001170D7">
      <w:pPr>
        <w:spacing w:after="0" w:line="276"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2.4. П</w:t>
      </w:r>
      <w:r w:rsidRPr="001170D7">
        <w:rPr>
          <w:rFonts w:ascii="Times New Roman" w:eastAsia="Times New Roman" w:hAnsi="Times New Roman" w:cs="Times New Roman"/>
          <w:sz w:val="28"/>
          <w:szCs w:val="20"/>
        </w:rPr>
        <w:t xml:space="preserve">олноценной реализации Закона </w:t>
      </w:r>
      <w:r w:rsidRPr="00342E3A">
        <w:rPr>
          <w:rFonts w:ascii="Times New Roman" w:eastAsia="Times New Roman" w:hAnsi="Times New Roman" w:cs="Times New Roman"/>
          <w:sz w:val="28"/>
          <w:szCs w:val="20"/>
        </w:rPr>
        <w:t xml:space="preserve">№ 507-ФЗ </w:t>
      </w:r>
      <w:r w:rsidRPr="001170D7">
        <w:rPr>
          <w:rFonts w:ascii="Times New Roman" w:eastAsia="Times New Roman" w:hAnsi="Times New Roman" w:cs="Times New Roman"/>
          <w:sz w:val="28"/>
          <w:szCs w:val="20"/>
        </w:rPr>
        <w:t>препятствует введенный в 2022 году мораторий на проведение проверок и контрольных (надзорных) мероприятий</w:t>
      </w:r>
      <w:r>
        <w:rPr>
          <w:rFonts w:ascii="Times New Roman" w:eastAsia="Times New Roman" w:hAnsi="Times New Roman" w:cs="Times New Roman"/>
          <w:sz w:val="28"/>
          <w:szCs w:val="20"/>
        </w:rPr>
        <w:t xml:space="preserve"> в соответствии с</w:t>
      </w:r>
      <w:r w:rsidRPr="001170D7">
        <w:rPr>
          <w:rFonts w:ascii="Times New Roman" w:eastAsia="Times New Roman" w:hAnsi="Times New Roman" w:cs="Times New Roman"/>
          <w:sz w:val="28"/>
          <w:szCs w:val="20"/>
        </w:rPr>
        <w:t xml:space="preserve"> постановление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(далее – Постановление № 336), который в отношении плановых мероприятий продлен на 2023 год</w:t>
      </w:r>
      <w:r>
        <w:rPr>
          <w:rStyle w:val="a5"/>
          <w:rFonts w:ascii="Times New Roman" w:eastAsia="Times New Roman" w:hAnsi="Times New Roman" w:cs="Times New Roman"/>
          <w:sz w:val="28"/>
          <w:szCs w:val="20"/>
        </w:rPr>
        <w:footnoteReference w:id="2"/>
      </w:r>
      <w:r>
        <w:rPr>
          <w:rFonts w:ascii="Times New Roman" w:eastAsia="Times New Roman" w:hAnsi="Times New Roman" w:cs="Times New Roman"/>
          <w:sz w:val="28"/>
          <w:szCs w:val="20"/>
        </w:rPr>
        <w:t xml:space="preserve"> </w:t>
      </w:r>
      <w:r w:rsidRPr="001170D7">
        <w:rPr>
          <w:rFonts w:ascii="Times New Roman" w:eastAsia="Times New Roman" w:hAnsi="Times New Roman" w:cs="Times New Roman"/>
          <w:sz w:val="28"/>
          <w:szCs w:val="20"/>
        </w:rPr>
        <w:t xml:space="preserve">. </w:t>
      </w:r>
    </w:p>
    <w:p w:rsidR="001170D7" w:rsidRPr="001170D7" w:rsidRDefault="001170D7" w:rsidP="001170D7">
      <w:pPr>
        <w:spacing w:after="0" w:line="276"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П</w:t>
      </w:r>
      <w:r w:rsidRPr="001170D7">
        <w:rPr>
          <w:rFonts w:ascii="Times New Roman" w:eastAsia="Times New Roman" w:hAnsi="Times New Roman" w:cs="Times New Roman"/>
          <w:sz w:val="28"/>
          <w:szCs w:val="20"/>
        </w:rPr>
        <w:t xml:space="preserve">о состоянию на начало 2023 года положения Постановления № 336 не предусматривали возможность выдачи предписаний об устранении нарушений обязательных требований законодательства, выявленных по итогам проведенных внеплановых контрольных (надзорных) мероприятий (за исключением случаев выявления фактов нарушений, влекущих непосредственную угрозу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 что фактически блокировало возможность применения предусмотренных Законом </w:t>
      </w:r>
      <w:r w:rsidRPr="00342E3A">
        <w:rPr>
          <w:rFonts w:ascii="Times New Roman" w:eastAsia="Times New Roman" w:hAnsi="Times New Roman" w:cs="Times New Roman"/>
          <w:sz w:val="28"/>
          <w:szCs w:val="20"/>
        </w:rPr>
        <w:t xml:space="preserve">№ 507-ФЗ </w:t>
      </w:r>
      <w:r w:rsidRPr="001170D7">
        <w:rPr>
          <w:rFonts w:ascii="Times New Roman" w:eastAsia="Times New Roman" w:hAnsi="Times New Roman" w:cs="Times New Roman"/>
          <w:sz w:val="28"/>
          <w:szCs w:val="20"/>
        </w:rPr>
        <w:t>механизмов.</w:t>
      </w:r>
    </w:p>
    <w:p w:rsidR="001170D7" w:rsidRPr="001170D7" w:rsidRDefault="001170D7" w:rsidP="001170D7">
      <w:pPr>
        <w:spacing w:after="0" w:line="276" w:lineRule="auto"/>
        <w:ind w:firstLine="709"/>
        <w:jc w:val="both"/>
        <w:rPr>
          <w:rFonts w:ascii="Times New Roman" w:eastAsia="Times New Roman" w:hAnsi="Times New Roman" w:cs="Times New Roman"/>
          <w:sz w:val="28"/>
          <w:szCs w:val="20"/>
        </w:rPr>
      </w:pPr>
      <w:r w:rsidRPr="001170D7">
        <w:rPr>
          <w:rFonts w:ascii="Times New Roman" w:eastAsia="Times New Roman" w:hAnsi="Times New Roman" w:cs="Times New Roman"/>
          <w:sz w:val="28"/>
          <w:szCs w:val="20"/>
        </w:rPr>
        <w:t xml:space="preserve">В рамках совместной с Россельхознадзором проработки данной проблемы Минсельхозом России были направлены обращения в Правительство Российской Федерации (письмо от 18 января 2023 г. № П-ФС-СД-5/7) и Минэкономразвития России (письмо от 19 января 2023 г. № ФС-АК-5/1090) о необходимости внесения в </w:t>
      </w:r>
      <w:r>
        <w:rPr>
          <w:rFonts w:ascii="Times New Roman" w:eastAsia="Times New Roman" w:hAnsi="Times New Roman" w:cs="Times New Roman"/>
          <w:sz w:val="28"/>
          <w:szCs w:val="20"/>
        </w:rPr>
        <w:t>П</w:t>
      </w:r>
      <w:r w:rsidRPr="001170D7">
        <w:rPr>
          <w:rFonts w:ascii="Times New Roman" w:eastAsia="Times New Roman" w:hAnsi="Times New Roman" w:cs="Times New Roman"/>
          <w:sz w:val="28"/>
          <w:szCs w:val="20"/>
        </w:rPr>
        <w:t>остановление № 336 изменений, позволяющих в рамках внеплановых контрольных (надзорных) мероприятий, основанием проведения которых являлись индикаторы риска нарушений обязательных требований, осуществлять выдачу предписаний об устранении нарушений и контроль исполнения таких предписаний.</w:t>
      </w:r>
    </w:p>
    <w:p w:rsidR="001170D7" w:rsidRPr="001170D7" w:rsidRDefault="001170D7" w:rsidP="001170D7">
      <w:pPr>
        <w:spacing w:after="0" w:line="276" w:lineRule="auto"/>
        <w:ind w:firstLine="709"/>
        <w:jc w:val="both"/>
        <w:rPr>
          <w:rFonts w:ascii="Times New Roman" w:eastAsia="Times New Roman" w:hAnsi="Times New Roman" w:cs="Times New Roman"/>
          <w:sz w:val="28"/>
          <w:szCs w:val="20"/>
        </w:rPr>
      </w:pPr>
      <w:r w:rsidRPr="001170D7">
        <w:rPr>
          <w:rFonts w:ascii="Times New Roman" w:eastAsia="Times New Roman" w:hAnsi="Times New Roman" w:cs="Times New Roman"/>
          <w:sz w:val="28"/>
          <w:szCs w:val="20"/>
        </w:rPr>
        <w:t>Постановление</w:t>
      </w:r>
      <w:r>
        <w:rPr>
          <w:rFonts w:ascii="Times New Roman" w:eastAsia="Times New Roman" w:hAnsi="Times New Roman" w:cs="Times New Roman"/>
          <w:sz w:val="28"/>
          <w:szCs w:val="20"/>
        </w:rPr>
        <w:t>м</w:t>
      </w:r>
      <w:r w:rsidRPr="001170D7">
        <w:rPr>
          <w:rFonts w:ascii="Times New Roman" w:eastAsia="Times New Roman" w:hAnsi="Times New Roman" w:cs="Times New Roman"/>
          <w:sz w:val="28"/>
          <w:szCs w:val="20"/>
        </w:rPr>
        <w:t xml:space="preserve"> Правительства Российской Федерации от</w:t>
      </w:r>
      <w:r>
        <w:rPr>
          <w:rFonts w:ascii="Times New Roman" w:eastAsia="Times New Roman" w:hAnsi="Times New Roman" w:cs="Times New Roman"/>
          <w:sz w:val="28"/>
          <w:szCs w:val="20"/>
        </w:rPr>
        <w:t> </w:t>
      </w:r>
      <w:r w:rsidRPr="001170D7">
        <w:rPr>
          <w:rFonts w:ascii="Times New Roman" w:eastAsia="Times New Roman" w:hAnsi="Times New Roman" w:cs="Times New Roman"/>
          <w:sz w:val="28"/>
          <w:szCs w:val="20"/>
        </w:rPr>
        <w:t>10 марта 2023</w:t>
      </w:r>
      <w:r>
        <w:rPr>
          <w:rFonts w:ascii="Times New Roman" w:eastAsia="Times New Roman" w:hAnsi="Times New Roman" w:cs="Times New Roman"/>
          <w:sz w:val="28"/>
          <w:szCs w:val="20"/>
        </w:rPr>
        <w:t> </w:t>
      </w:r>
      <w:r w:rsidRPr="001170D7">
        <w:rPr>
          <w:rFonts w:ascii="Times New Roman" w:eastAsia="Times New Roman" w:hAnsi="Times New Roman" w:cs="Times New Roman"/>
          <w:sz w:val="28"/>
          <w:szCs w:val="20"/>
        </w:rPr>
        <w:t>г. № 372</w:t>
      </w:r>
      <w:r w:rsidRPr="001170D7">
        <w:rPr>
          <w:rFonts w:ascii="Times New Roman" w:eastAsia="Times New Roman" w:hAnsi="Times New Roman" w:cs="Times New Roman"/>
          <w:sz w:val="28"/>
          <w:szCs w:val="20"/>
          <w:vertAlign w:val="superscript"/>
        </w:rPr>
        <w:footnoteReference w:id="3"/>
      </w:r>
      <w:r w:rsidRPr="001170D7">
        <w:rPr>
          <w:rFonts w:ascii="Times New Roman" w:eastAsia="Times New Roman" w:hAnsi="Times New Roman" w:cs="Times New Roman"/>
          <w:sz w:val="28"/>
          <w:szCs w:val="20"/>
        </w:rPr>
        <w:t xml:space="preserve"> в Постановление № 336 внесены изменения, которые позволяют при выявлении индикаторов риска нарушения обязательных требований, при условии согласования с органами прокуратуры, осуществлять проведение внеплановых контрольных (надзорных) мероприятий, внеплановых проверок с возможностью выдачи предписаний об устранении нарушений обязательных требований законодательства.</w:t>
      </w:r>
    </w:p>
    <w:p w:rsidR="00C436CD" w:rsidRDefault="00F155E7" w:rsidP="00F155E7">
      <w:pPr>
        <w:pStyle w:val="ac"/>
        <w:numPr>
          <w:ilvl w:val="0"/>
          <w:numId w:val="5"/>
        </w:numPr>
        <w:spacing w:after="0" w:line="276" w:lineRule="auto"/>
        <w:jc w:val="both"/>
        <w:rPr>
          <w:rFonts w:ascii="Times New Roman" w:hAnsi="Times New Roman" w:cs="Times New Roman"/>
          <w:b/>
          <w:bCs/>
          <w:i/>
          <w:sz w:val="28"/>
          <w:szCs w:val="28"/>
        </w:rPr>
      </w:pPr>
      <w:r w:rsidRPr="00F155E7">
        <w:rPr>
          <w:rFonts w:ascii="Times New Roman" w:hAnsi="Times New Roman" w:cs="Times New Roman"/>
          <w:b/>
          <w:bCs/>
          <w:i/>
          <w:sz w:val="28"/>
          <w:szCs w:val="28"/>
          <w:lang w:bidi="ru-RU"/>
        </w:rPr>
        <w:t>Минвостокразвития России</w:t>
      </w:r>
    </w:p>
    <w:p w:rsidR="00F155E7" w:rsidRDefault="00F155E7" w:rsidP="00F155E7">
      <w:pPr>
        <w:spacing w:after="0" w:line="276" w:lineRule="auto"/>
        <w:ind w:firstLine="709"/>
        <w:jc w:val="both"/>
        <w:rPr>
          <w:rFonts w:ascii="Times New Roman" w:hAnsi="Times New Roman" w:cs="Times New Roman"/>
          <w:bCs/>
          <w:sz w:val="28"/>
          <w:szCs w:val="28"/>
          <w:lang w:bidi="ru-RU"/>
        </w:rPr>
      </w:pPr>
      <w:r w:rsidRPr="00F155E7">
        <w:rPr>
          <w:rFonts w:ascii="Times New Roman" w:hAnsi="Times New Roman" w:cs="Times New Roman"/>
          <w:bCs/>
          <w:sz w:val="28"/>
          <w:szCs w:val="28"/>
          <w:lang w:bidi="ru-RU"/>
        </w:rPr>
        <w:t>Согласно сведениям Минвостокразвития России, представленном в письме от 17 июля 2023 г. № ЭН-02-13/9565, в целях улучшения механизма предоставления земельных участков в рамках указанных программ Минвостокразвития России на постоянной основе ведется анализ</w:t>
      </w:r>
      <w:r>
        <w:rPr>
          <w:rFonts w:ascii="Times New Roman" w:hAnsi="Times New Roman" w:cs="Times New Roman"/>
          <w:bCs/>
          <w:sz w:val="28"/>
          <w:szCs w:val="28"/>
          <w:lang w:bidi="ru-RU"/>
        </w:rPr>
        <w:t>ируется реализация программ «Дальневосточный гектар» и «Арктический гектар»</w:t>
      </w:r>
      <w:r w:rsidRPr="00F155E7">
        <w:rPr>
          <w:rFonts w:ascii="Times New Roman" w:hAnsi="Times New Roman" w:cs="Times New Roman"/>
          <w:bCs/>
          <w:sz w:val="28"/>
          <w:szCs w:val="28"/>
          <w:lang w:bidi="ru-RU"/>
        </w:rPr>
        <w:t xml:space="preserve">, а также нормативной правовой базы, по итогам которого готовятся предложения по внесению изменений в </w:t>
      </w:r>
      <w:r>
        <w:rPr>
          <w:rFonts w:ascii="Times New Roman" w:hAnsi="Times New Roman" w:cs="Times New Roman"/>
          <w:bCs/>
          <w:sz w:val="28"/>
          <w:szCs w:val="28"/>
          <w:lang w:bidi="ru-RU"/>
        </w:rPr>
        <w:t>З</w:t>
      </w:r>
      <w:r w:rsidRPr="00F155E7">
        <w:rPr>
          <w:rFonts w:ascii="Times New Roman" w:hAnsi="Times New Roman" w:cs="Times New Roman"/>
          <w:bCs/>
          <w:sz w:val="28"/>
          <w:szCs w:val="28"/>
          <w:lang w:bidi="ru-RU"/>
        </w:rPr>
        <w:t>акон № </w:t>
      </w:r>
      <w:r>
        <w:rPr>
          <w:rFonts w:ascii="Times New Roman" w:hAnsi="Times New Roman" w:cs="Times New Roman"/>
          <w:bCs/>
          <w:sz w:val="28"/>
          <w:szCs w:val="28"/>
          <w:lang w:bidi="ru-RU"/>
        </w:rPr>
        <w:t>119-ФЗ</w:t>
      </w:r>
      <w:r w:rsidRPr="00F155E7">
        <w:rPr>
          <w:rFonts w:ascii="Times New Roman" w:hAnsi="Times New Roman" w:cs="Times New Roman"/>
          <w:bCs/>
          <w:sz w:val="28"/>
          <w:szCs w:val="28"/>
          <w:lang w:bidi="ru-RU"/>
        </w:rPr>
        <w:t>.</w:t>
      </w:r>
    </w:p>
    <w:p w:rsidR="00F155E7" w:rsidRDefault="00776944" w:rsidP="00F155E7">
      <w:pPr>
        <w:pStyle w:val="ac"/>
        <w:numPr>
          <w:ilvl w:val="1"/>
          <w:numId w:val="5"/>
        </w:numPr>
        <w:tabs>
          <w:tab w:val="left" w:pos="1276"/>
        </w:tabs>
        <w:spacing w:after="0" w:line="276" w:lineRule="auto"/>
        <w:ind w:left="0" w:firstLine="709"/>
        <w:jc w:val="both"/>
        <w:rPr>
          <w:rFonts w:ascii="Times New Roman" w:hAnsi="Times New Roman" w:cs="Times New Roman"/>
          <w:bCs/>
          <w:sz w:val="28"/>
          <w:szCs w:val="28"/>
        </w:rPr>
      </w:pPr>
      <w:r w:rsidRPr="00776944">
        <w:rPr>
          <w:rFonts w:ascii="Times New Roman" w:hAnsi="Times New Roman" w:cs="Times New Roman"/>
          <w:bCs/>
          <w:sz w:val="28"/>
          <w:szCs w:val="28"/>
          <w:lang w:bidi="ru-RU"/>
        </w:rPr>
        <w:t>Законопроект № 1153945-7</w:t>
      </w:r>
      <w:r>
        <w:rPr>
          <w:rFonts w:ascii="Times New Roman" w:hAnsi="Times New Roman" w:cs="Times New Roman"/>
          <w:bCs/>
          <w:sz w:val="28"/>
          <w:szCs w:val="28"/>
          <w:lang w:bidi="ru-RU"/>
        </w:rPr>
        <w:t xml:space="preserve"> направленный на</w:t>
      </w:r>
      <w:r w:rsidRPr="00776944">
        <w:rPr>
          <w:rFonts w:ascii="Times New Roman" w:hAnsi="Times New Roman" w:cs="Times New Roman"/>
          <w:bCs/>
          <w:sz w:val="28"/>
          <w:szCs w:val="28"/>
          <w:lang w:bidi="ru-RU"/>
        </w:rPr>
        <w:t xml:space="preserve"> распространение программы </w:t>
      </w:r>
      <w:r>
        <w:rPr>
          <w:rFonts w:ascii="Times New Roman" w:hAnsi="Times New Roman" w:cs="Times New Roman"/>
          <w:bCs/>
          <w:sz w:val="28"/>
          <w:szCs w:val="28"/>
          <w:lang w:bidi="ru-RU"/>
        </w:rPr>
        <w:t xml:space="preserve">«Дальневосточный гектар» </w:t>
      </w:r>
      <w:r w:rsidRPr="00776944">
        <w:rPr>
          <w:rFonts w:ascii="Times New Roman" w:hAnsi="Times New Roman" w:cs="Times New Roman"/>
          <w:bCs/>
          <w:sz w:val="28"/>
          <w:szCs w:val="28"/>
          <w:lang w:bidi="ru-RU"/>
        </w:rPr>
        <w:t>на Арктическую зону Российской Федерации</w:t>
      </w:r>
      <w:r>
        <w:rPr>
          <w:rFonts w:ascii="Times New Roman" w:hAnsi="Times New Roman" w:cs="Times New Roman"/>
          <w:bCs/>
          <w:sz w:val="28"/>
          <w:szCs w:val="28"/>
          <w:lang w:bidi="ru-RU"/>
        </w:rPr>
        <w:t xml:space="preserve">, который подписан </w:t>
      </w:r>
      <w:r w:rsidRPr="00776944">
        <w:rPr>
          <w:rFonts w:ascii="Times New Roman" w:hAnsi="Times New Roman" w:cs="Times New Roman"/>
          <w:bCs/>
          <w:sz w:val="28"/>
          <w:szCs w:val="28"/>
          <w:lang w:bidi="ru-RU"/>
        </w:rPr>
        <w:t>Президентом Российской Федерации и опубликован (Федеральный закон от 28 июня 2021 г. № 226-ФЗ).</w:t>
      </w:r>
    </w:p>
    <w:p w:rsidR="00776944" w:rsidRDefault="00245E19" w:rsidP="00245E19">
      <w:pPr>
        <w:pStyle w:val="ac"/>
        <w:numPr>
          <w:ilvl w:val="1"/>
          <w:numId w:val="5"/>
        </w:numPr>
        <w:tabs>
          <w:tab w:val="left" w:pos="1276"/>
        </w:tabs>
        <w:spacing w:after="0" w:line="276" w:lineRule="auto"/>
        <w:ind w:left="0" w:firstLine="709"/>
        <w:jc w:val="both"/>
        <w:rPr>
          <w:rFonts w:ascii="Times New Roman" w:hAnsi="Times New Roman" w:cs="Times New Roman"/>
          <w:bCs/>
          <w:sz w:val="28"/>
          <w:szCs w:val="28"/>
        </w:rPr>
      </w:pPr>
      <w:r w:rsidRPr="00245E19">
        <w:rPr>
          <w:rFonts w:ascii="Times New Roman" w:hAnsi="Times New Roman" w:cs="Times New Roman"/>
          <w:bCs/>
          <w:sz w:val="28"/>
          <w:szCs w:val="28"/>
          <w:lang w:bidi="ru-RU"/>
        </w:rPr>
        <w:t>Законопроект № 50913-8 (</w:t>
      </w:r>
      <w:r>
        <w:rPr>
          <w:rFonts w:ascii="Times New Roman" w:hAnsi="Times New Roman" w:cs="Times New Roman"/>
          <w:bCs/>
          <w:sz w:val="28"/>
          <w:szCs w:val="28"/>
          <w:lang w:bidi="ru-RU"/>
        </w:rPr>
        <w:t>«</w:t>
      </w:r>
      <w:r w:rsidRPr="00245E19">
        <w:rPr>
          <w:rFonts w:ascii="Times New Roman" w:hAnsi="Times New Roman" w:cs="Times New Roman"/>
          <w:bCs/>
          <w:sz w:val="28"/>
          <w:szCs w:val="28"/>
          <w:lang w:bidi="ru-RU"/>
        </w:rPr>
        <w:t>гектарная амнистия</w:t>
      </w:r>
      <w:r>
        <w:rPr>
          <w:rFonts w:ascii="Times New Roman" w:hAnsi="Times New Roman" w:cs="Times New Roman"/>
          <w:bCs/>
          <w:sz w:val="28"/>
          <w:szCs w:val="28"/>
          <w:lang w:bidi="ru-RU"/>
        </w:rPr>
        <w:t>»</w:t>
      </w:r>
      <w:r w:rsidRPr="00245E19">
        <w:rPr>
          <w:rFonts w:ascii="Times New Roman" w:hAnsi="Times New Roman" w:cs="Times New Roman"/>
          <w:bCs/>
          <w:sz w:val="28"/>
          <w:szCs w:val="28"/>
          <w:lang w:bidi="ru-RU"/>
        </w:rPr>
        <w:t>, отмена деклараций)</w:t>
      </w:r>
      <w:r>
        <w:rPr>
          <w:rFonts w:ascii="Times New Roman" w:hAnsi="Times New Roman" w:cs="Times New Roman"/>
          <w:bCs/>
          <w:sz w:val="28"/>
          <w:szCs w:val="28"/>
          <w:lang w:bidi="ru-RU"/>
        </w:rPr>
        <w:t xml:space="preserve"> </w:t>
      </w:r>
      <w:r w:rsidRPr="00245E19">
        <w:rPr>
          <w:rFonts w:ascii="Times New Roman" w:hAnsi="Times New Roman" w:cs="Times New Roman"/>
          <w:bCs/>
          <w:sz w:val="28"/>
          <w:szCs w:val="28"/>
          <w:lang w:bidi="ru-RU"/>
        </w:rPr>
        <w:t xml:space="preserve">подписан Президентом Российской Федерации и опубликован (Федеральный закон </w:t>
      </w:r>
      <w:r w:rsidR="009F1110" w:rsidRPr="009F1110">
        <w:rPr>
          <w:rFonts w:ascii="Times New Roman" w:hAnsi="Times New Roman" w:cs="Times New Roman"/>
          <w:bCs/>
          <w:sz w:val="28"/>
          <w:szCs w:val="28"/>
          <w:lang w:bidi="ru-RU"/>
        </w:rPr>
        <w:t xml:space="preserve">от 29 декабря 2022 г. </w:t>
      </w:r>
      <w:r w:rsidRPr="00245E19">
        <w:rPr>
          <w:rFonts w:ascii="Times New Roman" w:hAnsi="Times New Roman" w:cs="Times New Roman"/>
          <w:bCs/>
          <w:sz w:val="28"/>
          <w:szCs w:val="28"/>
          <w:lang w:bidi="ru-RU"/>
        </w:rPr>
        <w:t>№ 616-ФЗ)</w:t>
      </w:r>
      <w:r w:rsidR="009F1110">
        <w:rPr>
          <w:rFonts w:ascii="Times New Roman" w:hAnsi="Times New Roman" w:cs="Times New Roman"/>
          <w:bCs/>
          <w:sz w:val="28"/>
          <w:szCs w:val="28"/>
          <w:lang w:bidi="ru-RU"/>
        </w:rPr>
        <w:t>, предусматривает:</w:t>
      </w:r>
    </w:p>
    <w:p w:rsidR="00F65A83" w:rsidRPr="00F65A83" w:rsidRDefault="00F65A83" w:rsidP="00F65A83">
      <w:pPr>
        <w:spacing w:after="0" w:line="276" w:lineRule="auto"/>
        <w:ind w:firstLine="709"/>
        <w:jc w:val="both"/>
        <w:rPr>
          <w:rFonts w:ascii="Times New Roman" w:hAnsi="Times New Roman" w:cs="Times New Roman"/>
          <w:bCs/>
          <w:sz w:val="28"/>
          <w:szCs w:val="28"/>
        </w:rPr>
      </w:pPr>
      <w:r w:rsidRPr="00F65A83">
        <w:rPr>
          <w:rFonts w:ascii="Times New Roman" w:hAnsi="Times New Roman" w:cs="Times New Roman"/>
          <w:bCs/>
          <w:sz w:val="28"/>
          <w:szCs w:val="28"/>
        </w:rPr>
        <w:t xml:space="preserve">право граждан, заключивших в соответствии с </w:t>
      </w:r>
      <w:r>
        <w:rPr>
          <w:rFonts w:ascii="Times New Roman" w:hAnsi="Times New Roman" w:cs="Times New Roman"/>
          <w:bCs/>
          <w:sz w:val="28"/>
          <w:szCs w:val="28"/>
        </w:rPr>
        <w:t>З</w:t>
      </w:r>
      <w:r w:rsidRPr="00F65A83">
        <w:rPr>
          <w:rFonts w:ascii="Times New Roman" w:hAnsi="Times New Roman" w:cs="Times New Roman"/>
          <w:bCs/>
          <w:sz w:val="28"/>
          <w:szCs w:val="28"/>
        </w:rPr>
        <w:t>аконом № 119-ФЗ договор безвозмездного пользования земельным участком, подать до 1 марта 2023 года в уполномоченный орган заявление о предоставлении такого земельного участка в собственность или в аренду после дня окончания срока действия данного договора;</w:t>
      </w:r>
    </w:p>
    <w:p w:rsidR="00F65A83" w:rsidRPr="00F65A83" w:rsidRDefault="00F65A83" w:rsidP="00F65A83">
      <w:pPr>
        <w:spacing w:after="0" w:line="276" w:lineRule="auto"/>
        <w:ind w:firstLine="709"/>
        <w:jc w:val="both"/>
        <w:rPr>
          <w:rFonts w:ascii="Times New Roman" w:hAnsi="Times New Roman" w:cs="Times New Roman"/>
          <w:bCs/>
          <w:sz w:val="28"/>
          <w:szCs w:val="28"/>
        </w:rPr>
      </w:pPr>
      <w:r w:rsidRPr="00F65A83">
        <w:rPr>
          <w:rFonts w:ascii="Times New Roman" w:hAnsi="Times New Roman" w:cs="Times New Roman"/>
          <w:bCs/>
          <w:sz w:val="28"/>
          <w:szCs w:val="28"/>
        </w:rPr>
        <w:t>отмена обязанности гражданина предоставлять в уполномоченный орган декларацию об использовании земельного участка;</w:t>
      </w:r>
    </w:p>
    <w:p w:rsidR="00F65A83" w:rsidRPr="00F65A83" w:rsidRDefault="00F65A83" w:rsidP="00F65A83">
      <w:pPr>
        <w:spacing w:after="0" w:line="276" w:lineRule="auto"/>
        <w:ind w:firstLine="709"/>
        <w:jc w:val="both"/>
        <w:rPr>
          <w:rFonts w:ascii="Times New Roman" w:hAnsi="Times New Roman" w:cs="Times New Roman"/>
          <w:bCs/>
          <w:sz w:val="28"/>
          <w:szCs w:val="28"/>
        </w:rPr>
      </w:pPr>
      <w:r w:rsidRPr="00F65A83">
        <w:rPr>
          <w:rFonts w:ascii="Times New Roman" w:hAnsi="Times New Roman" w:cs="Times New Roman"/>
          <w:bCs/>
          <w:sz w:val="28"/>
          <w:szCs w:val="28"/>
        </w:rPr>
        <w:t>право уполномоченного органа по своей инициативе образовывать земельные участки в упрощенном порядке с использованием федеральной информационной системы по предоставлению земельных участков гражданам Российской Федерации на территории Дальневосточного федерального округа;</w:t>
      </w:r>
    </w:p>
    <w:p w:rsidR="00F65A83" w:rsidRPr="00F65A83" w:rsidRDefault="00F65A83" w:rsidP="00F65A83">
      <w:pPr>
        <w:spacing w:after="0" w:line="276" w:lineRule="auto"/>
        <w:ind w:firstLine="709"/>
        <w:jc w:val="both"/>
        <w:rPr>
          <w:rFonts w:ascii="Times New Roman" w:hAnsi="Times New Roman" w:cs="Times New Roman"/>
          <w:bCs/>
          <w:sz w:val="28"/>
          <w:szCs w:val="28"/>
        </w:rPr>
      </w:pPr>
      <w:r w:rsidRPr="00F65A83">
        <w:rPr>
          <w:rFonts w:ascii="Times New Roman" w:hAnsi="Times New Roman" w:cs="Times New Roman"/>
          <w:bCs/>
          <w:sz w:val="28"/>
          <w:szCs w:val="28"/>
        </w:rPr>
        <w:t>возможность гражданина выбрать способ направления ему ряда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ЕПГУ);</w:t>
      </w:r>
    </w:p>
    <w:p w:rsidR="00F65A83" w:rsidRPr="00F65A83" w:rsidRDefault="00F65A83" w:rsidP="00F65A83">
      <w:pPr>
        <w:spacing w:after="0" w:line="276" w:lineRule="auto"/>
        <w:ind w:firstLine="709"/>
        <w:jc w:val="both"/>
        <w:rPr>
          <w:rFonts w:ascii="Times New Roman" w:hAnsi="Times New Roman" w:cs="Times New Roman"/>
          <w:bCs/>
          <w:sz w:val="28"/>
          <w:szCs w:val="28"/>
        </w:rPr>
      </w:pPr>
      <w:r w:rsidRPr="00F65A83">
        <w:rPr>
          <w:rFonts w:ascii="Times New Roman" w:hAnsi="Times New Roman" w:cs="Times New Roman"/>
          <w:bCs/>
          <w:sz w:val="28"/>
          <w:szCs w:val="28"/>
        </w:rPr>
        <w:t>возможность подписания ряда документов простой электронной подписью или усиленной неквалифицированной электронной подписью;</w:t>
      </w:r>
    </w:p>
    <w:p w:rsidR="009F1110" w:rsidRDefault="00F65A83" w:rsidP="00F65A83">
      <w:pPr>
        <w:pStyle w:val="ac"/>
        <w:tabs>
          <w:tab w:val="left" w:pos="1276"/>
        </w:tabs>
        <w:spacing w:after="0" w:line="276" w:lineRule="auto"/>
        <w:ind w:left="0" w:firstLine="709"/>
        <w:jc w:val="both"/>
        <w:rPr>
          <w:rFonts w:ascii="Times New Roman" w:hAnsi="Times New Roman" w:cs="Times New Roman"/>
          <w:bCs/>
          <w:sz w:val="28"/>
          <w:szCs w:val="28"/>
        </w:rPr>
      </w:pPr>
      <w:r w:rsidRPr="00F65A83">
        <w:rPr>
          <w:rFonts w:ascii="Times New Roman" w:hAnsi="Times New Roman" w:cs="Times New Roman"/>
          <w:bCs/>
          <w:sz w:val="28"/>
          <w:szCs w:val="28"/>
        </w:rPr>
        <w:t>исключение из оснований возврата заявления о предоставлении земельного участка в собственность или в аренду поступления такого заявления в неуполномоченный орган с перенаправлением указанного заявления в уполномоченный орган.</w:t>
      </w:r>
    </w:p>
    <w:p w:rsidR="00E535D0" w:rsidRPr="00E535D0" w:rsidRDefault="00E535D0" w:rsidP="00E535D0">
      <w:pPr>
        <w:pStyle w:val="ac"/>
        <w:numPr>
          <w:ilvl w:val="1"/>
          <w:numId w:val="5"/>
        </w:numPr>
        <w:tabs>
          <w:tab w:val="left" w:pos="1276"/>
        </w:tabs>
        <w:spacing w:after="0" w:line="276" w:lineRule="auto"/>
        <w:ind w:left="0" w:firstLine="709"/>
        <w:jc w:val="both"/>
        <w:rPr>
          <w:rFonts w:ascii="Times New Roman" w:hAnsi="Times New Roman" w:cs="Times New Roman"/>
          <w:bCs/>
          <w:sz w:val="28"/>
          <w:szCs w:val="28"/>
          <w:lang w:bidi="ru-RU"/>
        </w:rPr>
      </w:pPr>
      <w:r w:rsidRPr="00E535D0">
        <w:rPr>
          <w:rFonts w:ascii="Times New Roman" w:hAnsi="Times New Roman" w:cs="Times New Roman"/>
          <w:bCs/>
          <w:sz w:val="28"/>
          <w:szCs w:val="28"/>
          <w:lang w:bidi="ru-RU"/>
        </w:rPr>
        <w:t xml:space="preserve">Минвостокразвития разработан законопроект, который представлен в Счетную палату Российской Федерации в письме от 25 июля 2023 г. № ПВ-16-13/9943 и которым прорабатываются направления для упрощения клиентского пути участника программ. </w:t>
      </w:r>
    </w:p>
    <w:p w:rsidR="00E535D0" w:rsidRPr="00E535D0" w:rsidRDefault="00E535D0" w:rsidP="00E535D0">
      <w:pPr>
        <w:pStyle w:val="ac"/>
        <w:tabs>
          <w:tab w:val="left" w:pos="1276"/>
        </w:tabs>
        <w:spacing w:after="0" w:line="276" w:lineRule="auto"/>
        <w:ind w:left="0" w:firstLine="709"/>
        <w:jc w:val="both"/>
        <w:rPr>
          <w:rFonts w:ascii="Times New Roman" w:hAnsi="Times New Roman" w:cs="Times New Roman"/>
          <w:bCs/>
          <w:sz w:val="28"/>
          <w:szCs w:val="28"/>
        </w:rPr>
      </w:pPr>
      <w:r w:rsidRPr="00E535D0">
        <w:rPr>
          <w:rFonts w:ascii="Times New Roman" w:hAnsi="Times New Roman" w:cs="Times New Roman"/>
          <w:bCs/>
          <w:sz w:val="28"/>
          <w:szCs w:val="28"/>
        </w:rPr>
        <w:t xml:space="preserve">Первоочередная мера – упрощение и улучшение процедур, установленных Федеральным законом № 119-ФЗ, таких как: </w:t>
      </w:r>
    </w:p>
    <w:p w:rsidR="00E535D0" w:rsidRPr="00E535D0" w:rsidRDefault="00E535D0" w:rsidP="00E535D0">
      <w:pPr>
        <w:pStyle w:val="ac"/>
        <w:tabs>
          <w:tab w:val="left" w:pos="1276"/>
        </w:tabs>
        <w:spacing w:after="0" w:line="276" w:lineRule="auto"/>
        <w:ind w:left="0" w:firstLine="709"/>
        <w:jc w:val="both"/>
        <w:rPr>
          <w:rFonts w:ascii="Times New Roman" w:hAnsi="Times New Roman" w:cs="Times New Roman"/>
          <w:bCs/>
          <w:sz w:val="28"/>
          <w:szCs w:val="28"/>
        </w:rPr>
      </w:pPr>
      <w:r w:rsidRPr="00E535D0">
        <w:rPr>
          <w:rFonts w:ascii="Times New Roman" w:hAnsi="Times New Roman" w:cs="Times New Roman"/>
          <w:bCs/>
          <w:sz w:val="28"/>
          <w:szCs w:val="28"/>
        </w:rPr>
        <w:t>– способ подписания документов;</w:t>
      </w:r>
    </w:p>
    <w:p w:rsidR="00E535D0" w:rsidRPr="00E535D0" w:rsidRDefault="00E535D0" w:rsidP="00E535D0">
      <w:pPr>
        <w:pStyle w:val="ac"/>
        <w:tabs>
          <w:tab w:val="left" w:pos="1276"/>
        </w:tabs>
        <w:spacing w:after="0" w:line="276" w:lineRule="auto"/>
        <w:ind w:left="0" w:firstLine="709"/>
        <w:jc w:val="both"/>
        <w:rPr>
          <w:rFonts w:ascii="Times New Roman" w:hAnsi="Times New Roman" w:cs="Times New Roman"/>
          <w:bCs/>
          <w:sz w:val="28"/>
          <w:szCs w:val="28"/>
        </w:rPr>
      </w:pPr>
      <w:r w:rsidRPr="00E535D0">
        <w:rPr>
          <w:rFonts w:ascii="Times New Roman" w:hAnsi="Times New Roman" w:cs="Times New Roman"/>
          <w:bCs/>
          <w:sz w:val="28"/>
          <w:szCs w:val="28"/>
        </w:rPr>
        <w:t>– при изменении сведений в ЕГРН о принадлежности земельного участка к землям лесного фонда на принадлежность земельного участка к иной категории земель, такой земельный участок подлежит исключению из государственного лесного реестра и границ лесничества, и указанные изменения являются основанием для государственной регистрации права муниципальной собственности на такой земельный участок;</w:t>
      </w:r>
    </w:p>
    <w:p w:rsidR="00E535D0" w:rsidRPr="00E535D0" w:rsidRDefault="00E535D0" w:rsidP="00E535D0">
      <w:pPr>
        <w:pStyle w:val="ac"/>
        <w:tabs>
          <w:tab w:val="left" w:pos="1276"/>
        </w:tabs>
        <w:spacing w:after="0" w:line="276" w:lineRule="auto"/>
        <w:ind w:left="0" w:firstLine="709"/>
        <w:jc w:val="both"/>
        <w:rPr>
          <w:rFonts w:ascii="Times New Roman" w:hAnsi="Times New Roman" w:cs="Times New Roman"/>
          <w:bCs/>
          <w:sz w:val="28"/>
          <w:szCs w:val="28"/>
        </w:rPr>
      </w:pPr>
      <w:r w:rsidRPr="00E535D0">
        <w:rPr>
          <w:rFonts w:ascii="Times New Roman" w:hAnsi="Times New Roman" w:cs="Times New Roman"/>
          <w:bCs/>
          <w:sz w:val="28"/>
          <w:szCs w:val="28"/>
        </w:rPr>
        <w:t>– изменение порядка предоставления земельных участков сведения, о которых внесены в ЕГРН, в части исключения прямого отказа в предоставлении такого участка;</w:t>
      </w:r>
    </w:p>
    <w:p w:rsidR="00E535D0" w:rsidRPr="00E535D0" w:rsidRDefault="00E535D0" w:rsidP="00E535D0">
      <w:pPr>
        <w:pStyle w:val="ac"/>
        <w:tabs>
          <w:tab w:val="left" w:pos="1276"/>
        </w:tabs>
        <w:spacing w:after="0" w:line="276" w:lineRule="auto"/>
        <w:ind w:left="0" w:firstLine="709"/>
        <w:jc w:val="both"/>
        <w:rPr>
          <w:rFonts w:ascii="Times New Roman" w:hAnsi="Times New Roman" w:cs="Times New Roman"/>
          <w:bCs/>
          <w:sz w:val="28"/>
          <w:szCs w:val="28"/>
        </w:rPr>
      </w:pPr>
      <w:r w:rsidRPr="00E535D0">
        <w:rPr>
          <w:rFonts w:ascii="Times New Roman" w:hAnsi="Times New Roman" w:cs="Times New Roman"/>
          <w:bCs/>
          <w:sz w:val="28"/>
          <w:szCs w:val="28"/>
        </w:rPr>
        <w:t>– устранение существовавшей правовой коллизии, затрудняющей реализацию прав граждан в коллективных договорах;</w:t>
      </w:r>
    </w:p>
    <w:p w:rsidR="00E535D0" w:rsidRPr="00E535D0" w:rsidRDefault="00E535D0" w:rsidP="00E535D0">
      <w:pPr>
        <w:pStyle w:val="ac"/>
        <w:tabs>
          <w:tab w:val="left" w:pos="1276"/>
        </w:tabs>
        <w:spacing w:after="0" w:line="276" w:lineRule="auto"/>
        <w:ind w:left="0" w:firstLine="709"/>
        <w:jc w:val="both"/>
        <w:rPr>
          <w:rFonts w:ascii="Times New Roman" w:hAnsi="Times New Roman" w:cs="Times New Roman"/>
          <w:bCs/>
          <w:sz w:val="28"/>
          <w:szCs w:val="28"/>
        </w:rPr>
      </w:pPr>
      <w:r w:rsidRPr="00E535D0">
        <w:rPr>
          <w:rFonts w:ascii="Times New Roman" w:hAnsi="Times New Roman" w:cs="Times New Roman"/>
          <w:bCs/>
          <w:sz w:val="28"/>
          <w:szCs w:val="28"/>
        </w:rPr>
        <w:t>– актуализация сведений ФИС «На Дальний Восток» по территориям, доступным для предоставления;</w:t>
      </w:r>
    </w:p>
    <w:p w:rsidR="00E535D0" w:rsidRPr="00E535D0" w:rsidRDefault="00E535D0" w:rsidP="00E535D0">
      <w:pPr>
        <w:pStyle w:val="ac"/>
        <w:tabs>
          <w:tab w:val="left" w:pos="1276"/>
        </w:tabs>
        <w:spacing w:after="0" w:line="276" w:lineRule="auto"/>
        <w:ind w:left="0" w:firstLine="709"/>
        <w:jc w:val="both"/>
        <w:rPr>
          <w:rFonts w:ascii="Times New Roman" w:hAnsi="Times New Roman" w:cs="Times New Roman"/>
          <w:bCs/>
          <w:sz w:val="28"/>
          <w:szCs w:val="28"/>
        </w:rPr>
      </w:pPr>
      <w:r w:rsidRPr="00E535D0">
        <w:rPr>
          <w:rFonts w:ascii="Times New Roman" w:hAnsi="Times New Roman" w:cs="Times New Roman"/>
          <w:bCs/>
          <w:sz w:val="28"/>
          <w:szCs w:val="28"/>
        </w:rPr>
        <w:t>– доработка ФИС «На Дальний Восток», согласно внесенным инновациям в федеральное законодательство, а также адаптация некоторых разделов в части полноты сведений;</w:t>
      </w:r>
    </w:p>
    <w:p w:rsidR="00E535D0" w:rsidRPr="00E535D0" w:rsidRDefault="00E535D0" w:rsidP="00E535D0">
      <w:pPr>
        <w:pStyle w:val="ac"/>
        <w:tabs>
          <w:tab w:val="left" w:pos="1276"/>
        </w:tabs>
        <w:spacing w:after="0" w:line="276" w:lineRule="auto"/>
        <w:ind w:left="0" w:firstLine="709"/>
        <w:jc w:val="both"/>
        <w:rPr>
          <w:rFonts w:ascii="Times New Roman" w:hAnsi="Times New Roman" w:cs="Times New Roman"/>
          <w:bCs/>
          <w:sz w:val="28"/>
          <w:szCs w:val="28"/>
        </w:rPr>
      </w:pPr>
      <w:r w:rsidRPr="00E535D0">
        <w:rPr>
          <w:rFonts w:ascii="Times New Roman" w:hAnsi="Times New Roman" w:cs="Times New Roman"/>
          <w:bCs/>
          <w:sz w:val="28"/>
          <w:szCs w:val="28"/>
        </w:rPr>
        <w:t>– возможность подачи заявления, а также направления заявителю проекта договора о безвозмездном пользовании земельным участком, иных документов с помощью ЕПГУ.</w:t>
      </w:r>
    </w:p>
    <w:p w:rsidR="00A15A22" w:rsidRPr="00A15A22" w:rsidRDefault="00A15A22" w:rsidP="00A15A22">
      <w:pPr>
        <w:pStyle w:val="ac"/>
        <w:tabs>
          <w:tab w:val="left" w:pos="1276"/>
        </w:tabs>
        <w:spacing w:after="0" w:line="276" w:lineRule="auto"/>
        <w:ind w:left="0" w:firstLine="709"/>
        <w:jc w:val="both"/>
        <w:rPr>
          <w:rFonts w:ascii="Times New Roman" w:hAnsi="Times New Roman" w:cs="Times New Roman"/>
          <w:bCs/>
          <w:sz w:val="28"/>
          <w:szCs w:val="28"/>
        </w:rPr>
      </w:pPr>
      <w:r w:rsidRPr="00A15A22">
        <w:rPr>
          <w:rFonts w:ascii="Times New Roman" w:hAnsi="Times New Roman" w:cs="Times New Roman"/>
          <w:bCs/>
          <w:sz w:val="28"/>
          <w:szCs w:val="28"/>
        </w:rPr>
        <w:t>По состоянию на 15 сентября 2023 года законопроект находится на стадии оценки регулирующего воздействия.</w:t>
      </w:r>
    </w:p>
    <w:p w:rsidR="00612B6B" w:rsidRPr="00612B6B" w:rsidRDefault="00612B6B" w:rsidP="00612B6B">
      <w:pPr>
        <w:pStyle w:val="ac"/>
        <w:numPr>
          <w:ilvl w:val="1"/>
          <w:numId w:val="5"/>
        </w:numPr>
        <w:tabs>
          <w:tab w:val="left" w:pos="1276"/>
        </w:tabs>
        <w:spacing w:after="0"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В </w:t>
      </w:r>
      <w:r w:rsidRPr="00612B6B">
        <w:rPr>
          <w:rFonts w:ascii="Times New Roman" w:hAnsi="Times New Roman" w:cs="Times New Roman"/>
          <w:bCs/>
          <w:sz w:val="28"/>
          <w:szCs w:val="28"/>
        </w:rPr>
        <w:t xml:space="preserve">отдельных субъектах Российской Федерации, территории которых входят в </w:t>
      </w:r>
      <w:r>
        <w:rPr>
          <w:rFonts w:ascii="Times New Roman" w:hAnsi="Times New Roman" w:cs="Times New Roman"/>
          <w:bCs/>
          <w:sz w:val="28"/>
          <w:szCs w:val="28"/>
        </w:rPr>
        <w:t xml:space="preserve">Арктической зоне Российской Федерации (далее – </w:t>
      </w:r>
      <w:r w:rsidRPr="00612B6B">
        <w:rPr>
          <w:rFonts w:ascii="Times New Roman" w:hAnsi="Times New Roman" w:cs="Times New Roman"/>
          <w:bCs/>
          <w:sz w:val="28"/>
          <w:szCs w:val="28"/>
        </w:rPr>
        <w:t>АЗРФ</w:t>
      </w:r>
      <w:r>
        <w:rPr>
          <w:rFonts w:ascii="Times New Roman" w:hAnsi="Times New Roman" w:cs="Times New Roman"/>
          <w:bCs/>
          <w:sz w:val="28"/>
          <w:szCs w:val="28"/>
        </w:rPr>
        <w:t>)</w:t>
      </w:r>
      <w:r w:rsidRPr="00612B6B">
        <w:rPr>
          <w:rFonts w:ascii="Times New Roman" w:hAnsi="Times New Roman" w:cs="Times New Roman"/>
          <w:bCs/>
          <w:sz w:val="28"/>
          <w:szCs w:val="28"/>
        </w:rPr>
        <w:t>, имеются проблемы, связанные с нарушением баланса частных и публичных интересов при предоставлении резидентам АЗРФ земельных участков, находящихся в государственной (в том числе федеральной) или муниципальной собственности, без проведения торгов для реализации инвестиционных проектов в АЗРФ в случаях, когда такие инвестиционные проекты соответствуют критериям масштабных инвестиционных проектов (далее – МИП).</w:t>
      </w:r>
    </w:p>
    <w:p w:rsidR="00612B6B" w:rsidRPr="00612B6B" w:rsidRDefault="00612B6B" w:rsidP="00612B6B">
      <w:pPr>
        <w:pStyle w:val="ac"/>
        <w:tabs>
          <w:tab w:val="left" w:pos="1276"/>
        </w:tabs>
        <w:spacing w:after="0" w:line="276" w:lineRule="auto"/>
        <w:ind w:left="0" w:firstLine="709"/>
        <w:jc w:val="both"/>
        <w:rPr>
          <w:rFonts w:ascii="Times New Roman" w:hAnsi="Times New Roman" w:cs="Times New Roman"/>
          <w:bCs/>
          <w:sz w:val="28"/>
          <w:szCs w:val="28"/>
        </w:rPr>
      </w:pPr>
      <w:r w:rsidRPr="00612B6B">
        <w:rPr>
          <w:rFonts w:ascii="Times New Roman" w:hAnsi="Times New Roman" w:cs="Times New Roman"/>
          <w:bCs/>
          <w:sz w:val="28"/>
          <w:szCs w:val="28"/>
        </w:rPr>
        <w:t>Так, в настоящее время резидентам АЗРФ доступна возможность получения земельных участков без торгов для реализации указанных проектов как в соответствии с механизмом, предусмотренным для МИП (с возложением на инвестора обязательств, в частности, передать часть квартир в государственную или муниципальную собственность для расселения «социальных» категорий граждан либо построить социальные объекты (детские сады, школы, физкультурные центры), так и в соответствии с положениями Федерального закона от 13 июля 2020 г. № 193-ФЗ «О государственной поддержке предпринимательской деятельности в Арктической зоне Российской Федерации» (без возложения на резидента АЗРФ указанных обязательств), что влечет неопределенность по вопросу о разграничении указанных механизмов и о возможности инвестора выбрать тот или иной механизм в целях реализации проектов в сфере жилищного строительства, а также вызывает трудности в решении субъектами Российской Федерации задач по обеспечению жителей социальной инфраструктурой, ускоренному переселению граждан из аварийного жилья, а также предоставлению квартир отдельным категориям граждан (в частности, детям-сиротам).</w:t>
      </w:r>
    </w:p>
    <w:p w:rsidR="00612B6B" w:rsidRPr="00612B6B" w:rsidRDefault="00612B6B" w:rsidP="00612B6B">
      <w:pPr>
        <w:pStyle w:val="ac"/>
        <w:tabs>
          <w:tab w:val="left" w:pos="1276"/>
        </w:tabs>
        <w:spacing w:after="0" w:line="276" w:lineRule="auto"/>
        <w:ind w:left="0" w:firstLine="709"/>
        <w:jc w:val="both"/>
        <w:rPr>
          <w:rFonts w:ascii="Times New Roman" w:hAnsi="Times New Roman" w:cs="Times New Roman"/>
          <w:bCs/>
          <w:sz w:val="28"/>
          <w:szCs w:val="28"/>
        </w:rPr>
      </w:pPr>
      <w:r w:rsidRPr="00612B6B">
        <w:rPr>
          <w:rFonts w:ascii="Times New Roman" w:hAnsi="Times New Roman" w:cs="Times New Roman"/>
          <w:bCs/>
          <w:sz w:val="28"/>
          <w:szCs w:val="28"/>
        </w:rPr>
        <w:t>Кроме того, с учетом дефицита обеспеченных необходимых инфраструктурой территорий в ряде муниципальных образований АЗРФ предоставление земельных участков без проведения торгов резидентам АЗРФ препятствует распоряжению востребованными земельными участками, находящимися в государственной и муниципальной собственности, способом, наиболее отвечающим интересам публично-правового образования (на конкурентной основе), что также приводит к образованию выпадающих (недополученных) доходов соответствующих бюджетов.</w:t>
      </w:r>
    </w:p>
    <w:p w:rsidR="00612B6B" w:rsidRDefault="00612B6B" w:rsidP="00612B6B">
      <w:pPr>
        <w:pStyle w:val="ac"/>
        <w:tabs>
          <w:tab w:val="left" w:pos="1276"/>
        </w:tabs>
        <w:spacing w:after="0" w:line="276" w:lineRule="auto"/>
        <w:ind w:left="0" w:firstLine="709"/>
        <w:jc w:val="both"/>
        <w:rPr>
          <w:rFonts w:ascii="Times New Roman" w:hAnsi="Times New Roman" w:cs="Times New Roman"/>
          <w:bCs/>
          <w:sz w:val="28"/>
          <w:szCs w:val="28"/>
        </w:rPr>
      </w:pPr>
      <w:r w:rsidRPr="00612B6B">
        <w:rPr>
          <w:rFonts w:ascii="Times New Roman" w:hAnsi="Times New Roman" w:cs="Times New Roman"/>
          <w:bCs/>
          <w:sz w:val="28"/>
          <w:szCs w:val="28"/>
          <w:lang w:bidi="ru-RU"/>
        </w:rPr>
        <w:t>В целях решения указанных проблем Минвостокразвития России подготовлен и внесен в Правительство Российской Федерации проект федерального закона «О внесении изменений в отдельные законодательные акты Российской Федерации» (ID проекта: 141566)</w:t>
      </w:r>
    </w:p>
    <w:p w:rsidR="00E103B1" w:rsidRPr="00E103B1" w:rsidRDefault="00E103B1" w:rsidP="00E103B1">
      <w:pPr>
        <w:pStyle w:val="ac"/>
        <w:tabs>
          <w:tab w:val="left" w:pos="1276"/>
        </w:tabs>
        <w:spacing w:after="0" w:line="276" w:lineRule="auto"/>
        <w:ind w:left="0" w:firstLine="709"/>
        <w:jc w:val="both"/>
        <w:rPr>
          <w:rFonts w:ascii="Times New Roman" w:hAnsi="Times New Roman" w:cs="Times New Roman"/>
          <w:bCs/>
          <w:sz w:val="28"/>
          <w:szCs w:val="28"/>
        </w:rPr>
      </w:pPr>
      <w:r w:rsidRPr="00E103B1">
        <w:rPr>
          <w:rFonts w:ascii="Times New Roman" w:hAnsi="Times New Roman" w:cs="Times New Roman"/>
          <w:bCs/>
          <w:sz w:val="28"/>
          <w:szCs w:val="28"/>
        </w:rPr>
        <w:t>Кроме того, в исследуемый период Минвостокразвития России обеспечены подготовка и принятие следующих федеральных законов по вопросам распоряжения земельными участками, находящимися в федеральной собственности:</w:t>
      </w:r>
    </w:p>
    <w:p w:rsidR="00E103B1" w:rsidRPr="00E103B1" w:rsidRDefault="00E103B1" w:rsidP="00E103B1">
      <w:pPr>
        <w:pStyle w:val="ac"/>
        <w:tabs>
          <w:tab w:val="left" w:pos="1276"/>
        </w:tabs>
        <w:spacing w:after="0" w:line="276" w:lineRule="auto"/>
        <w:ind w:left="0" w:firstLine="709"/>
        <w:jc w:val="both"/>
        <w:rPr>
          <w:rFonts w:ascii="Times New Roman" w:hAnsi="Times New Roman" w:cs="Times New Roman"/>
          <w:bCs/>
          <w:sz w:val="28"/>
          <w:szCs w:val="28"/>
        </w:rPr>
      </w:pPr>
      <w:r w:rsidRPr="00E103B1">
        <w:rPr>
          <w:rFonts w:ascii="Times New Roman" w:hAnsi="Times New Roman" w:cs="Times New Roman"/>
          <w:bCs/>
          <w:sz w:val="28"/>
          <w:szCs w:val="28"/>
        </w:rPr>
        <w:t>1) Федеральный закон от 30 декабря 2021 г. № 477-ФЗ «О внесении изменений в отдельные законодательные акты Российской Федерации» (далее – Федеральный закон № 477-ФЗ), согласно которому полномочия Минвостокразвития России по предоставлению земельных участков, находящихся в федеральной собственности и расположенных на территории опережающего развития (далее – ТОР), были ограничены целями обеспечения осуществления деятельности резидентов ТОР (подпункт «д» пункта 4 статьи 1);</w:t>
      </w:r>
    </w:p>
    <w:p w:rsidR="009F1110" w:rsidRDefault="00E103B1" w:rsidP="00E535D0">
      <w:pPr>
        <w:pStyle w:val="ac"/>
        <w:tabs>
          <w:tab w:val="left" w:pos="1276"/>
        </w:tabs>
        <w:spacing w:after="0" w:line="276" w:lineRule="auto"/>
        <w:ind w:left="0" w:firstLine="709"/>
        <w:jc w:val="both"/>
        <w:rPr>
          <w:rFonts w:ascii="Times New Roman" w:hAnsi="Times New Roman" w:cs="Times New Roman"/>
          <w:bCs/>
          <w:sz w:val="28"/>
          <w:szCs w:val="28"/>
        </w:rPr>
      </w:pPr>
      <w:r w:rsidRPr="00E103B1">
        <w:rPr>
          <w:rFonts w:ascii="Times New Roman" w:hAnsi="Times New Roman" w:cs="Times New Roman"/>
          <w:bCs/>
          <w:sz w:val="28"/>
          <w:szCs w:val="28"/>
        </w:rPr>
        <w:t>2) Федеральный закон от 14 июля 2022 г. № 271-ФЗ «О внесении изменений в Федеральный закон «О территориях опережающего социально экономического развития в Российской Федерации» и отдельные законодательные акты Российской Федерации» (далее – Федеральный закон № 271-ФЗ), Федеральный закон от 04.11.2022 № 437-ФЗ «О внесении изменения в статью 32 Федерального закона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согласно которым особый порядок предоставления земельных участков на ТОР, в том числе из федеральной собственности, установленный для резидентов ТОР, распространен на организации, использующие право на освобождение от исполнения обязанностей налогоплательщика, предусмотренное пунктом 1 статьи 2463 Налогового кодекса Российской Федерации (далее – участники преференциального режима КОРФ), а также введена возможность управляющей компании ТОР принимать решение о проведении конкурса на право заключения соглашений об осуществлении на ТОР деятельности по строительству объектов капитального строительства, предназначенных для размещения жилых помещений, и необходимых объектов инфраструктуры на земельных участках, полномочия по распоряжению которыми переданы управляющей компании ТОР в целях заключения и реализации указанных соглашений.</w:t>
      </w:r>
    </w:p>
    <w:p w:rsidR="00EB7BFA" w:rsidRPr="00F155E7" w:rsidRDefault="00EB7BFA" w:rsidP="00E535D0">
      <w:pPr>
        <w:pStyle w:val="ac"/>
        <w:tabs>
          <w:tab w:val="left" w:pos="1276"/>
        </w:tabs>
        <w:spacing w:after="0" w:line="276" w:lineRule="auto"/>
        <w:ind w:left="0" w:firstLine="709"/>
        <w:jc w:val="both"/>
        <w:rPr>
          <w:rFonts w:ascii="Times New Roman" w:hAnsi="Times New Roman" w:cs="Times New Roman"/>
          <w:bCs/>
          <w:sz w:val="28"/>
          <w:szCs w:val="28"/>
        </w:rPr>
      </w:pPr>
      <w:r w:rsidRPr="00EB7BFA">
        <w:rPr>
          <w:rFonts w:ascii="Times New Roman" w:hAnsi="Times New Roman" w:cs="Times New Roman"/>
          <w:bCs/>
          <w:sz w:val="28"/>
          <w:szCs w:val="28"/>
        </w:rPr>
        <w:t>В настоящее время Минвостокразвития России осуществляется подготовка проекта административного регламента Министерства Российской Федерации по развитию Дальнего Востока и Арктики по предоставлению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на территории опережающего социально-экономического развития в Дальневосточном федеральном округе, а также в Арктической зоне Российской Федерации.</w:t>
      </w:r>
    </w:p>
    <w:sectPr w:rsidR="00EB7BFA" w:rsidRPr="00F155E7" w:rsidSect="00AC0391">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17F" w:rsidRDefault="0039317F" w:rsidP="00882378">
      <w:pPr>
        <w:spacing w:after="0" w:line="240" w:lineRule="auto"/>
      </w:pPr>
      <w:r>
        <w:separator/>
      </w:r>
    </w:p>
  </w:endnote>
  <w:endnote w:type="continuationSeparator" w:id="0">
    <w:p w:rsidR="0039317F" w:rsidRDefault="0039317F" w:rsidP="0088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17F" w:rsidRDefault="0039317F" w:rsidP="00882378">
      <w:pPr>
        <w:spacing w:after="0" w:line="240" w:lineRule="auto"/>
      </w:pPr>
      <w:r>
        <w:separator/>
      </w:r>
    </w:p>
  </w:footnote>
  <w:footnote w:type="continuationSeparator" w:id="0">
    <w:p w:rsidR="0039317F" w:rsidRDefault="0039317F" w:rsidP="00882378">
      <w:pPr>
        <w:spacing w:after="0" w:line="240" w:lineRule="auto"/>
      </w:pPr>
      <w:r>
        <w:continuationSeparator/>
      </w:r>
    </w:p>
  </w:footnote>
  <w:footnote w:id="1">
    <w:p w:rsidR="001A2068" w:rsidRPr="001A2068" w:rsidRDefault="001A2068" w:rsidP="001170D7">
      <w:pPr>
        <w:spacing w:after="0" w:line="240" w:lineRule="auto"/>
        <w:jc w:val="both"/>
        <w:rPr>
          <w:rFonts w:ascii="Times New Roman" w:hAnsi="Times New Roman" w:cs="Times New Roman"/>
          <w:sz w:val="20"/>
          <w:szCs w:val="20"/>
        </w:rPr>
      </w:pPr>
      <w:r>
        <w:rPr>
          <w:rStyle w:val="a5"/>
        </w:rPr>
        <w:footnoteRef/>
      </w:r>
      <w:r>
        <w:t xml:space="preserve"> </w:t>
      </w:r>
      <w:r w:rsidRPr="001A2068">
        <w:rPr>
          <w:rFonts w:ascii="Times New Roman" w:hAnsi="Times New Roman" w:cs="Times New Roman"/>
          <w:sz w:val="20"/>
          <w:szCs w:val="20"/>
        </w:rPr>
        <w:t>Т.е. не с момента выявления, а с момента совершения нарушения.</w:t>
      </w:r>
    </w:p>
  </w:footnote>
  <w:footnote w:id="2">
    <w:p w:rsidR="001170D7" w:rsidRPr="001170D7" w:rsidRDefault="001170D7" w:rsidP="001170D7">
      <w:pPr>
        <w:spacing w:after="0" w:line="240" w:lineRule="auto"/>
        <w:jc w:val="both"/>
        <w:rPr>
          <w:rFonts w:ascii="Times New Roman" w:hAnsi="Times New Roman" w:cs="Times New Roman"/>
          <w:sz w:val="20"/>
          <w:szCs w:val="20"/>
        </w:rPr>
      </w:pPr>
      <w:r>
        <w:rPr>
          <w:rStyle w:val="a5"/>
        </w:rPr>
        <w:footnoteRef/>
      </w:r>
      <w:r>
        <w:t xml:space="preserve"> </w:t>
      </w:r>
      <w:r>
        <w:rPr>
          <w:rFonts w:ascii="Times New Roman" w:hAnsi="Times New Roman" w:cs="Times New Roman"/>
          <w:sz w:val="20"/>
          <w:szCs w:val="20"/>
        </w:rPr>
        <w:t>П</w:t>
      </w:r>
      <w:r w:rsidRPr="001170D7">
        <w:rPr>
          <w:rFonts w:ascii="Times New Roman" w:hAnsi="Times New Roman" w:cs="Times New Roman"/>
          <w:sz w:val="20"/>
          <w:szCs w:val="20"/>
        </w:rPr>
        <w:t xml:space="preserve">остановление Правительства Российской Федерации от </w:t>
      </w:r>
      <w:r>
        <w:rPr>
          <w:rFonts w:ascii="Times New Roman" w:hAnsi="Times New Roman" w:cs="Times New Roman"/>
          <w:sz w:val="20"/>
          <w:szCs w:val="20"/>
        </w:rPr>
        <w:t>0</w:t>
      </w:r>
      <w:r w:rsidRPr="001170D7">
        <w:rPr>
          <w:rFonts w:ascii="Times New Roman" w:hAnsi="Times New Roman" w:cs="Times New Roman"/>
          <w:sz w:val="20"/>
          <w:szCs w:val="20"/>
        </w:rPr>
        <w:t>1</w:t>
      </w:r>
      <w:r>
        <w:rPr>
          <w:rFonts w:ascii="Times New Roman" w:hAnsi="Times New Roman" w:cs="Times New Roman"/>
          <w:sz w:val="20"/>
          <w:szCs w:val="20"/>
        </w:rPr>
        <w:t>.10.</w:t>
      </w:r>
      <w:r w:rsidRPr="001170D7">
        <w:rPr>
          <w:rFonts w:ascii="Times New Roman" w:hAnsi="Times New Roman" w:cs="Times New Roman"/>
          <w:sz w:val="20"/>
          <w:szCs w:val="20"/>
        </w:rPr>
        <w:t>2022. № 1743</w:t>
      </w:r>
      <w:r>
        <w:rPr>
          <w:rFonts w:ascii="Times New Roman" w:hAnsi="Times New Roman" w:cs="Times New Roman"/>
          <w:sz w:val="20"/>
          <w:szCs w:val="20"/>
        </w:rPr>
        <w:t>.</w:t>
      </w:r>
    </w:p>
  </w:footnote>
  <w:footnote w:id="3">
    <w:p w:rsidR="001170D7" w:rsidRPr="001170D7" w:rsidRDefault="001170D7" w:rsidP="001170D7">
      <w:pPr>
        <w:jc w:val="both"/>
        <w:rPr>
          <w:rFonts w:ascii="Times New Roman" w:hAnsi="Times New Roman" w:cs="Times New Roman"/>
          <w:sz w:val="20"/>
          <w:szCs w:val="20"/>
        </w:rPr>
      </w:pPr>
      <w:r>
        <w:rPr>
          <w:rStyle w:val="a5"/>
        </w:rPr>
        <w:footnoteRef/>
      </w:r>
      <w:r>
        <w:t xml:space="preserve"> </w:t>
      </w:r>
      <w:r w:rsidRPr="001170D7">
        <w:rPr>
          <w:rFonts w:ascii="Times New Roman" w:hAnsi="Times New Roman" w:cs="Times New Roman"/>
          <w:sz w:val="20"/>
          <w:szCs w:val="20"/>
        </w:rPr>
        <w:t>Начало действия документа - 17.03.2023 (за исключением отдельных положений).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125596"/>
      <w:docPartObj>
        <w:docPartGallery w:val="Page Numbers (Top of Page)"/>
        <w:docPartUnique/>
      </w:docPartObj>
    </w:sdtPr>
    <w:sdtEndPr/>
    <w:sdtContent>
      <w:p w:rsidR="008B69E0" w:rsidRDefault="008B69E0">
        <w:pPr>
          <w:pStyle w:val="a7"/>
          <w:jc w:val="center"/>
        </w:pPr>
        <w:r>
          <w:fldChar w:fldCharType="begin"/>
        </w:r>
        <w:r>
          <w:instrText>PAGE   \* MERGEFORMAT</w:instrText>
        </w:r>
        <w:r>
          <w:fldChar w:fldCharType="separate"/>
        </w:r>
        <w:r w:rsidR="00B84223">
          <w:rPr>
            <w:noProof/>
          </w:rPr>
          <w:t>12</w:t>
        </w:r>
        <w:r>
          <w:fldChar w:fldCharType="end"/>
        </w:r>
      </w:p>
    </w:sdtContent>
  </w:sdt>
  <w:p w:rsidR="008B69E0" w:rsidRDefault="008B69E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22C1"/>
    <w:multiLevelType w:val="multilevel"/>
    <w:tmpl w:val="B6F0CE2E"/>
    <w:lvl w:ilvl="0">
      <w:start w:val="1"/>
      <w:numFmt w:val="decimal"/>
      <w:lvlText w:val="%1."/>
      <w:lvlJc w:val="left"/>
      <w:pPr>
        <w:ind w:left="1069" w:hanging="360"/>
      </w:pPr>
      <w:rPr>
        <w:rFonts w:hint="default"/>
        <w:b/>
        <w:i/>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6C52833"/>
    <w:multiLevelType w:val="hybridMultilevel"/>
    <w:tmpl w:val="EBCEC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B4F19"/>
    <w:multiLevelType w:val="hybridMultilevel"/>
    <w:tmpl w:val="6DD04C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5D02954"/>
    <w:multiLevelType w:val="hybridMultilevel"/>
    <w:tmpl w:val="6DD63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13DF8"/>
    <w:multiLevelType w:val="hybridMultilevel"/>
    <w:tmpl w:val="1DAE1C72"/>
    <w:styleLink w:val="List014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FB273C"/>
    <w:multiLevelType w:val="hybridMultilevel"/>
    <w:tmpl w:val="A65E1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32"/>
    <w:rsid w:val="00057649"/>
    <w:rsid w:val="00065312"/>
    <w:rsid w:val="000A0859"/>
    <w:rsid w:val="000A3812"/>
    <w:rsid w:val="000B334C"/>
    <w:rsid w:val="000B54C4"/>
    <w:rsid w:val="000E2E32"/>
    <w:rsid w:val="0010407F"/>
    <w:rsid w:val="001170D7"/>
    <w:rsid w:val="00146B23"/>
    <w:rsid w:val="00167FFE"/>
    <w:rsid w:val="001A0EBE"/>
    <w:rsid w:val="001A2068"/>
    <w:rsid w:val="001C263D"/>
    <w:rsid w:val="001E7095"/>
    <w:rsid w:val="001F5E8C"/>
    <w:rsid w:val="00200938"/>
    <w:rsid w:val="00245E19"/>
    <w:rsid w:val="002479F0"/>
    <w:rsid w:val="00252DCF"/>
    <w:rsid w:val="002742CD"/>
    <w:rsid w:val="00291603"/>
    <w:rsid w:val="002A2E65"/>
    <w:rsid w:val="002B7A33"/>
    <w:rsid w:val="002E339F"/>
    <w:rsid w:val="00342E3A"/>
    <w:rsid w:val="0034301A"/>
    <w:rsid w:val="00345740"/>
    <w:rsid w:val="00376994"/>
    <w:rsid w:val="00390801"/>
    <w:rsid w:val="0039317F"/>
    <w:rsid w:val="003A3193"/>
    <w:rsid w:val="003B44F0"/>
    <w:rsid w:val="003C64BF"/>
    <w:rsid w:val="003D4DF9"/>
    <w:rsid w:val="004059F1"/>
    <w:rsid w:val="00415270"/>
    <w:rsid w:val="00447535"/>
    <w:rsid w:val="004B0E1B"/>
    <w:rsid w:val="004C6F70"/>
    <w:rsid w:val="004E0D34"/>
    <w:rsid w:val="0051586B"/>
    <w:rsid w:val="00515EFF"/>
    <w:rsid w:val="005350FD"/>
    <w:rsid w:val="0055143F"/>
    <w:rsid w:val="00612B6B"/>
    <w:rsid w:val="006335DB"/>
    <w:rsid w:val="006343F6"/>
    <w:rsid w:val="006436DD"/>
    <w:rsid w:val="00682FA3"/>
    <w:rsid w:val="006A1815"/>
    <w:rsid w:val="006A22E0"/>
    <w:rsid w:val="006C3873"/>
    <w:rsid w:val="006F4554"/>
    <w:rsid w:val="006F5DDF"/>
    <w:rsid w:val="00724495"/>
    <w:rsid w:val="007333B7"/>
    <w:rsid w:val="00776944"/>
    <w:rsid w:val="0079457E"/>
    <w:rsid w:val="00796B54"/>
    <w:rsid w:val="007C2687"/>
    <w:rsid w:val="007D254F"/>
    <w:rsid w:val="007D2A07"/>
    <w:rsid w:val="007F06F5"/>
    <w:rsid w:val="00802E1B"/>
    <w:rsid w:val="00840760"/>
    <w:rsid w:val="00876426"/>
    <w:rsid w:val="00877146"/>
    <w:rsid w:val="00881CBB"/>
    <w:rsid w:val="00882378"/>
    <w:rsid w:val="008B69E0"/>
    <w:rsid w:val="0092376B"/>
    <w:rsid w:val="0094043C"/>
    <w:rsid w:val="0095703E"/>
    <w:rsid w:val="00964261"/>
    <w:rsid w:val="009C6CC1"/>
    <w:rsid w:val="009E5480"/>
    <w:rsid w:val="009F1110"/>
    <w:rsid w:val="00A0785A"/>
    <w:rsid w:val="00A10770"/>
    <w:rsid w:val="00A15A22"/>
    <w:rsid w:val="00A25118"/>
    <w:rsid w:val="00A2709D"/>
    <w:rsid w:val="00A45339"/>
    <w:rsid w:val="00A571DB"/>
    <w:rsid w:val="00A67CD9"/>
    <w:rsid w:val="00AA179C"/>
    <w:rsid w:val="00AC0391"/>
    <w:rsid w:val="00AC3F3B"/>
    <w:rsid w:val="00B07784"/>
    <w:rsid w:val="00B12A22"/>
    <w:rsid w:val="00B14F16"/>
    <w:rsid w:val="00B36EA8"/>
    <w:rsid w:val="00B53423"/>
    <w:rsid w:val="00B84223"/>
    <w:rsid w:val="00B90FB4"/>
    <w:rsid w:val="00B95C37"/>
    <w:rsid w:val="00BB4684"/>
    <w:rsid w:val="00BD01A0"/>
    <w:rsid w:val="00BD2787"/>
    <w:rsid w:val="00BE31FC"/>
    <w:rsid w:val="00C01F88"/>
    <w:rsid w:val="00C21FFD"/>
    <w:rsid w:val="00C30FBB"/>
    <w:rsid w:val="00C436CD"/>
    <w:rsid w:val="00C44C7D"/>
    <w:rsid w:val="00C47A00"/>
    <w:rsid w:val="00C7025C"/>
    <w:rsid w:val="00C73D41"/>
    <w:rsid w:val="00C779D9"/>
    <w:rsid w:val="00C805F8"/>
    <w:rsid w:val="00CA7BD3"/>
    <w:rsid w:val="00CC5E8E"/>
    <w:rsid w:val="00CC7A9B"/>
    <w:rsid w:val="00D036EE"/>
    <w:rsid w:val="00D11E0C"/>
    <w:rsid w:val="00D14053"/>
    <w:rsid w:val="00D30D74"/>
    <w:rsid w:val="00D64898"/>
    <w:rsid w:val="00D72797"/>
    <w:rsid w:val="00D936DE"/>
    <w:rsid w:val="00DB5B6D"/>
    <w:rsid w:val="00DD0EB1"/>
    <w:rsid w:val="00DE7305"/>
    <w:rsid w:val="00E02975"/>
    <w:rsid w:val="00E103B1"/>
    <w:rsid w:val="00E15E42"/>
    <w:rsid w:val="00E535D0"/>
    <w:rsid w:val="00E666F9"/>
    <w:rsid w:val="00E861DD"/>
    <w:rsid w:val="00E8713A"/>
    <w:rsid w:val="00EA458C"/>
    <w:rsid w:val="00EB0C18"/>
    <w:rsid w:val="00EB7BFA"/>
    <w:rsid w:val="00EF17C7"/>
    <w:rsid w:val="00F12780"/>
    <w:rsid w:val="00F155E7"/>
    <w:rsid w:val="00F32F9C"/>
    <w:rsid w:val="00F4274A"/>
    <w:rsid w:val="00F55850"/>
    <w:rsid w:val="00F65A83"/>
    <w:rsid w:val="00F75909"/>
    <w:rsid w:val="00FA4ADB"/>
    <w:rsid w:val="00FC3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97666-5A64-4F25-866B-7C8DAC81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
    <w:name w:val="Сетка таблицы3"/>
    <w:basedOn w:val="a1"/>
    <w:next w:val="ab"/>
    <w:uiPriority w:val="39"/>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Леша121"/>
    <w:basedOn w:val="a1"/>
    <w:next w:val="ab"/>
    <w:uiPriority w:val="59"/>
    <w:rsid w:val="00C4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Леша122"/>
    <w:basedOn w:val="a1"/>
    <w:next w:val="ab"/>
    <w:uiPriority w:val="39"/>
    <w:rsid w:val="00840760"/>
    <w:pPr>
      <w:spacing w:after="0" w:line="240" w:lineRule="auto"/>
      <w:ind w:firstLine="709"/>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b"/>
    <w:uiPriority w:val="39"/>
    <w:rsid w:val="00DE7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Леша1221"/>
    <w:basedOn w:val="a1"/>
    <w:next w:val="ab"/>
    <w:uiPriority w:val="39"/>
    <w:rsid w:val="00DE7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41">
    <w:name w:val="List 0141"/>
    <w:basedOn w:val="a2"/>
    <w:rsid w:val="00DE7305"/>
    <w:pPr>
      <w:numPr>
        <w:numId w:val="2"/>
      </w:numPr>
    </w:pPr>
  </w:style>
  <w:style w:type="table" w:customStyle="1" w:styleId="123">
    <w:name w:val="Леша123"/>
    <w:basedOn w:val="a1"/>
    <w:next w:val="ab"/>
    <w:uiPriority w:val="39"/>
    <w:rsid w:val="006343F6"/>
    <w:pPr>
      <w:spacing w:after="0" w:line="240" w:lineRule="auto"/>
      <w:jc w:val="center"/>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 w:type="paragraph" w:styleId="ac">
    <w:name w:val="List Paragraph"/>
    <w:basedOn w:val="a"/>
    <w:uiPriority w:val="34"/>
    <w:qFormat/>
    <w:rsid w:val="00343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05749-DE40-4286-8846-3E370F1C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4005</Words>
  <Characters>22830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Тимакова Ольга Ильинична</cp:lastModifiedBy>
  <cp:revision>2</cp:revision>
  <dcterms:created xsi:type="dcterms:W3CDTF">2024-03-18T09:54:00Z</dcterms:created>
  <dcterms:modified xsi:type="dcterms:W3CDTF">2024-03-18T09:54:00Z</dcterms:modified>
</cp:coreProperties>
</file>