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91" w:rsidRDefault="00300B04" w:rsidP="00300B04">
      <w:pPr>
        <w:jc w:val="right"/>
        <w:rPr>
          <w:rFonts w:ascii="Times New Roman" w:hAnsi="Times New Roman" w:cs="Times New Roman"/>
          <w:sz w:val="28"/>
          <w:szCs w:val="28"/>
        </w:rPr>
      </w:pPr>
      <w:r w:rsidRPr="00300B04">
        <w:rPr>
          <w:rFonts w:ascii="Times New Roman" w:hAnsi="Times New Roman" w:cs="Times New Roman"/>
          <w:sz w:val="28"/>
          <w:szCs w:val="28"/>
        </w:rPr>
        <w:t>Приложение № </w:t>
      </w:r>
      <w:r w:rsidR="004B09B2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300B04" w:rsidRDefault="00300B04" w:rsidP="00300B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0B04" w:rsidRPr="00300B04" w:rsidRDefault="00300B04" w:rsidP="00300B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B04">
        <w:rPr>
          <w:rFonts w:ascii="Times New Roman" w:hAnsi="Times New Roman" w:cs="Times New Roman"/>
          <w:b/>
          <w:sz w:val="28"/>
          <w:szCs w:val="28"/>
        </w:rPr>
        <w:t>Расчет объема завышения НМЦК на выполнение строительно-монтажных работ на объектах Больница V и VI этапы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2835"/>
        <w:gridCol w:w="1843"/>
      </w:tblGrid>
      <w:tr w:rsidR="00300B04" w:rsidTr="00B05CBE">
        <w:tc>
          <w:tcPr>
            <w:tcW w:w="4928" w:type="dxa"/>
            <w:gridSpan w:val="2"/>
          </w:tcPr>
          <w:p w:rsidR="00300B04" w:rsidRPr="00300B04" w:rsidRDefault="00300B04" w:rsidP="00300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B04">
              <w:rPr>
                <w:rFonts w:ascii="Times New Roman" w:hAnsi="Times New Roman" w:cs="Times New Roman"/>
                <w:sz w:val="28"/>
                <w:szCs w:val="28"/>
              </w:rPr>
              <w:t>БОЛЬНИЦА V ЭТАП</w:t>
            </w:r>
          </w:p>
        </w:tc>
        <w:tc>
          <w:tcPr>
            <w:tcW w:w="4678" w:type="dxa"/>
            <w:gridSpan w:val="2"/>
          </w:tcPr>
          <w:p w:rsidR="00300B04" w:rsidRPr="00300B04" w:rsidRDefault="00300B04" w:rsidP="00300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B04">
              <w:rPr>
                <w:rFonts w:ascii="Times New Roman" w:hAnsi="Times New Roman" w:cs="Times New Roman"/>
                <w:sz w:val="28"/>
                <w:szCs w:val="28"/>
              </w:rPr>
              <w:t>БОЛЬНИЦА VI ЭТАП</w:t>
            </w:r>
          </w:p>
        </w:tc>
      </w:tr>
      <w:tr w:rsidR="0045558F" w:rsidTr="00B05CBE">
        <w:tc>
          <w:tcPr>
            <w:tcW w:w="3085" w:type="dxa"/>
          </w:tcPr>
          <w:p w:rsidR="0045558F" w:rsidRPr="00300B04" w:rsidRDefault="0045558F" w:rsidP="00300B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B04">
              <w:rPr>
                <w:rFonts w:ascii="Times New Roman" w:hAnsi="Times New Roman" w:cs="Times New Roman"/>
                <w:sz w:val="20"/>
                <w:szCs w:val="20"/>
              </w:rPr>
              <w:t>Прогноз индекса дефлятора Минэкономразвития России на 2019 год</w:t>
            </w:r>
          </w:p>
        </w:tc>
        <w:tc>
          <w:tcPr>
            <w:tcW w:w="1843" w:type="dxa"/>
          </w:tcPr>
          <w:p w:rsidR="0045558F" w:rsidRPr="00300B04" w:rsidRDefault="0045558F" w:rsidP="0045558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0B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00B0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Pr="00300B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835" w:type="dxa"/>
          </w:tcPr>
          <w:p w:rsidR="0045558F" w:rsidRPr="00300B04" w:rsidRDefault="0045558F" w:rsidP="001C2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B04">
              <w:rPr>
                <w:rFonts w:ascii="Times New Roman" w:hAnsi="Times New Roman" w:cs="Times New Roman"/>
                <w:sz w:val="20"/>
                <w:szCs w:val="20"/>
              </w:rPr>
              <w:t>Прогноз индекса дефлятора Минэкономразвития России на 2019 год</w:t>
            </w:r>
          </w:p>
        </w:tc>
        <w:tc>
          <w:tcPr>
            <w:tcW w:w="1843" w:type="dxa"/>
          </w:tcPr>
          <w:p w:rsidR="0045558F" w:rsidRPr="00300B04" w:rsidRDefault="0045558F" w:rsidP="001C26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0B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00B0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Pr="00300B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45558F" w:rsidTr="00B05CBE">
        <w:tc>
          <w:tcPr>
            <w:tcW w:w="3085" w:type="dxa"/>
          </w:tcPr>
          <w:p w:rsidR="0045558F" w:rsidRPr="00300B04" w:rsidRDefault="0045558F" w:rsidP="00300B04">
            <w:pPr>
              <w:jc w:val="both"/>
              <w:rPr>
                <w:rFonts w:ascii="Times New Roman" w:hAnsi="Times New Roman" w:cs="Times New Roman"/>
              </w:rPr>
            </w:pPr>
            <w:r w:rsidRPr="00300B04">
              <w:rPr>
                <w:rFonts w:ascii="Times New Roman" w:hAnsi="Times New Roman" w:cs="Times New Roman"/>
              </w:rPr>
              <w:t>Ежемесячный прогнозный индекс на 2019 год (корень двенадцатой степени)</w:t>
            </w:r>
          </w:p>
        </w:tc>
        <w:tc>
          <w:tcPr>
            <w:tcW w:w="1843" w:type="dxa"/>
          </w:tcPr>
          <w:p w:rsidR="0045558F" w:rsidRPr="00300B04" w:rsidRDefault="0045558F" w:rsidP="00455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0B04">
              <w:rPr>
                <w:rFonts w:ascii="Times New Roman" w:hAnsi="Times New Roman" w:cs="Times New Roman"/>
                <w:sz w:val="16"/>
                <w:szCs w:val="16"/>
              </w:rPr>
              <w:t>1,00474</w:t>
            </w:r>
          </w:p>
        </w:tc>
        <w:tc>
          <w:tcPr>
            <w:tcW w:w="2835" w:type="dxa"/>
          </w:tcPr>
          <w:p w:rsidR="0045558F" w:rsidRPr="00300B04" w:rsidRDefault="0045558F" w:rsidP="001C267C">
            <w:pPr>
              <w:jc w:val="both"/>
              <w:rPr>
                <w:rFonts w:ascii="Times New Roman" w:hAnsi="Times New Roman" w:cs="Times New Roman"/>
              </w:rPr>
            </w:pPr>
            <w:r w:rsidRPr="00300B04">
              <w:rPr>
                <w:rFonts w:ascii="Times New Roman" w:hAnsi="Times New Roman" w:cs="Times New Roman"/>
              </w:rPr>
              <w:t>Ежемесячный прогнозный индекс на 2019 год (корень двенадцатой степени)</w:t>
            </w:r>
          </w:p>
        </w:tc>
        <w:tc>
          <w:tcPr>
            <w:tcW w:w="1843" w:type="dxa"/>
          </w:tcPr>
          <w:p w:rsidR="0045558F" w:rsidRPr="00300B04" w:rsidRDefault="0045558F" w:rsidP="001C26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0B04">
              <w:rPr>
                <w:rFonts w:ascii="Times New Roman" w:hAnsi="Times New Roman" w:cs="Times New Roman"/>
                <w:sz w:val="16"/>
                <w:szCs w:val="16"/>
              </w:rPr>
              <w:t>1,00474</w:t>
            </w:r>
          </w:p>
        </w:tc>
      </w:tr>
      <w:tr w:rsidR="0045558F" w:rsidTr="00B05CBE">
        <w:tc>
          <w:tcPr>
            <w:tcW w:w="3085" w:type="dxa"/>
          </w:tcPr>
          <w:p w:rsidR="0045558F" w:rsidRPr="00300B04" w:rsidRDefault="0045558F" w:rsidP="00300B04">
            <w:pPr>
              <w:jc w:val="both"/>
              <w:rPr>
                <w:rFonts w:ascii="Times New Roman" w:hAnsi="Times New Roman" w:cs="Times New Roman"/>
              </w:rPr>
            </w:pPr>
            <w:r w:rsidRPr="00300B04">
              <w:rPr>
                <w:rFonts w:ascii="Times New Roman" w:hAnsi="Times New Roman" w:cs="Times New Roman"/>
              </w:rPr>
              <w:t xml:space="preserve">Индекс-дефлятор на начало строительства (июнь 2019 г.) рассчитывается как 1,00474 </w:t>
            </w:r>
            <w:proofErr w:type="gramStart"/>
            <w:r w:rsidRPr="00300B04">
              <w:rPr>
                <w:rFonts w:ascii="Times New Roman" w:hAnsi="Times New Roman" w:cs="Times New Roman"/>
              </w:rPr>
              <w:t>в</w:t>
            </w:r>
            <w:proofErr w:type="gramEnd"/>
            <w:r w:rsidRPr="00300B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0B04">
              <w:rPr>
                <w:rFonts w:ascii="Times New Roman" w:hAnsi="Times New Roman" w:cs="Times New Roman"/>
              </w:rPr>
              <w:t>третей</w:t>
            </w:r>
            <w:proofErr w:type="gramEnd"/>
            <w:r w:rsidRPr="00300B04">
              <w:rPr>
                <w:rFonts w:ascii="Times New Roman" w:hAnsi="Times New Roman" w:cs="Times New Roman"/>
              </w:rPr>
              <w:t xml:space="preserve"> степени, т.е. от апреля  2019 г. к июню 2019 г.</w:t>
            </w:r>
          </w:p>
        </w:tc>
        <w:tc>
          <w:tcPr>
            <w:tcW w:w="1843" w:type="dxa"/>
          </w:tcPr>
          <w:p w:rsidR="0045558F" w:rsidRPr="00300B04" w:rsidRDefault="0045558F" w:rsidP="00455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0B04">
              <w:rPr>
                <w:rFonts w:ascii="Times New Roman" w:hAnsi="Times New Roman" w:cs="Times New Roman"/>
                <w:sz w:val="16"/>
                <w:szCs w:val="16"/>
              </w:rPr>
              <w:t>1,0142875</w:t>
            </w:r>
          </w:p>
        </w:tc>
        <w:tc>
          <w:tcPr>
            <w:tcW w:w="2835" w:type="dxa"/>
          </w:tcPr>
          <w:p w:rsidR="0045558F" w:rsidRPr="00300B04" w:rsidRDefault="0045558F" w:rsidP="001C267C">
            <w:pPr>
              <w:jc w:val="both"/>
              <w:rPr>
                <w:rFonts w:ascii="Times New Roman" w:hAnsi="Times New Roman" w:cs="Times New Roman"/>
              </w:rPr>
            </w:pPr>
            <w:r w:rsidRPr="00300B04">
              <w:rPr>
                <w:rFonts w:ascii="Times New Roman" w:hAnsi="Times New Roman" w:cs="Times New Roman"/>
              </w:rPr>
              <w:t xml:space="preserve">Индекс-дефлятор на начало строительства (июнь 2019 г.) рассчитывается как 1,00474 </w:t>
            </w:r>
            <w:proofErr w:type="gramStart"/>
            <w:r w:rsidRPr="00300B04">
              <w:rPr>
                <w:rFonts w:ascii="Times New Roman" w:hAnsi="Times New Roman" w:cs="Times New Roman"/>
              </w:rPr>
              <w:t>в</w:t>
            </w:r>
            <w:proofErr w:type="gramEnd"/>
            <w:r w:rsidRPr="00300B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0B04">
              <w:rPr>
                <w:rFonts w:ascii="Times New Roman" w:hAnsi="Times New Roman" w:cs="Times New Roman"/>
              </w:rPr>
              <w:t>третей</w:t>
            </w:r>
            <w:proofErr w:type="gramEnd"/>
            <w:r w:rsidRPr="00300B04">
              <w:rPr>
                <w:rFonts w:ascii="Times New Roman" w:hAnsi="Times New Roman" w:cs="Times New Roman"/>
              </w:rPr>
              <w:t xml:space="preserve"> степени, т.е. от апреля  2019 г. к июню 2019 г.</w:t>
            </w:r>
          </w:p>
        </w:tc>
        <w:tc>
          <w:tcPr>
            <w:tcW w:w="1843" w:type="dxa"/>
          </w:tcPr>
          <w:p w:rsidR="0045558F" w:rsidRPr="00300B04" w:rsidRDefault="0045558F" w:rsidP="001C26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0B04">
              <w:rPr>
                <w:rFonts w:ascii="Times New Roman" w:hAnsi="Times New Roman" w:cs="Times New Roman"/>
                <w:sz w:val="16"/>
                <w:szCs w:val="16"/>
              </w:rPr>
              <w:t>1,0142875</w:t>
            </w:r>
          </w:p>
        </w:tc>
      </w:tr>
      <w:tr w:rsidR="0045558F" w:rsidTr="00B05CBE">
        <w:tc>
          <w:tcPr>
            <w:tcW w:w="3085" w:type="dxa"/>
          </w:tcPr>
          <w:p w:rsidR="0045558F" w:rsidRPr="00300B04" w:rsidRDefault="0045558F" w:rsidP="00300B04">
            <w:pPr>
              <w:jc w:val="both"/>
              <w:rPr>
                <w:rFonts w:ascii="Times New Roman" w:hAnsi="Times New Roman" w:cs="Times New Roman"/>
              </w:rPr>
            </w:pPr>
            <w:r w:rsidRPr="00300B04">
              <w:rPr>
                <w:rFonts w:ascii="Times New Roman" w:hAnsi="Times New Roman" w:cs="Times New Roman"/>
              </w:rPr>
              <w:t>Индекс-дефлятор на декабрь 2019 г. рассчитывается как 1,00474 в восьмой степени, т.е. от апреля 2019 г. к декабрю 2019 г.</w:t>
            </w:r>
          </w:p>
        </w:tc>
        <w:tc>
          <w:tcPr>
            <w:tcW w:w="1843" w:type="dxa"/>
          </w:tcPr>
          <w:p w:rsidR="0045558F" w:rsidRPr="00300B04" w:rsidRDefault="0045558F" w:rsidP="00455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0B04">
              <w:rPr>
                <w:rFonts w:ascii="Times New Roman" w:hAnsi="Times New Roman" w:cs="Times New Roman"/>
                <w:sz w:val="16"/>
                <w:szCs w:val="16"/>
              </w:rPr>
              <w:t>1,038555</w:t>
            </w:r>
          </w:p>
        </w:tc>
        <w:tc>
          <w:tcPr>
            <w:tcW w:w="2835" w:type="dxa"/>
          </w:tcPr>
          <w:p w:rsidR="0045558F" w:rsidRPr="00300B04" w:rsidRDefault="0045558F" w:rsidP="001C267C">
            <w:pPr>
              <w:jc w:val="both"/>
              <w:rPr>
                <w:rFonts w:ascii="Times New Roman" w:hAnsi="Times New Roman" w:cs="Times New Roman"/>
              </w:rPr>
            </w:pPr>
            <w:r w:rsidRPr="00300B04">
              <w:rPr>
                <w:rFonts w:ascii="Times New Roman" w:hAnsi="Times New Roman" w:cs="Times New Roman"/>
              </w:rPr>
              <w:t>Индекс-дефлятор на декабрь 2019 г. рассчитывается как 1,00474 в восьмой степени, т.е. от апреля 2019 г. к декабрю 2019 г.</w:t>
            </w:r>
          </w:p>
        </w:tc>
        <w:tc>
          <w:tcPr>
            <w:tcW w:w="1843" w:type="dxa"/>
          </w:tcPr>
          <w:p w:rsidR="0045558F" w:rsidRPr="00300B04" w:rsidRDefault="0045558F" w:rsidP="001C26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0B04">
              <w:rPr>
                <w:rFonts w:ascii="Times New Roman" w:hAnsi="Times New Roman" w:cs="Times New Roman"/>
                <w:sz w:val="16"/>
                <w:szCs w:val="16"/>
              </w:rPr>
              <w:t>1,038555</w:t>
            </w:r>
          </w:p>
        </w:tc>
      </w:tr>
      <w:tr w:rsidR="0045558F" w:rsidTr="00B05CBE">
        <w:tc>
          <w:tcPr>
            <w:tcW w:w="3085" w:type="dxa"/>
          </w:tcPr>
          <w:p w:rsidR="0045558F" w:rsidRPr="00300B04" w:rsidRDefault="0045558F" w:rsidP="00300B04">
            <w:pPr>
              <w:jc w:val="both"/>
              <w:rPr>
                <w:rFonts w:ascii="Times New Roman" w:hAnsi="Times New Roman" w:cs="Times New Roman"/>
              </w:rPr>
            </w:pPr>
            <w:r w:rsidRPr="00300B04">
              <w:rPr>
                <w:rFonts w:ascii="Times New Roman" w:hAnsi="Times New Roman" w:cs="Times New Roman"/>
              </w:rPr>
              <w:t>Индекс дефлятор на июнь-декабрь 2019 г.</w:t>
            </w:r>
          </w:p>
        </w:tc>
        <w:tc>
          <w:tcPr>
            <w:tcW w:w="1843" w:type="dxa"/>
          </w:tcPr>
          <w:p w:rsidR="0045558F" w:rsidRPr="00300B04" w:rsidRDefault="0045558F" w:rsidP="00455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0B04">
              <w:rPr>
                <w:rFonts w:ascii="Times New Roman" w:hAnsi="Times New Roman" w:cs="Times New Roman"/>
                <w:sz w:val="16"/>
                <w:szCs w:val="16"/>
              </w:rPr>
              <w:t>(1,0142875+1,03855)/2=1,0264215</w:t>
            </w:r>
          </w:p>
        </w:tc>
        <w:tc>
          <w:tcPr>
            <w:tcW w:w="2835" w:type="dxa"/>
          </w:tcPr>
          <w:p w:rsidR="0045558F" w:rsidRPr="00300B04" w:rsidRDefault="0045558F" w:rsidP="001C267C">
            <w:pPr>
              <w:jc w:val="both"/>
              <w:rPr>
                <w:rFonts w:ascii="Times New Roman" w:hAnsi="Times New Roman" w:cs="Times New Roman"/>
              </w:rPr>
            </w:pPr>
            <w:r w:rsidRPr="00300B04">
              <w:rPr>
                <w:rFonts w:ascii="Times New Roman" w:hAnsi="Times New Roman" w:cs="Times New Roman"/>
              </w:rPr>
              <w:t>Индекс дефлятор на июнь-декабрь 2019 г.</w:t>
            </w:r>
          </w:p>
        </w:tc>
        <w:tc>
          <w:tcPr>
            <w:tcW w:w="1843" w:type="dxa"/>
          </w:tcPr>
          <w:p w:rsidR="0045558F" w:rsidRPr="00300B04" w:rsidRDefault="0045558F" w:rsidP="001C26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0B04">
              <w:rPr>
                <w:rFonts w:ascii="Times New Roman" w:hAnsi="Times New Roman" w:cs="Times New Roman"/>
                <w:sz w:val="16"/>
                <w:szCs w:val="16"/>
              </w:rPr>
              <w:t>(1,0142875+1,03855)/2=1,0264215</w:t>
            </w:r>
          </w:p>
        </w:tc>
      </w:tr>
      <w:tr w:rsidR="0045558F" w:rsidTr="00B05CBE">
        <w:tc>
          <w:tcPr>
            <w:tcW w:w="3085" w:type="dxa"/>
          </w:tcPr>
          <w:p w:rsidR="0045558F" w:rsidRPr="00300B04" w:rsidRDefault="0045558F" w:rsidP="00300B0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558F">
              <w:rPr>
                <w:rFonts w:ascii="Times New Roman" w:hAnsi="Times New Roman" w:cs="Times New Roman"/>
              </w:rPr>
              <w:t xml:space="preserve">Фактическая оплаченная сумма (с учетом доп. Работ и </w:t>
            </w:r>
            <w:proofErr w:type="spellStart"/>
            <w:r w:rsidRPr="0045558F">
              <w:rPr>
                <w:rFonts w:ascii="Times New Roman" w:hAnsi="Times New Roman" w:cs="Times New Roman"/>
              </w:rPr>
              <w:t>коэф</w:t>
            </w:r>
            <w:proofErr w:type="spellEnd"/>
            <w:r w:rsidRPr="0045558F">
              <w:rPr>
                <w:rFonts w:ascii="Times New Roman" w:hAnsi="Times New Roman" w:cs="Times New Roman"/>
              </w:rPr>
              <w:t>.</w:t>
            </w:r>
            <w:proofErr w:type="gramEnd"/>
            <w:r w:rsidRPr="004555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5558F">
              <w:rPr>
                <w:rFonts w:ascii="Times New Roman" w:hAnsi="Times New Roman" w:cs="Times New Roman"/>
              </w:rPr>
              <w:t>Тендерного снижения)</w:t>
            </w:r>
            <w:proofErr w:type="gramEnd"/>
          </w:p>
        </w:tc>
        <w:tc>
          <w:tcPr>
            <w:tcW w:w="1843" w:type="dxa"/>
          </w:tcPr>
          <w:p w:rsidR="0045558F" w:rsidRPr="00300B04" w:rsidRDefault="0045558F" w:rsidP="00B05C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B05CB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423</w:t>
            </w:r>
            <w:r w:rsidR="00B05CB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856,26</w:t>
            </w:r>
          </w:p>
        </w:tc>
        <w:tc>
          <w:tcPr>
            <w:tcW w:w="2835" w:type="dxa"/>
          </w:tcPr>
          <w:p w:rsidR="0045558F" w:rsidRPr="00300B04" w:rsidRDefault="0045558F" w:rsidP="001C267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558F">
              <w:rPr>
                <w:rFonts w:ascii="Times New Roman" w:hAnsi="Times New Roman" w:cs="Times New Roman"/>
              </w:rPr>
              <w:t xml:space="preserve">Фактическая оплаченная сумма (с учетом доп. Работ и </w:t>
            </w:r>
            <w:proofErr w:type="spellStart"/>
            <w:r w:rsidRPr="0045558F">
              <w:rPr>
                <w:rFonts w:ascii="Times New Roman" w:hAnsi="Times New Roman" w:cs="Times New Roman"/>
              </w:rPr>
              <w:t>коэф</w:t>
            </w:r>
            <w:proofErr w:type="spellEnd"/>
            <w:r w:rsidRPr="0045558F">
              <w:rPr>
                <w:rFonts w:ascii="Times New Roman" w:hAnsi="Times New Roman" w:cs="Times New Roman"/>
              </w:rPr>
              <w:t>.</w:t>
            </w:r>
            <w:proofErr w:type="gramEnd"/>
            <w:r w:rsidRPr="004555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5558F">
              <w:rPr>
                <w:rFonts w:ascii="Times New Roman" w:hAnsi="Times New Roman" w:cs="Times New Roman"/>
              </w:rPr>
              <w:t>Тендерного снижения)</w:t>
            </w:r>
            <w:proofErr w:type="gramEnd"/>
          </w:p>
        </w:tc>
        <w:tc>
          <w:tcPr>
            <w:tcW w:w="1843" w:type="dxa"/>
          </w:tcPr>
          <w:p w:rsidR="0045558F" w:rsidRPr="00300B04" w:rsidRDefault="0045558F" w:rsidP="00B05C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 w:rsidR="00B05CB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  <w:r w:rsidR="00B05CB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828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</w:tr>
      <w:tr w:rsidR="0045558F" w:rsidTr="00B05CBE">
        <w:tc>
          <w:tcPr>
            <w:tcW w:w="3085" w:type="dxa"/>
          </w:tcPr>
          <w:p w:rsidR="0045558F" w:rsidRPr="00300B04" w:rsidRDefault="0045558F" w:rsidP="00300B0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558F">
              <w:rPr>
                <w:rFonts w:ascii="Times New Roman" w:hAnsi="Times New Roman" w:cs="Times New Roman"/>
              </w:rPr>
              <w:t>Непридвиденные</w:t>
            </w:r>
            <w:proofErr w:type="spellEnd"/>
            <w:r w:rsidRPr="0045558F">
              <w:rPr>
                <w:rFonts w:ascii="Times New Roman" w:hAnsi="Times New Roman" w:cs="Times New Roman"/>
              </w:rPr>
              <w:t xml:space="preserve"> затраты, принятые и </w:t>
            </w:r>
            <w:proofErr w:type="spellStart"/>
            <w:r w:rsidRPr="0045558F">
              <w:rPr>
                <w:rFonts w:ascii="Times New Roman" w:hAnsi="Times New Roman" w:cs="Times New Roman"/>
              </w:rPr>
              <w:t>оплдаченные</w:t>
            </w:r>
            <w:proofErr w:type="spellEnd"/>
            <w:r w:rsidRPr="0045558F">
              <w:rPr>
                <w:rFonts w:ascii="Times New Roman" w:hAnsi="Times New Roman" w:cs="Times New Roman"/>
              </w:rPr>
              <w:t xml:space="preserve"> без использования </w:t>
            </w:r>
            <w:proofErr w:type="spellStart"/>
            <w:r w:rsidRPr="0045558F">
              <w:rPr>
                <w:rFonts w:ascii="Times New Roman" w:hAnsi="Times New Roman" w:cs="Times New Roman"/>
              </w:rPr>
              <w:t>коэф</w:t>
            </w:r>
            <w:proofErr w:type="spellEnd"/>
            <w:r w:rsidRPr="0045558F">
              <w:rPr>
                <w:rFonts w:ascii="Times New Roman" w:hAnsi="Times New Roman" w:cs="Times New Roman"/>
              </w:rPr>
              <w:t>. Дефлятора</w:t>
            </w:r>
          </w:p>
        </w:tc>
        <w:tc>
          <w:tcPr>
            <w:tcW w:w="1843" w:type="dxa"/>
          </w:tcPr>
          <w:p w:rsidR="0045558F" w:rsidRPr="00300B04" w:rsidRDefault="0045558F" w:rsidP="00455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774B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  <w:r w:rsidR="002774B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484,26</w:t>
            </w:r>
          </w:p>
        </w:tc>
        <w:tc>
          <w:tcPr>
            <w:tcW w:w="2835" w:type="dxa"/>
          </w:tcPr>
          <w:p w:rsidR="0045558F" w:rsidRPr="00300B04" w:rsidRDefault="0045558F" w:rsidP="001C26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558F" w:rsidRPr="00300B04" w:rsidRDefault="0045558F" w:rsidP="001C26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558F" w:rsidTr="00B05CBE">
        <w:tc>
          <w:tcPr>
            <w:tcW w:w="3085" w:type="dxa"/>
          </w:tcPr>
          <w:p w:rsidR="0045558F" w:rsidRPr="0045558F" w:rsidRDefault="0045558F" w:rsidP="00300B04">
            <w:pPr>
              <w:jc w:val="both"/>
              <w:rPr>
                <w:rFonts w:ascii="Times New Roman" w:hAnsi="Times New Roman" w:cs="Times New Roman"/>
              </w:rPr>
            </w:pPr>
            <w:r w:rsidRPr="0045558F">
              <w:rPr>
                <w:rFonts w:ascii="Times New Roman" w:hAnsi="Times New Roman" w:cs="Times New Roman"/>
              </w:rPr>
              <w:t>Расчет завышения</w:t>
            </w:r>
          </w:p>
        </w:tc>
        <w:tc>
          <w:tcPr>
            <w:tcW w:w="1843" w:type="dxa"/>
          </w:tcPr>
          <w:p w:rsidR="00B05CBE" w:rsidRDefault="0045558F" w:rsidP="00455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(96423856,26-1895484,26)/1,05*</w:t>
            </w:r>
          </w:p>
          <w:p w:rsidR="0045558F" w:rsidRDefault="0045558F" w:rsidP="00455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1,0264215+1895484,26=</w:t>
            </w:r>
          </w:p>
          <w:p w:rsidR="0045558F" w:rsidRDefault="0045558F" w:rsidP="00455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94301153,85</w:t>
            </w:r>
          </w:p>
          <w:p w:rsidR="0045558F" w:rsidRDefault="0045558F" w:rsidP="00455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96423856,26-</w:t>
            </w:r>
          </w:p>
          <w:p w:rsidR="0045558F" w:rsidRDefault="0045558F" w:rsidP="00455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94301153,85=</w:t>
            </w:r>
          </w:p>
          <w:p w:rsidR="0045558F" w:rsidRPr="0045558F" w:rsidRDefault="0045558F" w:rsidP="002774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58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2774B7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45558F">
              <w:rPr>
                <w:rFonts w:ascii="Times New Roman" w:hAnsi="Times New Roman" w:cs="Times New Roman"/>
                <w:b/>
                <w:sz w:val="16"/>
                <w:szCs w:val="16"/>
              </w:rPr>
              <w:t>122</w:t>
            </w:r>
            <w:r w:rsidR="002774B7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45558F">
              <w:rPr>
                <w:rFonts w:ascii="Times New Roman" w:hAnsi="Times New Roman" w:cs="Times New Roman"/>
                <w:b/>
                <w:sz w:val="16"/>
                <w:szCs w:val="16"/>
              </w:rPr>
              <w:t>702,36</w:t>
            </w:r>
          </w:p>
        </w:tc>
        <w:tc>
          <w:tcPr>
            <w:tcW w:w="2835" w:type="dxa"/>
          </w:tcPr>
          <w:p w:rsidR="0045558F" w:rsidRPr="0045558F" w:rsidRDefault="0045558F" w:rsidP="001C267C">
            <w:pPr>
              <w:jc w:val="both"/>
              <w:rPr>
                <w:rFonts w:ascii="Times New Roman" w:hAnsi="Times New Roman" w:cs="Times New Roman"/>
              </w:rPr>
            </w:pPr>
            <w:r w:rsidRPr="0045558F">
              <w:rPr>
                <w:rFonts w:ascii="Times New Roman" w:hAnsi="Times New Roman" w:cs="Times New Roman"/>
              </w:rPr>
              <w:t>Расчет завышения</w:t>
            </w:r>
          </w:p>
        </w:tc>
        <w:tc>
          <w:tcPr>
            <w:tcW w:w="1843" w:type="dxa"/>
          </w:tcPr>
          <w:p w:rsidR="00B05CBE" w:rsidRDefault="0045558F" w:rsidP="001C26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85149828/1,05*</w:t>
            </w:r>
          </w:p>
          <w:p w:rsidR="00B05CBE" w:rsidRDefault="0045558F" w:rsidP="001C26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1,0264215=</w:t>
            </w:r>
          </w:p>
          <w:p w:rsidR="0045558F" w:rsidRDefault="0045558F" w:rsidP="001C26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83237727,79</w:t>
            </w:r>
          </w:p>
          <w:p w:rsidR="0045558F" w:rsidRDefault="0045558F" w:rsidP="001C26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58F">
              <w:rPr>
                <w:rFonts w:ascii="Times New Roman" w:hAnsi="Times New Roman" w:cs="Times New Roman"/>
                <w:sz w:val="16"/>
                <w:szCs w:val="16"/>
              </w:rPr>
              <w:t>85149828-83237727,79=</w:t>
            </w:r>
          </w:p>
          <w:p w:rsidR="0045558F" w:rsidRPr="0045558F" w:rsidRDefault="0045558F" w:rsidP="002774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58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2774B7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45558F">
              <w:rPr>
                <w:rFonts w:ascii="Times New Roman" w:hAnsi="Times New Roman" w:cs="Times New Roman"/>
                <w:b/>
                <w:sz w:val="16"/>
                <w:szCs w:val="16"/>
              </w:rPr>
              <w:t>912</w:t>
            </w:r>
            <w:r w:rsidR="002774B7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45558F">
              <w:rPr>
                <w:rFonts w:ascii="Times New Roman" w:hAnsi="Times New Roman" w:cs="Times New Roman"/>
                <w:b/>
                <w:sz w:val="16"/>
                <w:szCs w:val="16"/>
              </w:rPr>
              <w:t>100,21</w:t>
            </w:r>
          </w:p>
        </w:tc>
      </w:tr>
    </w:tbl>
    <w:p w:rsidR="00300B04" w:rsidRDefault="00300B04"/>
    <w:sectPr w:rsidR="0030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04"/>
    <w:rsid w:val="002774B7"/>
    <w:rsid w:val="00300B04"/>
    <w:rsid w:val="0045558F"/>
    <w:rsid w:val="00491391"/>
    <w:rsid w:val="004B09B2"/>
    <w:rsid w:val="00A70197"/>
    <w:rsid w:val="00B0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Чиликин А.В.</dc:creator>
  <cp:lastModifiedBy>Полиэктов В.Г.</cp:lastModifiedBy>
  <cp:revision>2</cp:revision>
  <dcterms:created xsi:type="dcterms:W3CDTF">2021-06-29T12:58:00Z</dcterms:created>
  <dcterms:modified xsi:type="dcterms:W3CDTF">2021-06-29T12:58:00Z</dcterms:modified>
</cp:coreProperties>
</file>