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755" w:rsidRDefault="009C4B2C" w:rsidP="004D6C96">
      <w:pPr>
        <w:jc w:val="right"/>
        <w:rPr>
          <w:sz w:val="28"/>
        </w:rPr>
      </w:pPr>
      <w:bookmarkStart w:id="0" w:name="_GoBack"/>
      <w:bookmarkEnd w:id="0"/>
      <w:r>
        <w:rPr>
          <w:sz w:val="28"/>
        </w:rPr>
        <w:t>Приложение 32</w:t>
      </w:r>
    </w:p>
    <w:p w:rsidR="004D6C96" w:rsidRDefault="004D6C96" w:rsidP="004D6C96">
      <w:pPr>
        <w:jc w:val="right"/>
        <w:rPr>
          <w:sz w:val="28"/>
        </w:rPr>
      </w:pPr>
    </w:p>
    <w:p w:rsidR="004D6C96" w:rsidRPr="0074590F" w:rsidRDefault="0085073D" w:rsidP="004D6C96">
      <w:pPr>
        <w:ind w:left="-57" w:right="-57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Информация о выполнении</w:t>
      </w:r>
      <w:r w:rsidR="004D6C96" w:rsidRPr="0074590F">
        <w:rPr>
          <w:rFonts w:cs="Times New Roman"/>
          <w:sz w:val="28"/>
          <w:szCs w:val="28"/>
        </w:rPr>
        <w:t xml:space="preserve"> критериев аудита</w:t>
      </w:r>
    </w:p>
    <w:p w:rsidR="004D6C96" w:rsidRDefault="004D6C96" w:rsidP="004D6C96">
      <w:pPr>
        <w:jc w:val="right"/>
        <w:rPr>
          <w:sz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13"/>
        <w:gridCol w:w="4819"/>
        <w:gridCol w:w="1843"/>
        <w:gridCol w:w="6485"/>
      </w:tblGrid>
      <w:tr w:rsidR="00FC145A" w:rsidRPr="00CB6EF3" w:rsidTr="0018438A"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:rsidR="005733CD" w:rsidRPr="00CB6EF3" w:rsidRDefault="005733CD" w:rsidP="005733C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B6EF3">
              <w:rPr>
                <w:rFonts w:cs="Times New Roman"/>
                <w:sz w:val="20"/>
                <w:szCs w:val="20"/>
              </w:rPr>
              <w:t>Критерий</w:t>
            </w:r>
          </w:p>
        </w:tc>
        <w:tc>
          <w:tcPr>
            <w:tcW w:w="1655" w:type="pct"/>
            <w:tcBorders>
              <w:top w:val="single" w:sz="4" w:space="0" w:color="auto"/>
            </w:tcBorders>
            <w:vAlign w:val="center"/>
          </w:tcPr>
          <w:p w:rsidR="005733CD" w:rsidRPr="00CB6EF3" w:rsidRDefault="005733CD" w:rsidP="005733C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B6EF3">
              <w:rPr>
                <w:rFonts w:cs="Times New Roman"/>
                <w:sz w:val="20"/>
                <w:szCs w:val="20"/>
              </w:rPr>
              <w:t>Наименование вопроса / критерия</w:t>
            </w:r>
          </w:p>
        </w:tc>
        <w:tc>
          <w:tcPr>
            <w:tcW w:w="633" w:type="pct"/>
            <w:tcBorders>
              <w:top w:val="single" w:sz="4" w:space="0" w:color="auto"/>
            </w:tcBorders>
            <w:vAlign w:val="center"/>
          </w:tcPr>
          <w:p w:rsidR="005733CD" w:rsidRPr="00CB6EF3" w:rsidRDefault="005733CD" w:rsidP="005733C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B6EF3">
              <w:rPr>
                <w:rFonts w:cs="Times New Roman"/>
                <w:sz w:val="20"/>
                <w:szCs w:val="20"/>
              </w:rPr>
              <w:t xml:space="preserve">Выполнен / </w:t>
            </w:r>
            <w:r w:rsidRPr="00CB6EF3">
              <w:rPr>
                <w:rFonts w:cs="Times New Roman"/>
                <w:sz w:val="20"/>
                <w:szCs w:val="20"/>
              </w:rPr>
              <w:br/>
              <w:t>не выполнен</w:t>
            </w:r>
          </w:p>
        </w:tc>
        <w:tc>
          <w:tcPr>
            <w:tcW w:w="2227" w:type="pct"/>
            <w:tcBorders>
              <w:top w:val="single" w:sz="4" w:space="0" w:color="auto"/>
            </w:tcBorders>
            <w:vAlign w:val="center"/>
          </w:tcPr>
          <w:p w:rsidR="005733CD" w:rsidRPr="00CB6EF3" w:rsidRDefault="00FC145A" w:rsidP="005733C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B6EF3">
              <w:rPr>
                <w:rFonts w:cs="Times New Roman"/>
                <w:sz w:val="20"/>
                <w:szCs w:val="20"/>
              </w:rPr>
              <w:t>Обоснование выполнения / частичного выполнения / невыполнения</w:t>
            </w:r>
          </w:p>
        </w:tc>
      </w:tr>
      <w:tr w:rsidR="00FC145A" w:rsidRPr="00CB6EF3" w:rsidTr="0018438A">
        <w:tc>
          <w:tcPr>
            <w:tcW w:w="485" w:type="pct"/>
          </w:tcPr>
          <w:p w:rsidR="005733CD" w:rsidRPr="00CB6EF3" w:rsidRDefault="005733CD" w:rsidP="005733CD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CB6EF3">
              <w:rPr>
                <w:rFonts w:cs="Times New Roman"/>
                <w:sz w:val="20"/>
                <w:szCs w:val="20"/>
              </w:rPr>
              <w:t>Критерий 1.1</w:t>
            </w:r>
          </w:p>
        </w:tc>
        <w:tc>
          <w:tcPr>
            <w:tcW w:w="1655" w:type="pct"/>
          </w:tcPr>
          <w:p w:rsidR="005733CD" w:rsidRPr="00CB6EF3" w:rsidRDefault="005733CD" w:rsidP="004E715A">
            <w:pPr>
              <w:ind w:left="-57" w:right="-57"/>
              <w:jc w:val="both"/>
              <w:rPr>
                <w:rFonts w:cs="Times New Roman"/>
                <w:sz w:val="20"/>
                <w:szCs w:val="20"/>
              </w:rPr>
            </w:pPr>
            <w:r w:rsidRPr="00CB6EF3">
              <w:rPr>
                <w:sz w:val="20"/>
                <w:szCs w:val="20"/>
              </w:rPr>
              <w:t>Деятельность федеральных органов исполнительной власти в сфере технологического суверенитета и структурной адаптации экономики Российской Федерации соответствует положениям поручений Президента Российской Федерации, Правительства Российской Федерации и иных документов.</w:t>
            </w:r>
          </w:p>
        </w:tc>
        <w:tc>
          <w:tcPr>
            <w:tcW w:w="633" w:type="pct"/>
            <w:vAlign w:val="center"/>
          </w:tcPr>
          <w:p w:rsidR="005733CD" w:rsidRPr="00CB6EF3" w:rsidRDefault="005941CE" w:rsidP="00CB6EF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Выполнен</w:t>
            </w:r>
          </w:p>
        </w:tc>
        <w:tc>
          <w:tcPr>
            <w:tcW w:w="2227" w:type="pct"/>
            <w:vAlign w:val="center"/>
          </w:tcPr>
          <w:p w:rsidR="005733CD" w:rsidRPr="00CB6EF3" w:rsidRDefault="00CB6EF3" w:rsidP="004E715A">
            <w:pPr>
              <w:ind w:left="-57" w:right="-57"/>
              <w:jc w:val="both"/>
              <w:rPr>
                <w:rFonts w:cs="Times New Roman"/>
                <w:sz w:val="20"/>
                <w:szCs w:val="20"/>
              </w:rPr>
            </w:pPr>
            <w:r w:rsidRPr="006A6900">
              <w:rPr>
                <w:rFonts w:cs="Times New Roman"/>
                <w:b/>
                <w:sz w:val="20"/>
                <w:szCs w:val="20"/>
              </w:rPr>
              <w:t>Деятельность</w:t>
            </w:r>
            <w:r>
              <w:rPr>
                <w:rFonts w:cs="Times New Roman"/>
                <w:sz w:val="20"/>
                <w:szCs w:val="20"/>
              </w:rPr>
              <w:t xml:space="preserve"> ответственных федеральных органов исполнительной власти </w:t>
            </w:r>
            <w:r w:rsidRPr="00CB6EF3">
              <w:rPr>
                <w:rFonts w:cs="Times New Roman"/>
                <w:sz w:val="20"/>
                <w:szCs w:val="20"/>
              </w:rPr>
              <w:t xml:space="preserve">в сфере технологического суверенитета </w:t>
            </w:r>
            <w:r w:rsidRPr="006A6900">
              <w:rPr>
                <w:rFonts w:cs="Times New Roman"/>
                <w:b/>
                <w:sz w:val="20"/>
                <w:szCs w:val="20"/>
              </w:rPr>
              <w:t xml:space="preserve">соответствует положениям поручений </w:t>
            </w:r>
            <w:r w:rsidRPr="00CB6EF3">
              <w:rPr>
                <w:rFonts w:cs="Times New Roman"/>
                <w:sz w:val="20"/>
                <w:szCs w:val="20"/>
              </w:rPr>
              <w:t xml:space="preserve">Президента Российской Федерации, Правительства Российской Федерации и иных документов, однако для полного достижения поставленных целей </w:t>
            </w:r>
            <w:r w:rsidRPr="006A6900">
              <w:rPr>
                <w:rFonts w:cs="Times New Roman"/>
                <w:b/>
                <w:sz w:val="20"/>
                <w:szCs w:val="20"/>
              </w:rPr>
              <w:t>требуется</w:t>
            </w:r>
            <w:r w:rsidRPr="00CB6EF3">
              <w:rPr>
                <w:rFonts w:cs="Times New Roman"/>
                <w:sz w:val="20"/>
                <w:szCs w:val="20"/>
              </w:rPr>
              <w:t xml:space="preserve"> дальнейшее совершенствование нормативно-правовой базы в сфере технологического суверенитета, </w:t>
            </w:r>
            <w:r w:rsidRPr="006A6900">
              <w:rPr>
                <w:rFonts w:cs="Times New Roman"/>
                <w:b/>
                <w:sz w:val="20"/>
                <w:szCs w:val="20"/>
              </w:rPr>
              <w:t>утверждение целевых показателей</w:t>
            </w:r>
            <w:r w:rsidRPr="00CB6EF3">
              <w:rPr>
                <w:rFonts w:cs="Times New Roman"/>
                <w:sz w:val="20"/>
                <w:szCs w:val="20"/>
              </w:rPr>
              <w:t xml:space="preserve"> достигнутого уровня технологического суверенитета </w:t>
            </w:r>
            <w:r w:rsidRPr="006A6900">
              <w:rPr>
                <w:rFonts w:cs="Times New Roman"/>
                <w:b/>
                <w:sz w:val="20"/>
                <w:szCs w:val="20"/>
              </w:rPr>
              <w:t>и методик их расчета.</w:t>
            </w:r>
          </w:p>
        </w:tc>
      </w:tr>
      <w:tr w:rsidR="00FC145A" w:rsidRPr="00CB6EF3" w:rsidTr="0018438A">
        <w:tc>
          <w:tcPr>
            <w:tcW w:w="485" w:type="pct"/>
          </w:tcPr>
          <w:p w:rsidR="005733CD" w:rsidRPr="00CB6EF3" w:rsidRDefault="005733CD" w:rsidP="005733CD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CB6EF3">
              <w:rPr>
                <w:rFonts w:cs="Times New Roman"/>
                <w:sz w:val="20"/>
                <w:szCs w:val="20"/>
              </w:rPr>
              <w:t>Критерий 2.1</w:t>
            </w:r>
          </w:p>
        </w:tc>
        <w:tc>
          <w:tcPr>
            <w:tcW w:w="1655" w:type="pct"/>
          </w:tcPr>
          <w:p w:rsidR="005733CD" w:rsidRPr="00CB6EF3" w:rsidRDefault="005733CD" w:rsidP="004E715A">
            <w:pPr>
              <w:ind w:left="-57" w:right="-57"/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CB6EF3">
              <w:rPr>
                <w:sz w:val="20"/>
                <w:szCs w:val="20"/>
              </w:rPr>
              <w:t>Принятые нормативные правовые акты, регламентирующие реализацию мер государственной поддержки по привлечению инвестиций в приоритетные направления проектов технологического суверенитета и структурной адаптации экономики Российской Федерации, соответствуют положениям документов стратегического планирования, разрабатываемых в рамках целеполагания на федеральном уровне, в том числе по отраслевому принципу, и иных документов.</w:t>
            </w:r>
          </w:p>
        </w:tc>
        <w:tc>
          <w:tcPr>
            <w:tcW w:w="633" w:type="pct"/>
            <w:vAlign w:val="center"/>
          </w:tcPr>
          <w:p w:rsidR="005733CD" w:rsidRPr="00CB6EF3" w:rsidRDefault="00CB6EF3" w:rsidP="00CB6EF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Частично выполнен</w:t>
            </w:r>
          </w:p>
        </w:tc>
        <w:tc>
          <w:tcPr>
            <w:tcW w:w="2227" w:type="pct"/>
          </w:tcPr>
          <w:p w:rsidR="001F2573" w:rsidRPr="005941CE" w:rsidRDefault="005941CE" w:rsidP="004E715A">
            <w:pPr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Выявлена </w:t>
            </w:r>
            <w:r w:rsidRPr="005941CE">
              <w:rPr>
                <w:rFonts w:cs="Times New Roman"/>
                <w:b/>
                <w:sz w:val="20"/>
                <w:szCs w:val="20"/>
              </w:rPr>
              <w:t xml:space="preserve">ограниченная </w:t>
            </w:r>
            <w:proofErr w:type="spellStart"/>
            <w:r w:rsidRPr="005941CE">
              <w:rPr>
                <w:rFonts w:cs="Times New Roman"/>
                <w:b/>
                <w:sz w:val="20"/>
                <w:szCs w:val="20"/>
              </w:rPr>
              <w:t>встроенность</w:t>
            </w:r>
            <w:proofErr w:type="spellEnd"/>
            <w:r w:rsidRPr="005941CE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5941CE">
              <w:rPr>
                <w:rFonts w:cs="Times New Roman"/>
                <w:sz w:val="20"/>
                <w:szCs w:val="20"/>
              </w:rPr>
              <w:t>целей технологического развития в отраслевые стратегии развития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941CE">
              <w:rPr>
                <w:rFonts w:cs="Times New Roman"/>
                <w:b/>
                <w:sz w:val="20"/>
                <w:szCs w:val="20"/>
              </w:rPr>
              <w:t>в контур документов стратегического планирования</w:t>
            </w:r>
            <w:r w:rsidRPr="005941CE">
              <w:rPr>
                <w:rFonts w:cs="Times New Roman"/>
                <w:sz w:val="20"/>
                <w:szCs w:val="20"/>
              </w:rPr>
              <w:t xml:space="preserve"> федерального уровня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  <w:p w:rsidR="00CB6EF3" w:rsidRDefault="00CB6EF3" w:rsidP="004E715A">
            <w:pPr>
              <w:ind w:left="-57" w:right="-57"/>
              <w:jc w:val="both"/>
              <w:rPr>
                <w:rFonts w:cs="Times New Roman"/>
                <w:sz w:val="20"/>
                <w:szCs w:val="20"/>
              </w:rPr>
            </w:pPr>
            <w:r w:rsidRPr="005941CE">
              <w:rPr>
                <w:rFonts w:cs="Times New Roman"/>
                <w:b/>
                <w:sz w:val="20"/>
                <w:szCs w:val="20"/>
              </w:rPr>
              <w:t xml:space="preserve">В части оценки соответствия </w:t>
            </w:r>
            <w:r w:rsidR="001F2573" w:rsidRPr="005941CE">
              <w:rPr>
                <w:rFonts w:cs="Times New Roman"/>
                <w:b/>
                <w:sz w:val="20"/>
                <w:szCs w:val="20"/>
              </w:rPr>
              <w:t>положениям иных документов</w:t>
            </w:r>
            <w:r>
              <w:rPr>
                <w:rFonts w:cs="Times New Roman"/>
                <w:sz w:val="20"/>
                <w:szCs w:val="20"/>
              </w:rPr>
              <w:t>:</w:t>
            </w:r>
          </w:p>
          <w:p w:rsidR="00CB6EF3" w:rsidRPr="00CB6EF3" w:rsidRDefault="00E07437" w:rsidP="004E715A">
            <w:pPr>
              <w:ind w:left="-57" w:right="-57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</w:t>
            </w:r>
            <w:r w:rsidR="00CB6EF3" w:rsidRPr="00CB6EF3">
              <w:rPr>
                <w:rFonts w:cs="Times New Roman"/>
                <w:sz w:val="20"/>
                <w:szCs w:val="20"/>
              </w:rPr>
              <w:t xml:space="preserve">риложения № 1 и 2 к приоритетным направлениям проектов технологического суверенитета и проектов структурной адаптации экономики Российской Федерации, утвержденным </w:t>
            </w:r>
            <w:r w:rsidR="00CB6EF3" w:rsidRPr="006A6900">
              <w:rPr>
                <w:rFonts w:cs="Times New Roman"/>
                <w:b/>
                <w:sz w:val="20"/>
                <w:szCs w:val="20"/>
              </w:rPr>
              <w:t>постановлением</w:t>
            </w:r>
            <w:r w:rsidR="00CB6EF3" w:rsidRPr="00CB6EF3">
              <w:rPr>
                <w:rFonts w:cs="Times New Roman"/>
                <w:sz w:val="20"/>
                <w:szCs w:val="20"/>
              </w:rPr>
              <w:t xml:space="preserve"> Правительства Российской Федерации </w:t>
            </w:r>
            <w:r w:rsidR="00CB6EF3" w:rsidRPr="006A6900">
              <w:rPr>
                <w:rFonts w:cs="Times New Roman"/>
                <w:b/>
                <w:sz w:val="20"/>
                <w:szCs w:val="20"/>
              </w:rPr>
              <w:t>от 15 апреля 2023 г. № 603</w:t>
            </w:r>
            <w:r w:rsidR="00CB6EF3">
              <w:rPr>
                <w:rFonts w:cs="Times New Roman"/>
                <w:sz w:val="20"/>
                <w:szCs w:val="20"/>
              </w:rPr>
              <w:t xml:space="preserve">, </w:t>
            </w:r>
            <w:r w:rsidR="001F2573" w:rsidRPr="006A6900">
              <w:rPr>
                <w:rFonts w:cs="Times New Roman"/>
                <w:b/>
                <w:sz w:val="20"/>
                <w:szCs w:val="20"/>
              </w:rPr>
              <w:t>не соответствует</w:t>
            </w:r>
            <w:r w:rsidR="001F2573">
              <w:rPr>
                <w:rFonts w:cs="Times New Roman"/>
                <w:sz w:val="20"/>
                <w:szCs w:val="20"/>
              </w:rPr>
              <w:t xml:space="preserve"> общероссийскому</w:t>
            </w:r>
            <w:r w:rsidR="001F2573" w:rsidRPr="001F2573">
              <w:rPr>
                <w:rFonts w:cs="Times New Roman"/>
                <w:sz w:val="20"/>
                <w:szCs w:val="20"/>
              </w:rPr>
              <w:t xml:space="preserve"> </w:t>
            </w:r>
            <w:r w:rsidR="001F2573" w:rsidRPr="006A6900">
              <w:rPr>
                <w:rFonts w:cs="Times New Roman"/>
                <w:b/>
                <w:sz w:val="20"/>
                <w:szCs w:val="20"/>
              </w:rPr>
              <w:t>классификатору продукции по видам экономической деятельности</w:t>
            </w:r>
            <w:r w:rsidR="001F2573" w:rsidRPr="001F2573">
              <w:rPr>
                <w:rFonts w:cs="Times New Roman"/>
                <w:sz w:val="20"/>
                <w:szCs w:val="20"/>
              </w:rPr>
              <w:t xml:space="preserve"> утвержден приказом </w:t>
            </w:r>
            <w:proofErr w:type="spellStart"/>
            <w:r w:rsidR="001F2573" w:rsidRPr="001F2573">
              <w:rPr>
                <w:rFonts w:cs="Times New Roman"/>
                <w:sz w:val="20"/>
                <w:szCs w:val="20"/>
              </w:rPr>
              <w:t>Росстандарта</w:t>
            </w:r>
            <w:proofErr w:type="spellEnd"/>
            <w:r w:rsidR="001F2573" w:rsidRPr="001F2573">
              <w:rPr>
                <w:rFonts w:cs="Times New Roman"/>
                <w:sz w:val="20"/>
                <w:szCs w:val="20"/>
              </w:rPr>
              <w:t xml:space="preserve"> от 31 января 2014 г. № 14-ст «ОК 034-2014 (КПЕС 2008).</w:t>
            </w:r>
          </w:p>
        </w:tc>
      </w:tr>
      <w:tr w:rsidR="00FC145A" w:rsidRPr="00CB6EF3" w:rsidTr="0018438A">
        <w:tc>
          <w:tcPr>
            <w:tcW w:w="485" w:type="pct"/>
          </w:tcPr>
          <w:p w:rsidR="005733CD" w:rsidRPr="00CB6EF3" w:rsidRDefault="005733CD" w:rsidP="005733CD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CB6EF3">
              <w:rPr>
                <w:rFonts w:cs="Times New Roman"/>
                <w:sz w:val="20"/>
                <w:szCs w:val="20"/>
              </w:rPr>
              <w:t xml:space="preserve">Критерий </w:t>
            </w:r>
            <w:r w:rsidR="001F2573">
              <w:rPr>
                <w:rFonts w:cs="Times New Roman"/>
                <w:sz w:val="20"/>
                <w:szCs w:val="20"/>
              </w:rPr>
              <w:t>3.1</w:t>
            </w:r>
          </w:p>
        </w:tc>
        <w:tc>
          <w:tcPr>
            <w:tcW w:w="1655" w:type="pct"/>
          </w:tcPr>
          <w:p w:rsidR="005733CD" w:rsidRPr="00CB6EF3" w:rsidRDefault="005733CD" w:rsidP="004E715A">
            <w:pPr>
              <w:ind w:left="-57" w:right="-57"/>
              <w:jc w:val="both"/>
              <w:rPr>
                <w:rFonts w:cs="Times New Roman"/>
                <w:sz w:val="20"/>
                <w:szCs w:val="20"/>
              </w:rPr>
            </w:pPr>
            <w:r w:rsidRPr="00CB6EF3">
              <w:rPr>
                <w:sz w:val="20"/>
                <w:szCs w:val="20"/>
              </w:rPr>
              <w:t>Меры государственной поддержки по привлечению инвестиций в приоритетные направления проектов технологического суверенитета и структурной адаптации экономики Российской Федерации востребованы у предприятий.</w:t>
            </w:r>
          </w:p>
        </w:tc>
        <w:tc>
          <w:tcPr>
            <w:tcW w:w="633" w:type="pct"/>
            <w:vAlign w:val="center"/>
          </w:tcPr>
          <w:p w:rsidR="005733CD" w:rsidRPr="00CB6EF3" w:rsidRDefault="005733CD" w:rsidP="001F25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B6EF3">
              <w:rPr>
                <w:rFonts w:cs="Times New Roman"/>
                <w:sz w:val="20"/>
                <w:szCs w:val="20"/>
              </w:rPr>
              <w:t>Выполнен</w:t>
            </w:r>
          </w:p>
        </w:tc>
        <w:tc>
          <w:tcPr>
            <w:tcW w:w="2227" w:type="pct"/>
          </w:tcPr>
          <w:p w:rsidR="005733CD" w:rsidRPr="00CB6EF3" w:rsidRDefault="00E07437" w:rsidP="004E715A">
            <w:pPr>
              <w:ind w:left="-57" w:right="-57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Проведенный анализ тс применением качественных методов исследования (анкетирование, фокус-группа, 20 глубинных интервью позволяют сделать вывод, что рассматриваемые в рамках ЭАМ меры государственной поддержки </w:t>
            </w:r>
            <w:r w:rsidRPr="006A6900">
              <w:rPr>
                <w:rFonts w:cs="Times New Roman"/>
                <w:b/>
                <w:sz w:val="20"/>
                <w:szCs w:val="20"/>
              </w:rPr>
              <w:t xml:space="preserve">в целом востребованы </w:t>
            </w:r>
            <w:r w:rsidR="006A6900" w:rsidRPr="006A6900">
              <w:rPr>
                <w:rFonts w:cs="Times New Roman"/>
                <w:b/>
                <w:sz w:val="20"/>
                <w:szCs w:val="20"/>
              </w:rPr>
              <w:t>у предприятий</w:t>
            </w:r>
            <w:r w:rsidR="006A6900">
              <w:rPr>
                <w:rFonts w:cs="Times New Roman"/>
                <w:sz w:val="20"/>
                <w:szCs w:val="20"/>
              </w:rPr>
              <w:t xml:space="preserve"> и организаций. </w:t>
            </w:r>
            <w:r>
              <w:rPr>
                <w:rFonts w:cs="Times New Roman"/>
                <w:sz w:val="20"/>
                <w:szCs w:val="20"/>
              </w:rPr>
              <w:t xml:space="preserve">Наиболее востребованными мерами </w:t>
            </w:r>
            <w:r w:rsidR="006A6900">
              <w:rPr>
                <w:rFonts w:cs="Times New Roman"/>
                <w:sz w:val="20"/>
                <w:szCs w:val="20"/>
              </w:rPr>
              <w:t xml:space="preserve">у предприятий </w:t>
            </w:r>
            <w:r>
              <w:rPr>
                <w:rFonts w:cs="Times New Roman"/>
                <w:sz w:val="20"/>
                <w:szCs w:val="20"/>
              </w:rPr>
              <w:t>являются программы ФРП «Комплектующие изделия» и «Проекты развития».</w:t>
            </w:r>
          </w:p>
        </w:tc>
      </w:tr>
      <w:tr w:rsidR="00FC145A" w:rsidRPr="00CB6EF3" w:rsidTr="0018438A">
        <w:tc>
          <w:tcPr>
            <w:tcW w:w="485" w:type="pct"/>
          </w:tcPr>
          <w:p w:rsidR="005733CD" w:rsidRPr="00CB6EF3" w:rsidRDefault="005733CD" w:rsidP="005733CD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CB6EF3">
              <w:rPr>
                <w:rFonts w:cs="Times New Roman"/>
                <w:sz w:val="20"/>
                <w:szCs w:val="20"/>
              </w:rPr>
              <w:t>Критерий 3.2</w:t>
            </w:r>
          </w:p>
        </w:tc>
        <w:tc>
          <w:tcPr>
            <w:tcW w:w="1655" w:type="pct"/>
          </w:tcPr>
          <w:p w:rsidR="005733CD" w:rsidRPr="00CB6EF3" w:rsidRDefault="005733CD" w:rsidP="004E715A">
            <w:pPr>
              <w:ind w:left="-57" w:right="-57"/>
              <w:jc w:val="both"/>
              <w:rPr>
                <w:rFonts w:cs="Times New Roman"/>
                <w:sz w:val="20"/>
                <w:szCs w:val="20"/>
              </w:rPr>
            </w:pPr>
            <w:r w:rsidRPr="00CB6EF3">
              <w:rPr>
                <w:sz w:val="20"/>
                <w:szCs w:val="20"/>
              </w:rPr>
              <w:t>Отсутствуют функциональные барьеры, препятствующие получению предприятиями мер государственной поддержки по привлечению инвестиций в приоритетные направления проектов технологического суверенитета и структурной адаптации экономики Российской Федерации.</w:t>
            </w:r>
          </w:p>
        </w:tc>
        <w:tc>
          <w:tcPr>
            <w:tcW w:w="633" w:type="pct"/>
            <w:vAlign w:val="center"/>
          </w:tcPr>
          <w:p w:rsidR="005733CD" w:rsidRPr="00CB6EF3" w:rsidRDefault="005733CD" w:rsidP="00CB6EF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B6EF3">
              <w:rPr>
                <w:rFonts w:cs="Times New Roman"/>
                <w:sz w:val="20"/>
                <w:szCs w:val="20"/>
              </w:rPr>
              <w:t>Не выполнен</w:t>
            </w:r>
          </w:p>
        </w:tc>
        <w:tc>
          <w:tcPr>
            <w:tcW w:w="2227" w:type="pct"/>
          </w:tcPr>
          <w:p w:rsidR="005733CD" w:rsidRPr="00CB6EF3" w:rsidRDefault="006A6900" w:rsidP="004E715A">
            <w:pPr>
              <w:ind w:left="-57" w:right="-57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На основе проведенного анализа с применением методов качественного анализа (22 глубинных интервью и фокус-группа с предприятиями) был выявлен </w:t>
            </w:r>
            <w:r w:rsidRPr="005941CE">
              <w:rPr>
                <w:rFonts w:cs="Times New Roman"/>
                <w:b/>
                <w:sz w:val="20"/>
                <w:szCs w:val="20"/>
              </w:rPr>
              <w:t>ряд функциональных барьеров</w:t>
            </w:r>
            <w:r>
              <w:rPr>
                <w:rFonts w:cs="Times New Roman"/>
                <w:sz w:val="20"/>
                <w:szCs w:val="20"/>
              </w:rPr>
              <w:t>, препятствующих получению мер государственной поддержки.</w:t>
            </w:r>
          </w:p>
        </w:tc>
      </w:tr>
      <w:tr w:rsidR="00FC145A" w:rsidRPr="00CB6EF3" w:rsidTr="0018438A">
        <w:tc>
          <w:tcPr>
            <w:tcW w:w="485" w:type="pct"/>
          </w:tcPr>
          <w:p w:rsidR="005733CD" w:rsidRPr="00CB6EF3" w:rsidRDefault="005733CD" w:rsidP="00232838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CB6EF3">
              <w:rPr>
                <w:rFonts w:cs="Times New Roman"/>
                <w:sz w:val="20"/>
                <w:szCs w:val="20"/>
              </w:rPr>
              <w:lastRenderedPageBreak/>
              <w:t>Критерий 4.1</w:t>
            </w:r>
          </w:p>
        </w:tc>
        <w:tc>
          <w:tcPr>
            <w:tcW w:w="1655" w:type="pct"/>
          </w:tcPr>
          <w:p w:rsidR="005733CD" w:rsidRPr="00CB6EF3" w:rsidRDefault="005733CD" w:rsidP="004E715A">
            <w:pPr>
              <w:ind w:left="-57" w:right="-57"/>
              <w:jc w:val="both"/>
              <w:rPr>
                <w:sz w:val="20"/>
                <w:szCs w:val="20"/>
              </w:rPr>
            </w:pPr>
            <w:r w:rsidRPr="00CB6EF3">
              <w:rPr>
                <w:sz w:val="20"/>
                <w:szCs w:val="20"/>
              </w:rPr>
              <w:t>Меры государственной поддержки по привлечению инвестиций в приоритетные направления проектов технологического суверенитета и структурной адаптации экономики Российской Федерации реализуются во всех субъектах Российской Федерации.</w:t>
            </w:r>
          </w:p>
        </w:tc>
        <w:tc>
          <w:tcPr>
            <w:tcW w:w="633" w:type="pct"/>
            <w:vAlign w:val="center"/>
          </w:tcPr>
          <w:p w:rsidR="005733CD" w:rsidRPr="00CB6EF3" w:rsidRDefault="004E715A" w:rsidP="008464B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Частично выполнен</w:t>
            </w:r>
          </w:p>
        </w:tc>
        <w:tc>
          <w:tcPr>
            <w:tcW w:w="2227" w:type="pct"/>
          </w:tcPr>
          <w:p w:rsidR="005733CD" w:rsidRPr="00CB6EF3" w:rsidRDefault="008464B4" w:rsidP="004E715A">
            <w:pPr>
              <w:ind w:left="-57" w:right="-57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Анализируемые меры государственной поддержки </w:t>
            </w:r>
            <w:r w:rsidRPr="005941CE">
              <w:rPr>
                <w:rFonts w:cs="Times New Roman"/>
                <w:b/>
                <w:sz w:val="20"/>
                <w:szCs w:val="20"/>
              </w:rPr>
              <w:t>реализуются в большинстве субъектов Российской Федерации (71 субъект</w:t>
            </w:r>
            <w:r>
              <w:rPr>
                <w:rFonts w:cs="Times New Roman"/>
                <w:sz w:val="20"/>
                <w:szCs w:val="20"/>
              </w:rPr>
              <w:t xml:space="preserve">), однако в 14 субъектах Российской Федерации данные меры отсутствуют. </w:t>
            </w:r>
          </w:p>
        </w:tc>
      </w:tr>
      <w:tr w:rsidR="00FC145A" w:rsidRPr="00CB6EF3" w:rsidTr="0018438A">
        <w:tc>
          <w:tcPr>
            <w:tcW w:w="485" w:type="pct"/>
          </w:tcPr>
          <w:p w:rsidR="005733CD" w:rsidRPr="00CB6EF3" w:rsidRDefault="005733CD" w:rsidP="00232838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CB6EF3">
              <w:rPr>
                <w:rFonts w:cs="Times New Roman"/>
                <w:sz w:val="20"/>
                <w:szCs w:val="20"/>
              </w:rPr>
              <w:t>Критерий 4.2</w:t>
            </w:r>
          </w:p>
        </w:tc>
        <w:tc>
          <w:tcPr>
            <w:tcW w:w="1655" w:type="pct"/>
          </w:tcPr>
          <w:p w:rsidR="005733CD" w:rsidRPr="00CB6EF3" w:rsidRDefault="005733CD" w:rsidP="004E715A">
            <w:pPr>
              <w:ind w:left="-57" w:right="-57"/>
              <w:jc w:val="both"/>
              <w:rPr>
                <w:sz w:val="20"/>
                <w:szCs w:val="20"/>
              </w:rPr>
            </w:pPr>
            <w:r w:rsidRPr="00CB6EF3">
              <w:rPr>
                <w:sz w:val="20"/>
                <w:szCs w:val="20"/>
              </w:rPr>
              <w:t>Меры государственной поддержки по привлечению инвестиций в приоритетные направления проектов технологического суверенитета и структурной адаптации экономики Российской Федерации охватывают все виды экономической деятельности обрабатывающих производств.</w:t>
            </w:r>
          </w:p>
        </w:tc>
        <w:tc>
          <w:tcPr>
            <w:tcW w:w="633" w:type="pct"/>
            <w:vAlign w:val="center"/>
          </w:tcPr>
          <w:p w:rsidR="005733CD" w:rsidRPr="00CB6EF3" w:rsidRDefault="004E715A" w:rsidP="008464B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Частично выполнен</w:t>
            </w:r>
          </w:p>
        </w:tc>
        <w:tc>
          <w:tcPr>
            <w:tcW w:w="2227" w:type="pct"/>
          </w:tcPr>
          <w:p w:rsidR="005733CD" w:rsidRPr="00CB6EF3" w:rsidRDefault="008464B4" w:rsidP="004E715A">
            <w:pPr>
              <w:ind w:left="-57" w:right="-57"/>
              <w:jc w:val="both"/>
              <w:rPr>
                <w:rFonts w:cs="Times New Roman"/>
                <w:sz w:val="20"/>
                <w:szCs w:val="20"/>
              </w:rPr>
            </w:pPr>
            <w:r w:rsidRPr="00CB6EF3">
              <w:rPr>
                <w:sz w:val="20"/>
                <w:szCs w:val="20"/>
              </w:rPr>
              <w:t xml:space="preserve">Меры государственной поддержки </w:t>
            </w:r>
            <w:r>
              <w:rPr>
                <w:sz w:val="20"/>
                <w:szCs w:val="20"/>
              </w:rPr>
              <w:t xml:space="preserve">охватывают </w:t>
            </w:r>
            <w:r w:rsidRPr="005941CE">
              <w:rPr>
                <w:rFonts w:cs="Times New Roman"/>
                <w:b/>
                <w:sz w:val="20"/>
                <w:szCs w:val="20"/>
              </w:rPr>
              <w:t>большую часть видов экономической деятельности (ОКВЭД 2)</w:t>
            </w:r>
            <w:r w:rsidRPr="00CB6EF3">
              <w:rPr>
                <w:rFonts w:cs="Times New Roman"/>
                <w:sz w:val="20"/>
                <w:szCs w:val="20"/>
              </w:rPr>
              <w:t xml:space="preserve"> за исключением 2 классов раздела С «Обраб</w:t>
            </w:r>
            <w:r>
              <w:rPr>
                <w:rFonts w:cs="Times New Roman"/>
                <w:sz w:val="20"/>
                <w:szCs w:val="20"/>
              </w:rPr>
              <w:t>атывающие производства» ОКВЭД 2.</w:t>
            </w:r>
          </w:p>
        </w:tc>
      </w:tr>
      <w:tr w:rsidR="00FC145A" w:rsidRPr="00CB6EF3" w:rsidTr="0018438A">
        <w:tc>
          <w:tcPr>
            <w:tcW w:w="485" w:type="pct"/>
          </w:tcPr>
          <w:p w:rsidR="005733CD" w:rsidRPr="00CB6EF3" w:rsidRDefault="005733CD" w:rsidP="00232838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CB6EF3">
              <w:rPr>
                <w:rFonts w:cs="Times New Roman"/>
                <w:sz w:val="20"/>
                <w:szCs w:val="20"/>
              </w:rPr>
              <w:t>Критерий 5.1</w:t>
            </w:r>
          </w:p>
        </w:tc>
        <w:tc>
          <w:tcPr>
            <w:tcW w:w="1655" w:type="pct"/>
          </w:tcPr>
          <w:p w:rsidR="005733CD" w:rsidRPr="00CB6EF3" w:rsidRDefault="005733CD" w:rsidP="004E715A">
            <w:pPr>
              <w:ind w:left="-57" w:right="-57"/>
              <w:jc w:val="both"/>
              <w:rPr>
                <w:sz w:val="20"/>
                <w:szCs w:val="20"/>
              </w:rPr>
            </w:pPr>
            <w:r w:rsidRPr="00CB6EF3">
              <w:rPr>
                <w:sz w:val="20"/>
                <w:szCs w:val="20"/>
              </w:rPr>
              <w:t>3а счет реализации программ «Проекты развития» и «Комплектующие изделия» выросла инвестиционная активность предприятий.</w:t>
            </w:r>
          </w:p>
        </w:tc>
        <w:tc>
          <w:tcPr>
            <w:tcW w:w="633" w:type="pct"/>
            <w:vAlign w:val="center"/>
          </w:tcPr>
          <w:p w:rsidR="005733CD" w:rsidRPr="00CB6EF3" w:rsidRDefault="005733CD" w:rsidP="00CB6EF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B6EF3">
              <w:rPr>
                <w:rFonts w:cs="Times New Roman"/>
                <w:sz w:val="20"/>
                <w:szCs w:val="20"/>
              </w:rPr>
              <w:t>Выполнен</w:t>
            </w:r>
          </w:p>
        </w:tc>
        <w:tc>
          <w:tcPr>
            <w:tcW w:w="2227" w:type="pct"/>
          </w:tcPr>
          <w:p w:rsidR="005733CD" w:rsidRPr="00CB6EF3" w:rsidRDefault="008464B4" w:rsidP="004E715A">
            <w:pPr>
              <w:ind w:left="-57" w:right="-57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Эконометрический анализ 2-х мер государственной поддержки «Проекты развития» и «Комплектующие изделия» </w:t>
            </w:r>
            <w:r w:rsidRPr="005941CE">
              <w:rPr>
                <w:rFonts w:cs="Times New Roman"/>
                <w:b/>
                <w:sz w:val="20"/>
                <w:szCs w:val="20"/>
              </w:rPr>
              <w:t>выявил рост инвестиционной активности</w:t>
            </w:r>
            <w:r>
              <w:rPr>
                <w:rFonts w:cs="Times New Roman"/>
                <w:sz w:val="20"/>
                <w:szCs w:val="20"/>
              </w:rPr>
              <w:t xml:space="preserve"> на предприятиях за счет реализации данных мер.</w:t>
            </w:r>
          </w:p>
        </w:tc>
      </w:tr>
      <w:tr w:rsidR="00FC145A" w:rsidRPr="00CB6EF3" w:rsidTr="0018438A">
        <w:tc>
          <w:tcPr>
            <w:tcW w:w="485" w:type="pct"/>
          </w:tcPr>
          <w:p w:rsidR="005733CD" w:rsidRPr="00CB6EF3" w:rsidRDefault="005733CD" w:rsidP="00232838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CB6EF3">
              <w:rPr>
                <w:rFonts w:cs="Times New Roman"/>
                <w:sz w:val="20"/>
                <w:szCs w:val="20"/>
              </w:rPr>
              <w:t>Критерий 5.2</w:t>
            </w:r>
          </w:p>
        </w:tc>
        <w:tc>
          <w:tcPr>
            <w:tcW w:w="1655" w:type="pct"/>
          </w:tcPr>
          <w:p w:rsidR="005733CD" w:rsidRPr="00CB6EF3" w:rsidRDefault="005733CD" w:rsidP="004E715A">
            <w:pPr>
              <w:ind w:left="-57"/>
              <w:jc w:val="both"/>
              <w:rPr>
                <w:sz w:val="20"/>
                <w:szCs w:val="20"/>
              </w:rPr>
            </w:pPr>
            <w:r w:rsidRPr="00CB6EF3">
              <w:rPr>
                <w:sz w:val="20"/>
                <w:szCs w:val="20"/>
              </w:rPr>
              <w:t>За счет реализации программ «Проекты развития» и «Комплектующие изделия» выросла экономическая активность предприятий.</w:t>
            </w:r>
          </w:p>
        </w:tc>
        <w:tc>
          <w:tcPr>
            <w:tcW w:w="633" w:type="pct"/>
            <w:vAlign w:val="center"/>
          </w:tcPr>
          <w:p w:rsidR="005733CD" w:rsidRPr="00CB6EF3" w:rsidRDefault="005733CD" w:rsidP="00CB6EF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B6EF3">
              <w:rPr>
                <w:rFonts w:cs="Times New Roman"/>
                <w:sz w:val="20"/>
                <w:szCs w:val="20"/>
              </w:rPr>
              <w:t>Выполнен</w:t>
            </w:r>
          </w:p>
        </w:tc>
        <w:tc>
          <w:tcPr>
            <w:tcW w:w="2227" w:type="pct"/>
          </w:tcPr>
          <w:p w:rsidR="005733CD" w:rsidRPr="00CB6EF3" w:rsidRDefault="008464B4" w:rsidP="004E715A">
            <w:pPr>
              <w:ind w:left="-57" w:right="-57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Эконометрический анализ 2-х мер государственной поддержки «Проекты развития» и «Комплектующие изделия» </w:t>
            </w:r>
            <w:r w:rsidRPr="005941CE">
              <w:rPr>
                <w:rFonts w:cs="Times New Roman"/>
                <w:b/>
                <w:sz w:val="20"/>
                <w:szCs w:val="20"/>
              </w:rPr>
              <w:t>выявил положительную динамику основных показателей ФХД</w:t>
            </w:r>
            <w:r>
              <w:rPr>
                <w:rFonts w:cs="Times New Roman"/>
                <w:sz w:val="20"/>
                <w:szCs w:val="20"/>
              </w:rPr>
              <w:t xml:space="preserve"> предприятий (среднесписочная численность и выручка) в рассматриваемом периоде за счет реализации данных мер.</w:t>
            </w:r>
          </w:p>
        </w:tc>
      </w:tr>
    </w:tbl>
    <w:p w:rsidR="004D6C96" w:rsidRPr="0079264C" w:rsidRDefault="004D6C96" w:rsidP="004D6C96">
      <w:pPr>
        <w:jc w:val="right"/>
        <w:rPr>
          <w:sz w:val="10"/>
        </w:rPr>
      </w:pPr>
    </w:p>
    <w:sectPr w:rsidR="004D6C96" w:rsidRPr="0079264C" w:rsidSect="00B3256A">
      <w:headerReference w:type="default" r:id="rId6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F5E" w:rsidRDefault="00790F5E" w:rsidP="00B3256A">
      <w:r>
        <w:separator/>
      </w:r>
    </w:p>
  </w:endnote>
  <w:endnote w:type="continuationSeparator" w:id="0">
    <w:p w:rsidR="00790F5E" w:rsidRDefault="00790F5E" w:rsidP="00B32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F5E" w:rsidRDefault="00790F5E" w:rsidP="00B3256A">
      <w:r>
        <w:separator/>
      </w:r>
    </w:p>
  </w:footnote>
  <w:footnote w:type="continuationSeparator" w:id="0">
    <w:p w:rsidR="00790F5E" w:rsidRDefault="00790F5E" w:rsidP="00B32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6001447"/>
      <w:docPartObj>
        <w:docPartGallery w:val="Page Numbers (Top of Page)"/>
        <w:docPartUnique/>
      </w:docPartObj>
    </w:sdtPr>
    <w:sdtEndPr/>
    <w:sdtContent>
      <w:p w:rsidR="00B3256A" w:rsidRDefault="00B3256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B2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C96"/>
    <w:rsid w:val="00042701"/>
    <w:rsid w:val="0018438A"/>
    <w:rsid w:val="001F2573"/>
    <w:rsid w:val="002939FB"/>
    <w:rsid w:val="0039378A"/>
    <w:rsid w:val="003B56A0"/>
    <w:rsid w:val="0045574E"/>
    <w:rsid w:val="004D6C96"/>
    <w:rsid w:val="004E715A"/>
    <w:rsid w:val="005733CD"/>
    <w:rsid w:val="005913A1"/>
    <w:rsid w:val="005941CE"/>
    <w:rsid w:val="006A6900"/>
    <w:rsid w:val="00790F5E"/>
    <w:rsid w:val="0079264C"/>
    <w:rsid w:val="008464B4"/>
    <w:rsid w:val="0085073D"/>
    <w:rsid w:val="008B7492"/>
    <w:rsid w:val="009C4B2C"/>
    <w:rsid w:val="00B3256A"/>
    <w:rsid w:val="00CB6EF3"/>
    <w:rsid w:val="00D606AA"/>
    <w:rsid w:val="00E07437"/>
    <w:rsid w:val="00F02748"/>
    <w:rsid w:val="00FA5FB0"/>
    <w:rsid w:val="00FC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BED6F"/>
  <w15:docId w15:val="{1071142E-5EF6-439F-86DD-F754D06B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492"/>
    <w:pPr>
      <w:spacing w:after="0" w:line="240" w:lineRule="auto"/>
    </w:pPr>
    <w:rPr>
      <w:rFonts w:ascii="Times New Roman" w:hAnsi="Times New Roman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6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06A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06AA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a6">
    <w:name w:val="header"/>
    <w:basedOn w:val="a"/>
    <w:link w:val="a7"/>
    <w:uiPriority w:val="99"/>
    <w:unhideWhenUsed/>
    <w:rsid w:val="00B3256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3256A"/>
    <w:rPr>
      <w:rFonts w:ascii="Times New Roman" w:hAnsi="Times New Roman"/>
      <w:kern w:val="2"/>
      <w:sz w:val="24"/>
      <w:szCs w:val="24"/>
      <w14:ligatures w14:val="standardContextual"/>
    </w:rPr>
  </w:style>
  <w:style w:type="paragraph" w:styleId="a8">
    <w:name w:val="footer"/>
    <w:basedOn w:val="a"/>
    <w:link w:val="a9"/>
    <w:uiPriority w:val="99"/>
    <w:unhideWhenUsed/>
    <w:rsid w:val="00B325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3256A"/>
    <w:rPr>
      <w:rFonts w:ascii="Times New Roman" w:hAnsi="Times New Roman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Мигунова Татьяна Игоревна</dc:creator>
  <cp:keywords/>
  <dc:description/>
  <cp:lastModifiedBy>Мигунова Татьяна Игоревна</cp:lastModifiedBy>
  <cp:revision>5</cp:revision>
  <dcterms:created xsi:type="dcterms:W3CDTF">2024-10-29T11:07:00Z</dcterms:created>
  <dcterms:modified xsi:type="dcterms:W3CDTF">2024-10-30T14:26:00Z</dcterms:modified>
</cp:coreProperties>
</file>