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7"/>
        <w:gridCol w:w="1560"/>
        <w:gridCol w:w="3969"/>
      </w:tblGrid>
      <w:tr w:rsidR="00F939A9" w:rsidRPr="00081E67" w:rsidTr="00F939A9">
        <w:trPr>
          <w:cantSplit/>
        </w:trPr>
        <w:tc>
          <w:tcPr>
            <w:tcW w:w="3827" w:type="dxa"/>
            <w:shd w:val="clear" w:color="auto" w:fill="auto"/>
          </w:tcPr>
          <w:p w:rsidR="00F939A9" w:rsidRPr="00081E67" w:rsidRDefault="00F939A9" w:rsidP="001E53CA">
            <w:pPr>
              <w:suppressAutoHyphens/>
              <w:snapToGrid w:val="0"/>
              <w:spacing w:line="240" w:lineRule="auto"/>
              <w:ind w:left="284"/>
              <w:rPr>
                <w:szCs w:val="28"/>
                <w:lang w:val="en-US"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F939A9" w:rsidRPr="00081E67" w:rsidRDefault="00F939A9" w:rsidP="001E53CA">
            <w:pPr>
              <w:suppressAutoHyphens/>
              <w:snapToGrid w:val="0"/>
              <w:spacing w:line="240" w:lineRule="auto"/>
              <w:jc w:val="center"/>
              <w:rPr>
                <w:szCs w:val="28"/>
                <w:lang w:eastAsia="zh-CN"/>
              </w:rPr>
            </w:pPr>
          </w:p>
        </w:tc>
        <w:tc>
          <w:tcPr>
            <w:tcW w:w="3969" w:type="dxa"/>
            <w:shd w:val="clear" w:color="auto" w:fill="auto"/>
          </w:tcPr>
          <w:p w:rsidR="00F939A9" w:rsidRPr="00081E67" w:rsidRDefault="00F939A9" w:rsidP="00731519">
            <w:pPr>
              <w:suppressAutoHyphens/>
              <w:spacing w:line="240" w:lineRule="auto"/>
              <w:ind w:firstLine="0"/>
              <w:jc w:val="center"/>
              <w:rPr>
                <w:sz w:val="20"/>
                <w:lang w:eastAsia="zh-CN"/>
              </w:rPr>
            </w:pPr>
            <w:r w:rsidRPr="00081E67">
              <w:rPr>
                <w:color w:val="000000"/>
                <w:sz w:val="27"/>
                <w:szCs w:val="27"/>
                <w:lang w:eastAsia="zh-CN"/>
              </w:rPr>
              <w:t>Приложение № 1</w:t>
            </w:r>
            <w:r w:rsidR="00713D2E">
              <w:rPr>
                <w:color w:val="000000"/>
                <w:sz w:val="27"/>
                <w:szCs w:val="27"/>
                <w:lang w:eastAsia="zh-CN"/>
              </w:rPr>
              <w:t>1</w:t>
            </w:r>
            <w:r>
              <w:rPr>
                <w:color w:val="000000"/>
                <w:sz w:val="27"/>
                <w:szCs w:val="27"/>
                <w:lang w:eastAsia="zh-CN"/>
              </w:rPr>
              <w:br/>
            </w:r>
            <w:r w:rsidRPr="00081E67">
              <w:rPr>
                <w:color w:val="000000"/>
                <w:sz w:val="27"/>
                <w:szCs w:val="27"/>
                <w:lang w:eastAsia="zh-CN"/>
              </w:rPr>
              <w:t xml:space="preserve">к отчету о результатах контрольного мероприятия </w:t>
            </w:r>
            <w:r>
              <w:rPr>
                <w:color w:val="000000"/>
                <w:sz w:val="27"/>
                <w:szCs w:val="27"/>
                <w:lang w:eastAsia="zh-CN"/>
              </w:rPr>
              <w:br/>
            </w:r>
            <w:bookmarkStart w:id="0" w:name="_GoBack"/>
            <w:bookmarkEnd w:id="0"/>
          </w:p>
        </w:tc>
      </w:tr>
    </w:tbl>
    <w:p w:rsidR="004E04A6" w:rsidRDefault="004E04A6" w:rsidP="005E6484">
      <w:pPr>
        <w:spacing w:line="240" w:lineRule="auto"/>
        <w:ind w:firstLine="0"/>
        <w:jc w:val="center"/>
        <w:rPr>
          <w:color w:val="000000"/>
          <w:sz w:val="24"/>
          <w:szCs w:val="24"/>
        </w:rPr>
      </w:pPr>
    </w:p>
    <w:p w:rsidR="007A1288" w:rsidRDefault="003B10AB" w:rsidP="003B10AB">
      <w:pPr>
        <w:overflowPunct w:val="0"/>
        <w:autoSpaceDE w:val="0"/>
        <w:autoSpaceDN w:val="0"/>
        <w:adjustRightInd w:val="0"/>
        <w:spacing w:line="240" w:lineRule="auto"/>
        <w:ind w:firstLine="0"/>
        <w:jc w:val="center"/>
        <w:textAlignment w:val="baseline"/>
        <w:rPr>
          <w:b/>
          <w:noProof/>
        </w:rPr>
      </w:pPr>
      <w:r w:rsidRPr="003B10AB">
        <w:rPr>
          <w:b/>
          <w:noProof/>
        </w:rPr>
        <w:t>Информация о достижении показателей результативности в рамках установленных критериев в Тверской области и Республик</w:t>
      </w:r>
      <w:r>
        <w:rPr>
          <w:b/>
          <w:noProof/>
        </w:rPr>
        <w:t>е</w:t>
      </w:r>
      <w:r w:rsidRPr="003B10AB">
        <w:rPr>
          <w:b/>
          <w:noProof/>
        </w:rPr>
        <w:t xml:space="preserve"> Башкортостан</w:t>
      </w:r>
    </w:p>
    <w:p w:rsidR="00592898" w:rsidRPr="00592898" w:rsidRDefault="00592898" w:rsidP="00592898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color w:val="000000"/>
          <w:sz w:val="12"/>
          <w:szCs w:val="1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321"/>
        <w:gridCol w:w="5024"/>
      </w:tblGrid>
      <w:tr w:rsidR="003B10AB" w:rsidRPr="00B3471E" w:rsidTr="003B10AB">
        <w:trPr>
          <w:trHeight w:val="211"/>
          <w:tblHeader/>
        </w:trPr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AB" w:rsidRPr="00B3471E" w:rsidRDefault="003B10AB" w:rsidP="00181EBF">
            <w:pPr>
              <w:spacing w:line="240" w:lineRule="auto"/>
              <w:ind w:left="-113" w:right="-113" w:firstLine="0"/>
              <w:jc w:val="center"/>
              <w:rPr>
                <w:b/>
                <w:bCs/>
                <w:color w:val="000000"/>
                <w:sz w:val="20"/>
              </w:rPr>
            </w:pPr>
            <w:r w:rsidRPr="00B3471E">
              <w:rPr>
                <w:b/>
                <w:bCs/>
                <w:color w:val="000000"/>
                <w:sz w:val="20"/>
              </w:rPr>
              <w:t>Критерий аудита эффективности</w:t>
            </w: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AB" w:rsidRPr="00B3471E" w:rsidRDefault="003B10AB" w:rsidP="003B10AB">
            <w:pPr>
              <w:spacing w:line="240" w:lineRule="auto"/>
              <w:ind w:left="-31" w:right="-1"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Достижение к</w:t>
            </w:r>
            <w:r w:rsidRPr="00B3471E">
              <w:rPr>
                <w:b/>
                <w:bCs/>
                <w:color w:val="000000"/>
                <w:sz w:val="20"/>
              </w:rPr>
              <w:t>ритери</w:t>
            </w:r>
            <w:r>
              <w:rPr>
                <w:b/>
                <w:bCs/>
                <w:color w:val="000000"/>
                <w:sz w:val="20"/>
              </w:rPr>
              <w:t>я</w:t>
            </w:r>
            <w:r w:rsidRPr="00B3471E">
              <w:rPr>
                <w:b/>
                <w:bCs/>
                <w:color w:val="000000"/>
                <w:sz w:val="20"/>
              </w:rPr>
              <w:t xml:space="preserve"> </w:t>
            </w:r>
          </w:p>
        </w:tc>
      </w:tr>
      <w:tr w:rsidR="00181EBF" w:rsidRPr="00B3471E" w:rsidTr="003B10AB">
        <w:trPr>
          <w:trHeight w:val="211"/>
        </w:trPr>
        <w:tc>
          <w:tcPr>
            <w:tcW w:w="2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BF" w:rsidRPr="00B3471E" w:rsidRDefault="00181EBF" w:rsidP="00181EBF">
            <w:pPr>
              <w:spacing w:line="240" w:lineRule="auto"/>
              <w:ind w:left="-113" w:right="-113" w:firstLine="0"/>
              <w:jc w:val="center"/>
              <w:rPr>
                <w:sz w:val="20"/>
              </w:rPr>
            </w:pPr>
            <w:r w:rsidRPr="00B3471E">
              <w:rPr>
                <w:b/>
                <w:bCs/>
                <w:color w:val="000000"/>
                <w:sz w:val="20"/>
              </w:rPr>
              <w:t>1. Критерий аудита эффективности:</w:t>
            </w:r>
            <w:r w:rsidRPr="00B3471E">
              <w:rPr>
                <w:sz w:val="20"/>
              </w:rPr>
              <w:t xml:space="preserve"> </w:t>
            </w:r>
          </w:p>
          <w:p w:rsidR="00181EBF" w:rsidRPr="00B3471E" w:rsidRDefault="004A0D95" w:rsidP="004A0D95">
            <w:pPr>
              <w:spacing w:line="240" w:lineRule="auto"/>
              <w:ind w:left="-113" w:right="-113" w:firstLine="0"/>
              <w:jc w:val="center"/>
              <w:rPr>
                <w:b/>
                <w:bCs/>
                <w:color w:val="000000"/>
                <w:sz w:val="20"/>
              </w:rPr>
            </w:pPr>
            <w:r w:rsidRPr="004A0D95">
              <w:rPr>
                <w:bCs/>
                <w:color w:val="000000"/>
                <w:sz w:val="20"/>
              </w:rPr>
              <w:t>установленные при предоставлении межбюджетных трансфертов показатели и индикаторы результативности использования бюджетных средств, направленных на реализацию федерального проекта «Формирование комфортной городской среды», достигнуты своевременно (да/нет)</w:t>
            </w: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BF" w:rsidRPr="00B3471E" w:rsidRDefault="00181EBF" w:rsidP="00894612">
            <w:pPr>
              <w:spacing w:line="240" w:lineRule="auto"/>
              <w:ind w:left="-31" w:right="-1" w:firstLine="0"/>
              <w:jc w:val="center"/>
              <w:rPr>
                <w:b/>
                <w:color w:val="000000"/>
                <w:sz w:val="20"/>
              </w:rPr>
            </w:pPr>
            <w:r w:rsidRPr="00B3471E">
              <w:rPr>
                <w:b/>
                <w:color w:val="000000"/>
                <w:sz w:val="20"/>
              </w:rPr>
              <w:t>достигнут</w:t>
            </w:r>
          </w:p>
        </w:tc>
      </w:tr>
      <w:tr w:rsidR="00181EBF" w:rsidRPr="00B3471E" w:rsidTr="003B10AB">
        <w:trPr>
          <w:trHeight w:val="1534"/>
        </w:trPr>
        <w:tc>
          <w:tcPr>
            <w:tcW w:w="2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BF" w:rsidRPr="00B3471E" w:rsidRDefault="00181EBF" w:rsidP="00D946F0">
            <w:pPr>
              <w:spacing w:line="240" w:lineRule="auto"/>
              <w:ind w:left="-113" w:right="-113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359" w:rsidRPr="009E0D67" w:rsidRDefault="003B10AB" w:rsidP="00BE4578">
            <w:pPr>
              <w:spacing w:line="240" w:lineRule="auto"/>
              <w:ind w:left="-31" w:right="-1" w:firstLine="0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>У</w:t>
            </w:r>
            <w:r w:rsidR="009E0D67" w:rsidRPr="009E0D67">
              <w:rPr>
                <w:color w:val="000000" w:themeColor="text1"/>
                <w:sz w:val="20"/>
              </w:rPr>
              <w:t>становленные при предоставлении межбюджетных трансфертов показатели и индикаторы результативности использования бюджетных средств, направленных на реализацию федерального проекта «Формирование комфортной городской среды» достигнуты своевременно</w:t>
            </w:r>
          </w:p>
        </w:tc>
      </w:tr>
      <w:tr w:rsidR="00205B02" w:rsidRPr="00B3471E" w:rsidTr="00D946F0">
        <w:trPr>
          <w:trHeight w:val="211"/>
        </w:trPr>
        <w:tc>
          <w:tcPr>
            <w:tcW w:w="2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BF" w:rsidRPr="00B3471E" w:rsidRDefault="00E56DF7" w:rsidP="00181EBF">
            <w:pPr>
              <w:tabs>
                <w:tab w:val="left" w:pos="1620"/>
              </w:tabs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 w:rsidRPr="00B3471E">
              <w:rPr>
                <w:b/>
                <w:bCs/>
                <w:color w:val="000000"/>
                <w:sz w:val="20"/>
              </w:rPr>
              <w:t>2</w:t>
            </w:r>
            <w:r w:rsidR="00205B02" w:rsidRPr="00B3471E">
              <w:rPr>
                <w:b/>
                <w:bCs/>
                <w:color w:val="000000"/>
                <w:sz w:val="20"/>
              </w:rPr>
              <w:t>. Критерий аудита эффективности:</w:t>
            </w:r>
          </w:p>
          <w:p w:rsidR="00205B02" w:rsidRPr="00B3471E" w:rsidRDefault="004A0D95" w:rsidP="009452E6">
            <w:pPr>
              <w:tabs>
                <w:tab w:val="left" w:pos="1620"/>
              </w:tabs>
              <w:spacing w:line="240" w:lineRule="auto"/>
              <w:ind w:firstLine="0"/>
              <w:jc w:val="center"/>
              <w:rPr>
                <w:bCs/>
                <w:color w:val="000000"/>
                <w:sz w:val="20"/>
              </w:rPr>
            </w:pPr>
            <w:r w:rsidRPr="004A0D95">
              <w:rPr>
                <w:bCs/>
                <w:color w:val="000000"/>
                <w:sz w:val="20"/>
              </w:rPr>
              <w:t>неизрасходованные объемы бюджетных средств, направленных на реализацию федерального проекта «Формирование комфортной городской среды», отсутствуют</w:t>
            </w: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B02" w:rsidRPr="00B3471E" w:rsidRDefault="00205B02" w:rsidP="00894612">
            <w:pPr>
              <w:spacing w:line="240" w:lineRule="auto"/>
              <w:ind w:left="-31" w:right="-1" w:firstLine="0"/>
              <w:jc w:val="center"/>
              <w:rPr>
                <w:b/>
                <w:color w:val="000000"/>
                <w:sz w:val="20"/>
              </w:rPr>
            </w:pPr>
            <w:r w:rsidRPr="00B3471E">
              <w:rPr>
                <w:b/>
                <w:color w:val="000000"/>
                <w:sz w:val="20"/>
              </w:rPr>
              <w:t>достигнут</w:t>
            </w:r>
          </w:p>
        </w:tc>
      </w:tr>
      <w:tr w:rsidR="00205B02" w:rsidRPr="00B3471E" w:rsidTr="00D946F0">
        <w:trPr>
          <w:trHeight w:val="1215"/>
        </w:trPr>
        <w:tc>
          <w:tcPr>
            <w:tcW w:w="2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B02" w:rsidRPr="00B3471E" w:rsidRDefault="00205B02" w:rsidP="00D946F0">
            <w:pPr>
              <w:spacing w:line="240" w:lineRule="auto"/>
              <w:ind w:left="-113" w:right="-113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F4" w:rsidRPr="00B3471E" w:rsidRDefault="003B10AB" w:rsidP="00196DAD">
            <w:pPr>
              <w:spacing w:line="240" w:lineRule="auto"/>
              <w:ind w:left="-31" w:right="-1" w:firstLine="0"/>
              <w:rPr>
                <w:sz w:val="20"/>
              </w:rPr>
            </w:pPr>
            <w:r>
              <w:rPr>
                <w:sz w:val="20"/>
              </w:rPr>
              <w:t>Н</w:t>
            </w:r>
            <w:r w:rsidR="00C20773" w:rsidRPr="00C20773">
              <w:rPr>
                <w:sz w:val="20"/>
              </w:rPr>
              <w:t xml:space="preserve">еизрасходованные объемы бюджетных средств, направленных на реализацию </w:t>
            </w:r>
            <w:r w:rsidR="009675FB" w:rsidRPr="009E0D67">
              <w:rPr>
                <w:color w:val="000000" w:themeColor="text1"/>
                <w:sz w:val="20"/>
              </w:rPr>
              <w:t>федерального проекта «Формирование комфортной городской среды»</w:t>
            </w:r>
            <w:r w:rsidR="00C20773" w:rsidRPr="00C20773">
              <w:rPr>
                <w:sz w:val="20"/>
              </w:rPr>
              <w:t>, отсутствуют</w:t>
            </w:r>
          </w:p>
        </w:tc>
      </w:tr>
      <w:tr w:rsidR="00205B02" w:rsidRPr="00B3471E" w:rsidTr="00D946F0">
        <w:trPr>
          <w:trHeight w:val="211"/>
        </w:trPr>
        <w:tc>
          <w:tcPr>
            <w:tcW w:w="2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BF" w:rsidRPr="00B3471E" w:rsidRDefault="00D832C7" w:rsidP="00181EBF">
            <w:pPr>
              <w:tabs>
                <w:tab w:val="left" w:pos="1620"/>
              </w:tabs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 w:rsidRPr="00B3471E">
              <w:rPr>
                <w:b/>
                <w:bCs/>
                <w:color w:val="000000"/>
                <w:sz w:val="20"/>
              </w:rPr>
              <w:t>3</w:t>
            </w:r>
            <w:r w:rsidR="00205B02" w:rsidRPr="00B3471E">
              <w:rPr>
                <w:b/>
                <w:bCs/>
                <w:color w:val="000000"/>
                <w:sz w:val="20"/>
              </w:rPr>
              <w:t>. Критерий аудита эффективности:</w:t>
            </w:r>
          </w:p>
          <w:p w:rsidR="00205B02" w:rsidRPr="00B3471E" w:rsidRDefault="009452E6" w:rsidP="00E56DF7">
            <w:pPr>
              <w:tabs>
                <w:tab w:val="left" w:pos="1620"/>
              </w:tabs>
              <w:spacing w:line="240" w:lineRule="auto"/>
              <w:ind w:firstLine="0"/>
              <w:jc w:val="center"/>
              <w:rPr>
                <w:bCs/>
                <w:color w:val="000000"/>
                <w:sz w:val="20"/>
              </w:rPr>
            </w:pPr>
            <w:r w:rsidRPr="009452E6">
              <w:rPr>
                <w:bCs/>
                <w:color w:val="000000"/>
                <w:sz w:val="20"/>
              </w:rPr>
              <w:t xml:space="preserve">работы в рамках мероприятий по благоустройству общественных территорий, дворовых территорий и мероприятий по строительству объектов капитального строительства выполнены качественно </w:t>
            </w:r>
            <w:r>
              <w:rPr>
                <w:bCs/>
                <w:color w:val="000000"/>
                <w:sz w:val="20"/>
              </w:rPr>
              <w:br/>
            </w:r>
            <w:r w:rsidRPr="009452E6">
              <w:rPr>
                <w:bCs/>
                <w:color w:val="000000"/>
                <w:sz w:val="20"/>
              </w:rPr>
              <w:t>(в соответствии с листом оценки качества выполненн</w:t>
            </w:r>
            <w:r>
              <w:rPr>
                <w:bCs/>
                <w:color w:val="000000"/>
                <w:sz w:val="20"/>
              </w:rPr>
              <w:t>ых работ)</w:t>
            </w: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B02" w:rsidRPr="00B3471E" w:rsidRDefault="00873D8D" w:rsidP="00894612">
            <w:pPr>
              <w:spacing w:line="240" w:lineRule="auto"/>
              <w:ind w:left="-31" w:right="-1" w:firstLine="0"/>
              <w:jc w:val="center"/>
              <w:rPr>
                <w:b/>
                <w:color w:val="000000"/>
                <w:sz w:val="20"/>
              </w:rPr>
            </w:pPr>
            <w:r w:rsidRPr="00B3471E">
              <w:rPr>
                <w:b/>
                <w:color w:val="000000"/>
                <w:sz w:val="20"/>
              </w:rPr>
              <w:t xml:space="preserve">не </w:t>
            </w:r>
            <w:r w:rsidR="00205B02" w:rsidRPr="00B3471E">
              <w:rPr>
                <w:b/>
                <w:color w:val="000000"/>
                <w:sz w:val="20"/>
              </w:rPr>
              <w:t>достигнут</w:t>
            </w:r>
          </w:p>
        </w:tc>
      </w:tr>
      <w:tr w:rsidR="00205B02" w:rsidRPr="00B3471E" w:rsidTr="00D946F0">
        <w:trPr>
          <w:trHeight w:val="1215"/>
        </w:trPr>
        <w:tc>
          <w:tcPr>
            <w:tcW w:w="2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B02" w:rsidRPr="00B3471E" w:rsidRDefault="00205B02" w:rsidP="00D946F0">
            <w:pPr>
              <w:spacing w:line="240" w:lineRule="auto"/>
              <w:ind w:left="-113" w:right="-113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07E" w:rsidRPr="0061107E" w:rsidRDefault="003B10AB" w:rsidP="0061107E">
            <w:pPr>
              <w:spacing w:line="240" w:lineRule="auto"/>
              <w:ind w:left="-31" w:right="-1"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</w:t>
            </w:r>
            <w:r w:rsidR="0061107E" w:rsidRPr="0061107E">
              <w:rPr>
                <w:color w:val="000000"/>
                <w:sz w:val="20"/>
              </w:rPr>
              <w:t xml:space="preserve">з 43 осмотренных в Республике Башкортостан и Тверской области объектов благоустройства ни одна территория не набрала максимальное количество баллов </w:t>
            </w:r>
            <w:r w:rsidR="009675FB" w:rsidRPr="0061107E">
              <w:rPr>
                <w:color w:val="000000"/>
                <w:sz w:val="20"/>
              </w:rPr>
              <w:t xml:space="preserve">(25 баллов) </w:t>
            </w:r>
            <w:r w:rsidR="0061107E" w:rsidRPr="0061107E">
              <w:rPr>
                <w:color w:val="000000"/>
                <w:sz w:val="20"/>
              </w:rPr>
              <w:t>в соответствии с листом оценки качества проведения мероприятий по благоустройству общественных территорий.</w:t>
            </w:r>
          </w:p>
          <w:p w:rsidR="00A50741" w:rsidRPr="00B3471E" w:rsidRDefault="0061107E" w:rsidP="009675FB">
            <w:pPr>
              <w:spacing w:line="240" w:lineRule="auto"/>
              <w:ind w:left="-31" w:right="-1" w:firstLine="0"/>
              <w:rPr>
                <w:color w:val="000000"/>
                <w:sz w:val="20"/>
              </w:rPr>
            </w:pPr>
            <w:r w:rsidRPr="0061107E">
              <w:rPr>
                <w:color w:val="000000"/>
                <w:sz w:val="20"/>
              </w:rPr>
              <w:t xml:space="preserve">Максимальный рейтинг (24 балла) получили 2 объекта </w:t>
            </w:r>
            <w:r w:rsidR="009675FB">
              <w:rPr>
                <w:color w:val="000000"/>
                <w:sz w:val="20"/>
              </w:rPr>
              <w:t xml:space="preserve">в </w:t>
            </w:r>
            <w:r w:rsidRPr="0061107E">
              <w:rPr>
                <w:color w:val="000000"/>
                <w:sz w:val="20"/>
              </w:rPr>
              <w:t>Республик</w:t>
            </w:r>
            <w:r w:rsidR="009675FB">
              <w:rPr>
                <w:color w:val="000000"/>
                <w:sz w:val="20"/>
              </w:rPr>
              <w:t>е</w:t>
            </w:r>
            <w:r w:rsidRPr="0061107E">
              <w:rPr>
                <w:color w:val="000000"/>
                <w:sz w:val="20"/>
              </w:rPr>
              <w:t xml:space="preserve"> Башкортостан, 1 объект в Тверской области, минимальный рейтинг (4-5 баллов) получили 1 объект </w:t>
            </w:r>
            <w:r w:rsidR="009675FB">
              <w:rPr>
                <w:color w:val="000000"/>
                <w:sz w:val="20"/>
              </w:rPr>
              <w:t xml:space="preserve">в </w:t>
            </w:r>
            <w:r w:rsidRPr="0061107E">
              <w:rPr>
                <w:color w:val="000000"/>
                <w:sz w:val="20"/>
              </w:rPr>
              <w:t xml:space="preserve">Тверской области и 1 объект </w:t>
            </w:r>
            <w:r w:rsidR="009675FB">
              <w:rPr>
                <w:color w:val="000000"/>
                <w:sz w:val="20"/>
              </w:rPr>
              <w:t xml:space="preserve">в </w:t>
            </w:r>
            <w:r w:rsidRPr="0061107E">
              <w:rPr>
                <w:color w:val="000000"/>
                <w:sz w:val="20"/>
              </w:rPr>
              <w:t>Республик</w:t>
            </w:r>
            <w:r w:rsidR="009675FB">
              <w:rPr>
                <w:color w:val="000000"/>
                <w:sz w:val="20"/>
              </w:rPr>
              <w:t>е</w:t>
            </w:r>
            <w:r w:rsidRPr="0061107E">
              <w:rPr>
                <w:color w:val="000000"/>
                <w:sz w:val="20"/>
              </w:rPr>
              <w:t xml:space="preserve"> Башкортостан</w:t>
            </w:r>
          </w:p>
        </w:tc>
      </w:tr>
      <w:tr w:rsidR="00205B02" w:rsidRPr="00B3471E" w:rsidTr="00D946F0">
        <w:trPr>
          <w:trHeight w:val="211"/>
        </w:trPr>
        <w:tc>
          <w:tcPr>
            <w:tcW w:w="2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2C7" w:rsidRPr="00B3471E" w:rsidRDefault="00D832C7" w:rsidP="00D832C7">
            <w:pPr>
              <w:tabs>
                <w:tab w:val="left" w:pos="1620"/>
              </w:tabs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 w:rsidRPr="00B3471E">
              <w:rPr>
                <w:b/>
                <w:bCs/>
                <w:color w:val="000000"/>
                <w:sz w:val="20"/>
              </w:rPr>
              <w:t>4.</w:t>
            </w:r>
            <w:r w:rsidRPr="00B3471E">
              <w:rPr>
                <w:bCs/>
                <w:color w:val="000000"/>
                <w:sz w:val="20"/>
              </w:rPr>
              <w:t xml:space="preserve"> </w:t>
            </w:r>
            <w:r w:rsidRPr="00B3471E">
              <w:rPr>
                <w:b/>
                <w:bCs/>
                <w:color w:val="000000"/>
                <w:sz w:val="20"/>
              </w:rPr>
              <w:t>Критерий аудита эффективности:</w:t>
            </w:r>
          </w:p>
          <w:p w:rsidR="00883AC4" w:rsidRPr="00B3471E" w:rsidRDefault="009452E6" w:rsidP="00D832C7">
            <w:pPr>
              <w:tabs>
                <w:tab w:val="left" w:pos="1620"/>
              </w:tabs>
              <w:spacing w:line="264" w:lineRule="auto"/>
              <w:ind w:firstLine="0"/>
              <w:jc w:val="center"/>
              <w:rPr>
                <w:bCs/>
                <w:color w:val="000000"/>
                <w:sz w:val="20"/>
              </w:rPr>
            </w:pPr>
            <w:r w:rsidRPr="009452E6">
              <w:rPr>
                <w:bCs/>
                <w:color w:val="000000"/>
                <w:sz w:val="20"/>
              </w:rPr>
              <w:t>объекты, созданные в результате выполненных мероприятий по благоустройству дворовых и общественных территорий, способствуют созданию связной и качественной городской с</w:t>
            </w:r>
            <w:r>
              <w:rPr>
                <w:bCs/>
                <w:color w:val="000000"/>
                <w:sz w:val="20"/>
              </w:rPr>
              <w:t>реды, единого облика территории</w:t>
            </w: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B02" w:rsidRPr="00B3471E" w:rsidRDefault="00D832C7" w:rsidP="00894612">
            <w:pPr>
              <w:spacing w:line="240" w:lineRule="auto"/>
              <w:ind w:left="-31" w:right="-1" w:firstLine="0"/>
              <w:jc w:val="center"/>
              <w:rPr>
                <w:b/>
                <w:color w:val="000000"/>
                <w:sz w:val="20"/>
              </w:rPr>
            </w:pPr>
            <w:r w:rsidRPr="00B3471E">
              <w:rPr>
                <w:b/>
                <w:color w:val="000000"/>
                <w:sz w:val="20"/>
              </w:rPr>
              <w:t>достигнут</w:t>
            </w:r>
          </w:p>
        </w:tc>
      </w:tr>
      <w:tr w:rsidR="00205B02" w:rsidRPr="00B3471E" w:rsidTr="003B10AB">
        <w:trPr>
          <w:trHeight w:val="909"/>
        </w:trPr>
        <w:tc>
          <w:tcPr>
            <w:tcW w:w="2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B02" w:rsidRPr="00B3471E" w:rsidRDefault="00205B02" w:rsidP="00D946F0">
            <w:pPr>
              <w:spacing w:line="240" w:lineRule="auto"/>
              <w:ind w:left="-113" w:right="-113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B02" w:rsidRPr="00B3471E" w:rsidRDefault="003B10AB" w:rsidP="00A01621">
            <w:pPr>
              <w:spacing w:line="240" w:lineRule="auto"/>
              <w:ind w:left="-31" w:right="-1"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</w:t>
            </w:r>
            <w:r w:rsidR="00A01621" w:rsidRPr="00A01621">
              <w:rPr>
                <w:color w:val="000000"/>
                <w:sz w:val="20"/>
              </w:rPr>
              <w:t>бъекты, созданные в результате выполненных мероприятий по благоустройству дворовых и общественных территорий, способствуют созданию связной и качественной городской среды, единого облика территории</w:t>
            </w:r>
            <w:r w:rsidR="00A01621">
              <w:rPr>
                <w:color w:val="000000"/>
                <w:sz w:val="20"/>
              </w:rPr>
              <w:t xml:space="preserve"> </w:t>
            </w:r>
          </w:p>
        </w:tc>
      </w:tr>
      <w:tr w:rsidR="00224E90" w:rsidRPr="00B3471E" w:rsidTr="003B10AB">
        <w:trPr>
          <w:trHeight w:val="138"/>
        </w:trPr>
        <w:tc>
          <w:tcPr>
            <w:tcW w:w="2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E90" w:rsidRPr="00B3471E" w:rsidRDefault="00224E90" w:rsidP="00224E90">
            <w:pPr>
              <w:tabs>
                <w:tab w:val="left" w:pos="1620"/>
              </w:tabs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 w:rsidRPr="00B3471E">
              <w:rPr>
                <w:b/>
                <w:bCs/>
                <w:color w:val="000000"/>
                <w:sz w:val="20"/>
              </w:rPr>
              <w:t>5.</w:t>
            </w:r>
            <w:r w:rsidRPr="00B3471E">
              <w:rPr>
                <w:bCs/>
                <w:color w:val="000000"/>
                <w:sz w:val="20"/>
              </w:rPr>
              <w:t xml:space="preserve"> </w:t>
            </w:r>
            <w:r w:rsidRPr="00B3471E">
              <w:rPr>
                <w:b/>
                <w:bCs/>
                <w:color w:val="000000"/>
                <w:sz w:val="20"/>
              </w:rPr>
              <w:t>Критерий аудита эффективности:</w:t>
            </w:r>
          </w:p>
          <w:p w:rsidR="00224E90" w:rsidRPr="00B3471E" w:rsidRDefault="0088500A" w:rsidP="00D946F0">
            <w:pPr>
              <w:spacing w:line="240" w:lineRule="auto"/>
              <w:ind w:left="-113" w:right="-113" w:firstLine="0"/>
              <w:jc w:val="center"/>
              <w:rPr>
                <w:b/>
                <w:bCs/>
                <w:color w:val="000000"/>
                <w:sz w:val="20"/>
              </w:rPr>
            </w:pPr>
            <w:r w:rsidRPr="0088500A">
              <w:rPr>
                <w:bCs/>
                <w:color w:val="000000"/>
                <w:sz w:val="20"/>
              </w:rPr>
              <w:t>количество объектов благоустройства, созданных или отремонтированных в отчетном п</w:t>
            </w:r>
            <w:r>
              <w:rPr>
                <w:bCs/>
                <w:color w:val="000000"/>
                <w:sz w:val="20"/>
              </w:rPr>
              <w:t>ериоде, соответствует плановому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E90" w:rsidRPr="00B3471E" w:rsidRDefault="00C26E7A" w:rsidP="00C26E7A">
            <w:pPr>
              <w:spacing w:line="240" w:lineRule="auto"/>
              <w:ind w:left="-31" w:right="-1" w:firstLine="0"/>
              <w:jc w:val="center"/>
              <w:rPr>
                <w:color w:val="000000"/>
                <w:sz w:val="20"/>
              </w:rPr>
            </w:pPr>
            <w:r w:rsidRPr="00C26E7A">
              <w:rPr>
                <w:b/>
                <w:color w:val="000000"/>
                <w:sz w:val="20"/>
              </w:rPr>
              <w:t>не представилось возможным оценит</w:t>
            </w:r>
            <w:r>
              <w:rPr>
                <w:b/>
                <w:color w:val="000000"/>
                <w:sz w:val="20"/>
              </w:rPr>
              <w:t>ь</w:t>
            </w:r>
            <w:r w:rsidR="00D954BA">
              <w:rPr>
                <w:b/>
                <w:color w:val="000000"/>
                <w:sz w:val="20"/>
              </w:rPr>
              <w:t xml:space="preserve"> </w:t>
            </w:r>
          </w:p>
        </w:tc>
      </w:tr>
      <w:tr w:rsidR="00224E90" w:rsidRPr="00B3471E" w:rsidTr="003B10AB">
        <w:trPr>
          <w:trHeight w:val="909"/>
        </w:trPr>
        <w:tc>
          <w:tcPr>
            <w:tcW w:w="2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E90" w:rsidRPr="00B3471E" w:rsidRDefault="00224E90" w:rsidP="00D946F0">
            <w:pPr>
              <w:spacing w:line="240" w:lineRule="auto"/>
              <w:ind w:left="-113" w:right="-113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E90" w:rsidRDefault="003B10AB" w:rsidP="00406500">
            <w:pPr>
              <w:spacing w:line="240" w:lineRule="auto"/>
              <w:ind w:left="-31" w:right="-1"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</w:t>
            </w:r>
            <w:r w:rsidR="00C26E7A" w:rsidRPr="00C26E7A">
              <w:rPr>
                <w:color w:val="000000"/>
                <w:sz w:val="20"/>
              </w:rPr>
              <w:t>виду отсутствия достоверной информации о количестве благоустроенных территорий (ввиду не соотнесения количества фактически реализованных проектов с количеством благоустроенных территорий), что не позволяет считать фактическое количество благоустроенных</w:t>
            </w:r>
            <w:r w:rsidR="00C26E7A">
              <w:rPr>
                <w:color w:val="000000"/>
                <w:sz w:val="20"/>
              </w:rPr>
              <w:t xml:space="preserve"> </w:t>
            </w:r>
            <w:r w:rsidR="00C26E7A" w:rsidRPr="00C26E7A">
              <w:rPr>
                <w:color w:val="000000"/>
                <w:sz w:val="20"/>
              </w:rPr>
              <w:t>территорий</w:t>
            </w:r>
            <w:r w:rsidR="003B42C5">
              <w:rPr>
                <w:color w:val="000000"/>
                <w:sz w:val="20"/>
              </w:rPr>
              <w:t>,</w:t>
            </w:r>
            <w:r w:rsidR="00C26E7A" w:rsidRPr="00C26E7A">
              <w:rPr>
                <w:color w:val="000000"/>
                <w:sz w:val="20"/>
              </w:rPr>
              <w:t xml:space="preserve"> соо</w:t>
            </w:r>
            <w:r w:rsidR="00C26E7A">
              <w:rPr>
                <w:color w:val="000000"/>
                <w:sz w:val="20"/>
              </w:rPr>
              <w:t>тветствующих плановым значениям.</w:t>
            </w:r>
          </w:p>
          <w:p w:rsidR="003B42C5" w:rsidRPr="003B42C5" w:rsidRDefault="0053112C" w:rsidP="003B42C5">
            <w:pPr>
              <w:spacing w:line="240" w:lineRule="auto"/>
              <w:ind w:left="-31" w:right="-1"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Так, </w:t>
            </w:r>
            <w:r w:rsidR="003B42C5" w:rsidRPr="003B42C5">
              <w:rPr>
                <w:color w:val="000000"/>
                <w:sz w:val="20"/>
              </w:rPr>
              <w:t xml:space="preserve">в Республике Башкортостан и Тверской области, реализуемые в рамках региональных и муниципальных программ проекты благоустройства общественных пространств «дробились» на ряд самостоятельно реализуемых объектов, что приводило к завышению фактического количества обустроенных общественных пространств, включаемых в значение показателей региональных проектов и </w:t>
            </w:r>
            <w:r w:rsidR="003B10AB" w:rsidRPr="009E0D67">
              <w:rPr>
                <w:color w:val="000000" w:themeColor="text1"/>
                <w:sz w:val="20"/>
              </w:rPr>
              <w:t>федерального проекта «Формирование комфортной городской среды»</w:t>
            </w:r>
            <w:r w:rsidR="003B42C5" w:rsidRPr="003B42C5">
              <w:rPr>
                <w:color w:val="000000"/>
                <w:sz w:val="20"/>
              </w:rPr>
              <w:t xml:space="preserve">. Например, в г. Уфе в 2019–2022 годах всего было благоустроено 7 общественных территорий, из них 3 </w:t>
            </w:r>
            <w:r w:rsidR="003B42C5" w:rsidRPr="003B42C5">
              <w:rPr>
                <w:color w:val="000000"/>
                <w:sz w:val="20"/>
              </w:rPr>
              <w:lastRenderedPageBreak/>
              <w:t xml:space="preserve">благоустраивались поэтапно (одна территория в три – пять этапов каждая), в г. Ржеве аналогичным образом благоустроено 7 общественных территорий (6 поэтапно в течение двух – трех этапов каждая), в г. Стерлитамак благоустроено 8 общественных территорий (2 территории благоустраивались поэтапно в течение 5 этапов). </w:t>
            </w:r>
          </w:p>
          <w:p w:rsidR="00C26E7A" w:rsidRPr="00B3471E" w:rsidRDefault="003B42C5" w:rsidP="003B42C5">
            <w:pPr>
              <w:spacing w:line="240" w:lineRule="auto"/>
              <w:ind w:left="-31" w:right="-1" w:firstLine="0"/>
              <w:rPr>
                <w:color w:val="000000"/>
                <w:sz w:val="20"/>
              </w:rPr>
            </w:pPr>
            <w:r w:rsidRPr="003B42C5">
              <w:rPr>
                <w:color w:val="000000"/>
                <w:sz w:val="20"/>
              </w:rPr>
              <w:t xml:space="preserve">Таким образом, установленный порядок оценки показателя </w:t>
            </w:r>
            <w:r w:rsidR="003B10AB" w:rsidRPr="009E0D67">
              <w:rPr>
                <w:color w:val="000000" w:themeColor="text1"/>
                <w:sz w:val="20"/>
              </w:rPr>
              <w:t>федерального проекта «Формирование комфортной городской среды»</w:t>
            </w:r>
            <w:r w:rsidR="003B10AB">
              <w:rPr>
                <w:color w:val="000000" w:themeColor="text1"/>
                <w:sz w:val="20"/>
              </w:rPr>
              <w:t xml:space="preserve"> </w:t>
            </w:r>
            <w:r w:rsidRPr="003B42C5">
              <w:rPr>
                <w:color w:val="000000"/>
                <w:sz w:val="20"/>
              </w:rPr>
              <w:t>не позволяет объективно оценить фактическое количество объектов, мест массового отдыха населения (городских парков), общественных территорий (набережные, центральные площади, парки и др.), бл</w:t>
            </w:r>
            <w:r w:rsidR="003B10AB">
              <w:rPr>
                <w:color w:val="000000"/>
                <w:sz w:val="20"/>
              </w:rPr>
              <w:t>агоустройство которых проведено</w:t>
            </w:r>
          </w:p>
        </w:tc>
      </w:tr>
      <w:tr w:rsidR="003D20E7" w:rsidRPr="00B3471E" w:rsidTr="003B10AB">
        <w:trPr>
          <w:trHeight w:val="161"/>
        </w:trPr>
        <w:tc>
          <w:tcPr>
            <w:tcW w:w="2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0E7" w:rsidRDefault="003D20E7" w:rsidP="003D20E7">
            <w:pPr>
              <w:tabs>
                <w:tab w:val="left" w:pos="1620"/>
              </w:tabs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lastRenderedPageBreak/>
              <w:t>6</w:t>
            </w:r>
            <w:r w:rsidRPr="00B3471E">
              <w:rPr>
                <w:b/>
                <w:bCs/>
                <w:color w:val="000000"/>
                <w:sz w:val="20"/>
              </w:rPr>
              <w:t>.</w:t>
            </w:r>
            <w:r w:rsidRPr="00B3471E">
              <w:rPr>
                <w:bCs/>
                <w:color w:val="000000"/>
                <w:sz w:val="20"/>
              </w:rPr>
              <w:t xml:space="preserve"> </w:t>
            </w:r>
            <w:r w:rsidRPr="00B3471E">
              <w:rPr>
                <w:b/>
                <w:bCs/>
                <w:color w:val="000000"/>
                <w:sz w:val="20"/>
              </w:rPr>
              <w:t>Критерий аудита эффективности:</w:t>
            </w:r>
          </w:p>
          <w:p w:rsidR="003D20E7" w:rsidRPr="003D20E7" w:rsidRDefault="003D20E7" w:rsidP="003D20E7">
            <w:pPr>
              <w:tabs>
                <w:tab w:val="left" w:pos="1620"/>
              </w:tabs>
              <w:spacing w:line="240" w:lineRule="auto"/>
              <w:ind w:firstLine="0"/>
              <w:jc w:val="center"/>
              <w:rPr>
                <w:bCs/>
                <w:color w:val="000000"/>
                <w:sz w:val="20"/>
              </w:rPr>
            </w:pPr>
            <w:r w:rsidRPr="003D20E7">
              <w:rPr>
                <w:bCs/>
                <w:color w:val="000000"/>
                <w:sz w:val="20"/>
              </w:rPr>
              <w:t>проекты победителей Всероссийского конкурса лучших проектов создания комфортной городской среды в малых городах и исто</w:t>
            </w:r>
            <w:r>
              <w:rPr>
                <w:bCs/>
                <w:color w:val="000000"/>
                <w:sz w:val="20"/>
              </w:rPr>
              <w:t>рических поселениях реализованы</w:t>
            </w:r>
          </w:p>
          <w:p w:rsidR="003D20E7" w:rsidRPr="00B3471E" w:rsidRDefault="003D20E7" w:rsidP="00D946F0">
            <w:pPr>
              <w:spacing w:line="240" w:lineRule="auto"/>
              <w:ind w:left="-113" w:right="-113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0E7" w:rsidRPr="00033168" w:rsidRDefault="00033168" w:rsidP="00033168">
            <w:pPr>
              <w:spacing w:line="240" w:lineRule="auto"/>
              <w:ind w:left="-31" w:right="-1" w:firstLine="0"/>
              <w:jc w:val="center"/>
              <w:rPr>
                <w:b/>
                <w:color w:val="000000"/>
                <w:sz w:val="20"/>
              </w:rPr>
            </w:pPr>
            <w:r w:rsidRPr="00033168">
              <w:rPr>
                <w:b/>
                <w:color w:val="000000"/>
                <w:sz w:val="20"/>
              </w:rPr>
              <w:t>достигнут</w:t>
            </w:r>
          </w:p>
        </w:tc>
      </w:tr>
      <w:tr w:rsidR="003D20E7" w:rsidRPr="00B3471E" w:rsidTr="003B10AB">
        <w:trPr>
          <w:trHeight w:val="909"/>
        </w:trPr>
        <w:tc>
          <w:tcPr>
            <w:tcW w:w="2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0E7" w:rsidRPr="00B3471E" w:rsidRDefault="003D20E7" w:rsidP="00D946F0">
            <w:pPr>
              <w:spacing w:line="240" w:lineRule="auto"/>
              <w:ind w:left="-113" w:right="-113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0E7" w:rsidRPr="00B3471E" w:rsidRDefault="00033168" w:rsidP="00406500">
            <w:pPr>
              <w:spacing w:line="240" w:lineRule="auto"/>
              <w:ind w:left="-31" w:right="-1" w:firstLine="0"/>
              <w:rPr>
                <w:color w:val="000000"/>
                <w:sz w:val="20"/>
              </w:rPr>
            </w:pPr>
            <w:r w:rsidRPr="00033168">
              <w:rPr>
                <w:color w:val="000000"/>
                <w:sz w:val="20"/>
              </w:rPr>
              <w:t>При этом в ходе контрольного мероприятия установлены случаи реализации проектов в Тверской области, не соответствующих полному комплексу мероприятий из состава заявки на участие в конкурсе, что не позволяет считать указанные проекты</w:t>
            </w:r>
            <w:r w:rsidR="003B10AB">
              <w:rPr>
                <w:color w:val="000000"/>
                <w:sz w:val="20"/>
              </w:rPr>
              <w:t xml:space="preserve"> реализованными в полном объеме</w:t>
            </w:r>
          </w:p>
        </w:tc>
      </w:tr>
      <w:tr w:rsidR="001B683F" w:rsidRPr="00B3471E" w:rsidTr="003B10AB">
        <w:trPr>
          <w:trHeight w:val="182"/>
        </w:trPr>
        <w:tc>
          <w:tcPr>
            <w:tcW w:w="2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83F" w:rsidRDefault="001B683F" w:rsidP="001B683F">
            <w:pPr>
              <w:tabs>
                <w:tab w:val="left" w:pos="1620"/>
              </w:tabs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</w:t>
            </w:r>
            <w:r w:rsidRPr="00B3471E">
              <w:rPr>
                <w:b/>
                <w:bCs/>
                <w:color w:val="000000"/>
                <w:sz w:val="20"/>
              </w:rPr>
              <w:t>.</w:t>
            </w:r>
            <w:r w:rsidRPr="00B3471E">
              <w:rPr>
                <w:bCs/>
                <w:color w:val="000000"/>
                <w:sz w:val="20"/>
              </w:rPr>
              <w:t xml:space="preserve"> </w:t>
            </w:r>
            <w:r w:rsidRPr="00B3471E">
              <w:rPr>
                <w:b/>
                <w:bCs/>
                <w:color w:val="000000"/>
                <w:sz w:val="20"/>
              </w:rPr>
              <w:t>Критерий аудита эффективности:</w:t>
            </w:r>
          </w:p>
          <w:p w:rsidR="001B683F" w:rsidRPr="007546A8" w:rsidRDefault="007546A8" w:rsidP="001B683F">
            <w:pPr>
              <w:tabs>
                <w:tab w:val="left" w:pos="1620"/>
              </w:tabs>
              <w:spacing w:line="240" w:lineRule="auto"/>
              <w:ind w:firstLine="0"/>
              <w:jc w:val="center"/>
              <w:rPr>
                <w:bCs/>
                <w:color w:val="000000"/>
                <w:sz w:val="20"/>
              </w:rPr>
            </w:pPr>
            <w:r w:rsidRPr="007546A8">
              <w:rPr>
                <w:bCs/>
                <w:color w:val="000000"/>
                <w:sz w:val="20"/>
              </w:rPr>
              <w:t xml:space="preserve">общественные территории муниципальных образований </w:t>
            </w:r>
            <w:r>
              <w:rPr>
                <w:bCs/>
                <w:color w:val="000000"/>
                <w:sz w:val="20"/>
              </w:rPr>
              <w:t>активно используются гражданами</w:t>
            </w:r>
          </w:p>
          <w:p w:rsidR="001B683F" w:rsidRPr="00B3471E" w:rsidRDefault="001B683F" w:rsidP="00D946F0">
            <w:pPr>
              <w:spacing w:line="240" w:lineRule="auto"/>
              <w:ind w:left="-113" w:right="-113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83F" w:rsidRPr="00B3471E" w:rsidRDefault="00033168" w:rsidP="00033168">
            <w:pPr>
              <w:spacing w:line="240" w:lineRule="auto"/>
              <w:ind w:left="-31" w:right="-1" w:firstLine="0"/>
              <w:jc w:val="center"/>
              <w:rPr>
                <w:color w:val="000000"/>
                <w:sz w:val="20"/>
              </w:rPr>
            </w:pPr>
            <w:r w:rsidRPr="00033168">
              <w:rPr>
                <w:b/>
                <w:color w:val="000000"/>
                <w:sz w:val="20"/>
              </w:rPr>
              <w:t>достигнут</w:t>
            </w:r>
          </w:p>
        </w:tc>
      </w:tr>
      <w:tr w:rsidR="001B683F" w:rsidRPr="00B3471E" w:rsidTr="003B10AB">
        <w:trPr>
          <w:trHeight w:val="909"/>
        </w:trPr>
        <w:tc>
          <w:tcPr>
            <w:tcW w:w="2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83F" w:rsidRPr="00B3471E" w:rsidRDefault="001B683F" w:rsidP="00D946F0">
            <w:pPr>
              <w:spacing w:line="240" w:lineRule="auto"/>
              <w:ind w:left="-113" w:right="-113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83F" w:rsidRPr="00B3471E" w:rsidRDefault="002E6EF7" w:rsidP="003B10AB">
            <w:pPr>
              <w:spacing w:line="240" w:lineRule="auto"/>
              <w:ind w:left="-31" w:right="-1" w:firstLine="0"/>
              <w:rPr>
                <w:color w:val="000000"/>
                <w:sz w:val="20"/>
              </w:rPr>
            </w:pPr>
            <w:r w:rsidRPr="002E6EF7">
              <w:rPr>
                <w:color w:val="000000"/>
                <w:sz w:val="20"/>
              </w:rPr>
              <w:t>При этом выявлены случаи неиспользования отдельных элементов благоустройства общественных пространств (амфитеатр с горкой в парковой зоне (г. Удомля), зона общественного питания и павильон на набережной под общим навесом для кофейни-</w:t>
            </w:r>
            <w:proofErr w:type="spellStart"/>
            <w:r w:rsidRPr="002E6EF7">
              <w:rPr>
                <w:color w:val="000000"/>
                <w:sz w:val="20"/>
              </w:rPr>
              <w:t>коворкинга</w:t>
            </w:r>
            <w:proofErr w:type="spellEnd"/>
            <w:r w:rsidRPr="002E6EF7">
              <w:rPr>
                <w:color w:val="000000"/>
                <w:sz w:val="20"/>
              </w:rPr>
              <w:t>, элементы оборудования детской площадки (г. Ржев)</w:t>
            </w:r>
            <w:r w:rsidR="003B10AB">
              <w:rPr>
                <w:color w:val="000000"/>
                <w:sz w:val="20"/>
              </w:rPr>
              <w:t>, зона «</w:t>
            </w:r>
            <w:proofErr w:type="spellStart"/>
            <w:r w:rsidR="003B10AB">
              <w:rPr>
                <w:color w:val="000000"/>
                <w:sz w:val="20"/>
              </w:rPr>
              <w:t>Автогородок</w:t>
            </w:r>
            <w:proofErr w:type="spellEnd"/>
            <w:r w:rsidR="003B10AB">
              <w:rPr>
                <w:color w:val="000000"/>
                <w:sz w:val="20"/>
              </w:rPr>
              <w:t>» (</w:t>
            </w:r>
            <w:proofErr w:type="spellStart"/>
            <w:r w:rsidR="003B10AB">
              <w:rPr>
                <w:color w:val="000000"/>
                <w:sz w:val="20"/>
              </w:rPr>
              <w:t>г.Уфа</w:t>
            </w:r>
            <w:proofErr w:type="spellEnd"/>
            <w:r w:rsidR="003B10AB">
              <w:rPr>
                <w:color w:val="000000"/>
                <w:sz w:val="20"/>
              </w:rPr>
              <w:t>)</w:t>
            </w:r>
            <w:r w:rsidRPr="002E6EF7">
              <w:rPr>
                <w:color w:val="000000"/>
                <w:sz w:val="20"/>
              </w:rPr>
              <w:t xml:space="preserve"> </w:t>
            </w:r>
          </w:p>
        </w:tc>
      </w:tr>
    </w:tbl>
    <w:p w:rsidR="00D946F0" w:rsidRDefault="00D946F0"/>
    <w:sectPr w:rsidR="00D946F0" w:rsidSect="000E566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D9E" w:rsidRDefault="00147D9E" w:rsidP="00205B02">
      <w:pPr>
        <w:spacing w:line="240" w:lineRule="auto"/>
      </w:pPr>
      <w:r>
        <w:separator/>
      </w:r>
    </w:p>
  </w:endnote>
  <w:endnote w:type="continuationSeparator" w:id="0">
    <w:p w:rsidR="00147D9E" w:rsidRDefault="00147D9E" w:rsidP="00205B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D9E" w:rsidRDefault="00147D9E" w:rsidP="00205B02">
      <w:pPr>
        <w:spacing w:line="240" w:lineRule="auto"/>
      </w:pPr>
      <w:r>
        <w:separator/>
      </w:r>
    </w:p>
  </w:footnote>
  <w:footnote w:type="continuationSeparator" w:id="0">
    <w:p w:rsidR="00147D9E" w:rsidRDefault="00147D9E" w:rsidP="00205B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2100096"/>
      <w:docPartObj>
        <w:docPartGallery w:val="Page Numbers (Top of Page)"/>
        <w:docPartUnique/>
      </w:docPartObj>
    </w:sdtPr>
    <w:sdtEndPr/>
    <w:sdtContent>
      <w:p w:rsidR="00883AC4" w:rsidRDefault="00883AC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51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3BC"/>
    <w:rsid w:val="00033168"/>
    <w:rsid w:val="0003327D"/>
    <w:rsid w:val="00067728"/>
    <w:rsid w:val="00086987"/>
    <w:rsid w:val="000C1FAE"/>
    <w:rsid w:val="000D3B62"/>
    <w:rsid w:val="000D47EC"/>
    <w:rsid w:val="000E5667"/>
    <w:rsid w:val="0012681E"/>
    <w:rsid w:val="00147D9E"/>
    <w:rsid w:val="00153AFE"/>
    <w:rsid w:val="00154B0F"/>
    <w:rsid w:val="00174FBE"/>
    <w:rsid w:val="00181EBF"/>
    <w:rsid w:val="001851A3"/>
    <w:rsid w:val="00196DAD"/>
    <w:rsid w:val="001B683F"/>
    <w:rsid w:val="001F2E62"/>
    <w:rsid w:val="002013BC"/>
    <w:rsid w:val="00205B02"/>
    <w:rsid w:val="00224E90"/>
    <w:rsid w:val="002823D7"/>
    <w:rsid w:val="002A59F6"/>
    <w:rsid w:val="002C2EA6"/>
    <w:rsid w:val="002C6DEC"/>
    <w:rsid w:val="002E6EF7"/>
    <w:rsid w:val="002F3138"/>
    <w:rsid w:val="002F3CD2"/>
    <w:rsid w:val="003B10AB"/>
    <w:rsid w:val="003B42C5"/>
    <w:rsid w:val="003D20E7"/>
    <w:rsid w:val="00406500"/>
    <w:rsid w:val="00410F82"/>
    <w:rsid w:val="004164E8"/>
    <w:rsid w:val="00423339"/>
    <w:rsid w:val="00426AA1"/>
    <w:rsid w:val="00437F37"/>
    <w:rsid w:val="00455CD5"/>
    <w:rsid w:val="004A0D95"/>
    <w:rsid w:val="004A76CD"/>
    <w:rsid w:val="004B1F93"/>
    <w:rsid w:val="004D4F75"/>
    <w:rsid w:val="004E04A6"/>
    <w:rsid w:val="004E1F08"/>
    <w:rsid w:val="005025EC"/>
    <w:rsid w:val="00514A10"/>
    <w:rsid w:val="00524CCD"/>
    <w:rsid w:val="0053112C"/>
    <w:rsid w:val="00535CB5"/>
    <w:rsid w:val="005446F3"/>
    <w:rsid w:val="00592898"/>
    <w:rsid w:val="0059393F"/>
    <w:rsid w:val="005A2BAB"/>
    <w:rsid w:val="005D7600"/>
    <w:rsid w:val="005E6484"/>
    <w:rsid w:val="0061107E"/>
    <w:rsid w:val="006B5C19"/>
    <w:rsid w:val="0071145C"/>
    <w:rsid w:val="00713D2E"/>
    <w:rsid w:val="00731519"/>
    <w:rsid w:val="007546A8"/>
    <w:rsid w:val="00761B3F"/>
    <w:rsid w:val="00780782"/>
    <w:rsid w:val="00786FEA"/>
    <w:rsid w:val="007A1288"/>
    <w:rsid w:val="007B3322"/>
    <w:rsid w:val="007B7AB4"/>
    <w:rsid w:val="007E17F4"/>
    <w:rsid w:val="007F06BB"/>
    <w:rsid w:val="00837DC2"/>
    <w:rsid w:val="00873D8D"/>
    <w:rsid w:val="0088320B"/>
    <w:rsid w:val="00883AC4"/>
    <w:rsid w:val="0088500A"/>
    <w:rsid w:val="00894612"/>
    <w:rsid w:val="008B227D"/>
    <w:rsid w:val="00923C83"/>
    <w:rsid w:val="009452E6"/>
    <w:rsid w:val="00945B27"/>
    <w:rsid w:val="009675FB"/>
    <w:rsid w:val="009C3556"/>
    <w:rsid w:val="009D0FF8"/>
    <w:rsid w:val="009E0D67"/>
    <w:rsid w:val="00A0118F"/>
    <w:rsid w:val="00A01621"/>
    <w:rsid w:val="00A043C5"/>
    <w:rsid w:val="00A05988"/>
    <w:rsid w:val="00A37134"/>
    <w:rsid w:val="00A45B44"/>
    <w:rsid w:val="00A50741"/>
    <w:rsid w:val="00A657B9"/>
    <w:rsid w:val="00A67B96"/>
    <w:rsid w:val="00A819B4"/>
    <w:rsid w:val="00AB2E15"/>
    <w:rsid w:val="00AD1B6E"/>
    <w:rsid w:val="00AD4214"/>
    <w:rsid w:val="00B17179"/>
    <w:rsid w:val="00B3471E"/>
    <w:rsid w:val="00B35359"/>
    <w:rsid w:val="00B66E24"/>
    <w:rsid w:val="00B7658F"/>
    <w:rsid w:val="00B84E4A"/>
    <w:rsid w:val="00BE4578"/>
    <w:rsid w:val="00C15C2E"/>
    <w:rsid w:val="00C20773"/>
    <w:rsid w:val="00C26E7A"/>
    <w:rsid w:val="00C41EFF"/>
    <w:rsid w:val="00C43148"/>
    <w:rsid w:val="00C549EA"/>
    <w:rsid w:val="00C6666D"/>
    <w:rsid w:val="00C74BDD"/>
    <w:rsid w:val="00C93705"/>
    <w:rsid w:val="00CA5B11"/>
    <w:rsid w:val="00CE318D"/>
    <w:rsid w:val="00CF3237"/>
    <w:rsid w:val="00CF4590"/>
    <w:rsid w:val="00D36C0E"/>
    <w:rsid w:val="00D52512"/>
    <w:rsid w:val="00D667F4"/>
    <w:rsid w:val="00D67F34"/>
    <w:rsid w:val="00D832C7"/>
    <w:rsid w:val="00D946F0"/>
    <w:rsid w:val="00D954BA"/>
    <w:rsid w:val="00D9580E"/>
    <w:rsid w:val="00DA1A04"/>
    <w:rsid w:val="00DB764A"/>
    <w:rsid w:val="00DE65C7"/>
    <w:rsid w:val="00DF6329"/>
    <w:rsid w:val="00E13B32"/>
    <w:rsid w:val="00E209DD"/>
    <w:rsid w:val="00E56DF7"/>
    <w:rsid w:val="00E57BAE"/>
    <w:rsid w:val="00F07A79"/>
    <w:rsid w:val="00F17CEE"/>
    <w:rsid w:val="00F45524"/>
    <w:rsid w:val="00F9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DA0A20-A56A-459D-B89D-E58DE6058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B0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,SUPERS"/>
    <w:basedOn w:val="a0"/>
    <w:link w:val="1"/>
    <w:uiPriority w:val="99"/>
    <w:unhideWhenUsed/>
    <w:qFormat/>
    <w:rsid w:val="00205B02"/>
    <w:rPr>
      <w:vertAlign w:val="superscript"/>
    </w:rPr>
  </w:style>
  <w:style w:type="paragraph" w:customStyle="1" w:styleId="1">
    <w:name w:val="Знак сноски1"/>
    <w:link w:val="a3"/>
    <w:uiPriority w:val="99"/>
    <w:rsid w:val="00205B02"/>
    <w:pPr>
      <w:spacing w:after="0" w:line="240" w:lineRule="auto"/>
    </w:pPr>
    <w:rPr>
      <w:vertAlign w:val="superscript"/>
    </w:rPr>
  </w:style>
  <w:style w:type="paragraph" w:styleId="a4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,Текст сноски-FN,F1,Ciae Ci"/>
    <w:basedOn w:val="a"/>
    <w:link w:val="10"/>
    <w:uiPriority w:val="99"/>
    <w:qFormat/>
    <w:rsid w:val="00DE65C7"/>
    <w:pPr>
      <w:spacing w:line="240" w:lineRule="auto"/>
      <w:ind w:firstLine="0"/>
      <w:jc w:val="left"/>
    </w:pPr>
    <w:rPr>
      <w:sz w:val="24"/>
      <w:szCs w:val="24"/>
      <w:lang w:val="x-none" w:eastAsia="x-none"/>
    </w:rPr>
  </w:style>
  <w:style w:type="character" w:customStyle="1" w:styleId="a5">
    <w:name w:val="Текст сноски Знак"/>
    <w:basedOn w:val="a0"/>
    <w:uiPriority w:val="99"/>
    <w:semiHidden/>
    <w:rsid w:val="00DE65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,Текст сноски-FN Знак"/>
    <w:link w:val="a4"/>
    <w:uiPriority w:val="99"/>
    <w:rsid w:val="00DE65C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0E566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E56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E5667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E56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181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9D9E5-9BB8-4D4E-91E5-BEB6BCEEB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Мещерякова Ж.В.</dc:creator>
  <cp:lastModifiedBy>Суворова Юлиана Олеговна</cp:lastModifiedBy>
  <cp:revision>3</cp:revision>
  <cp:lastPrinted>2022-11-23T14:28:00Z</cp:lastPrinted>
  <dcterms:created xsi:type="dcterms:W3CDTF">2024-04-08T11:51:00Z</dcterms:created>
  <dcterms:modified xsi:type="dcterms:W3CDTF">2024-06-19T07:18:00Z</dcterms:modified>
</cp:coreProperties>
</file>