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2D2" w:rsidRDefault="00CC42D2">
      <w:pPr>
        <w:pStyle w:val="ConsPlusTitlePage"/>
      </w:pPr>
    </w:p>
    <w:p w:rsidR="00CC42D2" w:rsidRDefault="00CC42D2">
      <w:pPr>
        <w:pStyle w:val="ConsPlusTitlePage"/>
      </w:pPr>
    </w:p>
    <w:p w:rsidR="00CC42D2" w:rsidRDefault="00CC42D2">
      <w:pPr>
        <w:pStyle w:val="ConsPlusNormal"/>
        <w:jc w:val="both"/>
        <w:outlineLvl w:val="0"/>
      </w:pPr>
    </w:p>
    <w:p w:rsidR="002127B6" w:rsidRPr="002127B6" w:rsidRDefault="00994558" w:rsidP="002127B6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Приложение № </w:t>
      </w:r>
      <w:bookmarkStart w:id="0" w:name="_GoBack"/>
      <w:bookmarkEnd w:id="0"/>
      <w:r w:rsidR="002127B6" w:rsidRPr="002127B6">
        <w:rPr>
          <w:rFonts w:ascii="Times New Roman" w:hAnsi="Times New Roman" w:cs="Times New Roman"/>
          <w:b w:val="0"/>
          <w:sz w:val="28"/>
        </w:rPr>
        <w:t>7</w:t>
      </w:r>
    </w:p>
    <w:p w:rsidR="002127B6" w:rsidRDefault="002127B6" w:rsidP="002127B6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CC42D2" w:rsidRDefault="002127B6" w:rsidP="002127B6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Краткая информация </w:t>
      </w:r>
      <w:r>
        <w:rPr>
          <w:rFonts w:ascii="Times New Roman" w:hAnsi="Times New Roman" w:cs="Times New Roman"/>
          <w:sz w:val="28"/>
        </w:rPr>
        <w:br/>
        <w:t xml:space="preserve">о ведомственной программы </w:t>
      </w:r>
      <w:r w:rsidR="00CC42D2" w:rsidRPr="00CC42D2">
        <w:rPr>
          <w:rFonts w:ascii="Times New Roman" w:hAnsi="Times New Roman" w:cs="Times New Roman"/>
          <w:sz w:val="28"/>
        </w:rPr>
        <w:t xml:space="preserve">цифровой трансформации </w:t>
      </w:r>
      <w:r>
        <w:rPr>
          <w:rFonts w:ascii="Times New Roman" w:hAnsi="Times New Roman" w:cs="Times New Roman"/>
          <w:sz w:val="28"/>
        </w:rPr>
        <w:br/>
      </w:r>
      <w:r w:rsidR="00CC42D2">
        <w:rPr>
          <w:rFonts w:ascii="Times New Roman" w:hAnsi="Times New Roman" w:cs="Times New Roman"/>
          <w:sz w:val="28"/>
        </w:rPr>
        <w:t>М</w:t>
      </w:r>
      <w:r w:rsidR="00CC42D2" w:rsidRPr="00CC42D2">
        <w:rPr>
          <w:rFonts w:ascii="Times New Roman" w:hAnsi="Times New Roman" w:cs="Times New Roman"/>
          <w:sz w:val="28"/>
        </w:rPr>
        <w:t>инистерства здравоохранения</w:t>
      </w:r>
      <w:r w:rsidR="00CC42D2">
        <w:rPr>
          <w:rFonts w:ascii="Times New Roman" w:hAnsi="Times New Roman" w:cs="Times New Roman"/>
          <w:sz w:val="28"/>
        </w:rPr>
        <w:t xml:space="preserve"> Р</w:t>
      </w:r>
      <w:r w:rsidR="00CC42D2" w:rsidRPr="00CC42D2">
        <w:rPr>
          <w:rFonts w:ascii="Times New Roman" w:hAnsi="Times New Roman" w:cs="Times New Roman"/>
          <w:sz w:val="28"/>
        </w:rPr>
        <w:t xml:space="preserve">оссийской </w:t>
      </w:r>
      <w:r w:rsidR="00CC42D2">
        <w:rPr>
          <w:rFonts w:ascii="Times New Roman" w:hAnsi="Times New Roman" w:cs="Times New Roman"/>
          <w:sz w:val="28"/>
        </w:rPr>
        <w:t>Ф</w:t>
      </w:r>
      <w:r w:rsidR="00CC42D2" w:rsidRPr="00CC42D2">
        <w:rPr>
          <w:rFonts w:ascii="Times New Roman" w:hAnsi="Times New Roman" w:cs="Times New Roman"/>
          <w:sz w:val="28"/>
        </w:rPr>
        <w:t>едерации</w:t>
      </w:r>
    </w:p>
    <w:p w:rsidR="00CC42D2" w:rsidRPr="00CC42D2" w:rsidRDefault="00CC42D2" w:rsidP="002127B6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2127B6">
        <w:rPr>
          <w:rFonts w:ascii="Times New Roman" w:hAnsi="Times New Roman" w:cs="Times New Roman"/>
          <w:sz w:val="28"/>
        </w:rPr>
        <w:t>на 2021 год и на плановый период</w:t>
      </w:r>
      <w:r>
        <w:rPr>
          <w:rFonts w:ascii="Times New Roman" w:hAnsi="Times New Roman" w:cs="Times New Roman"/>
          <w:sz w:val="28"/>
        </w:rPr>
        <w:t xml:space="preserve"> </w:t>
      </w:r>
      <w:r w:rsidRPr="00CC42D2">
        <w:rPr>
          <w:rFonts w:ascii="Times New Roman" w:hAnsi="Times New Roman" w:cs="Times New Roman"/>
          <w:sz w:val="28"/>
        </w:rPr>
        <w:t>2022 и 2023 годов</w:t>
      </w:r>
    </w:p>
    <w:p w:rsidR="00CC42D2" w:rsidRDefault="00CC42D2">
      <w:pPr>
        <w:pStyle w:val="ConsPlusNormal"/>
        <w:jc w:val="both"/>
      </w:pPr>
    </w:p>
    <w:p w:rsidR="00CC42D2" w:rsidRDefault="00CC42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419"/>
        <w:gridCol w:w="6918"/>
      </w:tblGrid>
      <w:tr w:rsidR="00CC42D2" w:rsidTr="007346CC">
        <w:tc>
          <w:tcPr>
            <w:tcW w:w="2093" w:type="dxa"/>
            <w:vMerge w:val="restart"/>
          </w:tcPr>
          <w:p w:rsidR="00CC42D2" w:rsidRPr="00762B52" w:rsidRDefault="00CC42D2" w:rsidP="00762B5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</w:p>
        </w:tc>
        <w:tc>
          <w:tcPr>
            <w:tcW w:w="425" w:type="dxa"/>
          </w:tcPr>
          <w:p w:rsidR="00CC42D2" w:rsidRPr="00CC42D2" w:rsidRDefault="00CC4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CC42D2" w:rsidRPr="00CC42D2" w:rsidRDefault="00CC42D2" w:rsidP="00A66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Повышение удовлетворенности граждан государственными услугами, в том числе цифровыми, и снижение издержек бизнеса при взаимодействии с государством.</w:t>
            </w:r>
          </w:p>
        </w:tc>
      </w:tr>
      <w:tr w:rsidR="00CC42D2" w:rsidTr="007346CC">
        <w:tc>
          <w:tcPr>
            <w:tcW w:w="2093" w:type="dxa"/>
            <w:vMerge/>
          </w:tcPr>
          <w:p w:rsidR="00CC42D2" w:rsidRPr="00CC42D2" w:rsidRDefault="00CC4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C42D2" w:rsidRPr="00CC42D2" w:rsidRDefault="00CC42D2" w:rsidP="00CC4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CC42D2" w:rsidRPr="00CC42D2" w:rsidRDefault="00CC42D2" w:rsidP="00CC4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Снижение издержек государственного управления</w:t>
            </w:r>
          </w:p>
        </w:tc>
      </w:tr>
      <w:tr w:rsidR="00CC42D2" w:rsidTr="007346CC">
        <w:tc>
          <w:tcPr>
            <w:tcW w:w="2093" w:type="dxa"/>
            <w:vMerge/>
          </w:tcPr>
          <w:p w:rsidR="00CC42D2" w:rsidRPr="00CC42D2" w:rsidRDefault="00CC4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C42D2" w:rsidRPr="00CC42D2" w:rsidRDefault="00CC42D2" w:rsidP="00CC4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CC42D2" w:rsidRPr="00CC42D2" w:rsidRDefault="00CC42D2" w:rsidP="00CC4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собираемости доходов и сокращения теневой экономики за счет цифровой трансформации</w:t>
            </w:r>
          </w:p>
        </w:tc>
      </w:tr>
      <w:tr w:rsidR="00CC42D2" w:rsidTr="007346CC">
        <w:tc>
          <w:tcPr>
            <w:tcW w:w="2093" w:type="dxa"/>
            <w:vMerge/>
          </w:tcPr>
          <w:p w:rsidR="00CC42D2" w:rsidRPr="00CC42D2" w:rsidRDefault="00CC4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C42D2" w:rsidRPr="00CC42D2" w:rsidRDefault="00CC42D2" w:rsidP="00CC4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CC42D2" w:rsidRPr="00CC42D2" w:rsidRDefault="00CC42D2" w:rsidP="00CC4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Повышение уровня надежности и безопасности информационных систем, технологической независимости информационно-технологической инфраструктуры от ИКТ-оборудования и программного обеспечения, происходящих из иностранных государств</w:t>
            </w:r>
          </w:p>
        </w:tc>
      </w:tr>
      <w:tr w:rsidR="00CC42D2" w:rsidTr="007346CC">
        <w:tc>
          <w:tcPr>
            <w:tcW w:w="2093" w:type="dxa"/>
            <w:vMerge/>
          </w:tcPr>
          <w:p w:rsidR="00CC42D2" w:rsidRDefault="00CC42D2">
            <w:pPr>
              <w:pStyle w:val="ConsPlusNormal"/>
              <w:jc w:val="both"/>
            </w:pPr>
          </w:p>
        </w:tc>
        <w:tc>
          <w:tcPr>
            <w:tcW w:w="425" w:type="dxa"/>
            <w:vAlign w:val="center"/>
          </w:tcPr>
          <w:p w:rsidR="00CC42D2" w:rsidRPr="00CC42D2" w:rsidRDefault="00CC42D2" w:rsidP="00CC4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vAlign w:val="center"/>
          </w:tcPr>
          <w:p w:rsidR="00CC42D2" w:rsidRPr="00CC42D2" w:rsidRDefault="00CC42D2" w:rsidP="00CC4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Обеспечение уровня надежности и безопасности информационных систем, информационно-технологической инфраструктуры</w:t>
            </w:r>
          </w:p>
        </w:tc>
      </w:tr>
      <w:tr w:rsidR="00CC42D2" w:rsidTr="007346CC">
        <w:tc>
          <w:tcPr>
            <w:tcW w:w="2093" w:type="dxa"/>
            <w:vMerge/>
          </w:tcPr>
          <w:p w:rsidR="00CC42D2" w:rsidRDefault="00CC42D2">
            <w:pPr>
              <w:pStyle w:val="ConsPlusNormal"/>
              <w:jc w:val="both"/>
            </w:pPr>
          </w:p>
        </w:tc>
        <w:tc>
          <w:tcPr>
            <w:tcW w:w="425" w:type="dxa"/>
            <w:vAlign w:val="center"/>
          </w:tcPr>
          <w:p w:rsidR="00CC42D2" w:rsidRPr="00CC42D2" w:rsidRDefault="00CC42D2" w:rsidP="00CC4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vAlign w:val="center"/>
          </w:tcPr>
          <w:p w:rsidR="00CC42D2" w:rsidRPr="00CC42D2" w:rsidRDefault="00CC42D2" w:rsidP="00CC4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Повышение уровня безопасности и устранение избыточной административной нагрузки на субъекты предпринимательской деятельности в рамках контрольно-надзорной деятельности</w:t>
            </w:r>
          </w:p>
        </w:tc>
      </w:tr>
    </w:tbl>
    <w:p w:rsidR="00CC42D2" w:rsidRDefault="00CC42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419"/>
        <w:gridCol w:w="6905"/>
      </w:tblGrid>
      <w:tr w:rsidR="00CC42D2" w:rsidTr="007346CC">
        <w:tc>
          <w:tcPr>
            <w:tcW w:w="2093" w:type="dxa"/>
            <w:vMerge w:val="restart"/>
          </w:tcPr>
          <w:p w:rsidR="00CC42D2" w:rsidRPr="00762B52" w:rsidRDefault="00CC42D2" w:rsidP="00762B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425" w:type="dxa"/>
          </w:tcPr>
          <w:p w:rsidR="00CC42D2" w:rsidRPr="00CC42D2" w:rsidRDefault="00CC42D2" w:rsidP="00CC4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CC42D2" w:rsidRPr="00CC42D2" w:rsidRDefault="00CC42D2" w:rsidP="00CC4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порядка и процедур предоставления государственных услуг путем перевода их в электронный вид (переход на реестровую модель).</w:t>
            </w:r>
          </w:p>
        </w:tc>
      </w:tr>
      <w:tr w:rsidR="00CC42D2" w:rsidTr="007346CC">
        <w:tc>
          <w:tcPr>
            <w:tcW w:w="2093" w:type="dxa"/>
            <w:vMerge/>
          </w:tcPr>
          <w:p w:rsidR="00CC42D2" w:rsidRPr="00CC42D2" w:rsidRDefault="00CC42D2" w:rsidP="00CC4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42D2" w:rsidRPr="00CC42D2" w:rsidRDefault="00CC42D2" w:rsidP="00CC4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CC42D2" w:rsidRPr="00CC42D2" w:rsidRDefault="00CC42D2" w:rsidP="00CC4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Трансформация процессов государственного управления путем внедрения информационных технологий.</w:t>
            </w:r>
          </w:p>
        </w:tc>
      </w:tr>
      <w:tr w:rsidR="00CC42D2" w:rsidTr="007346CC">
        <w:tc>
          <w:tcPr>
            <w:tcW w:w="2093" w:type="dxa"/>
            <w:vMerge/>
          </w:tcPr>
          <w:p w:rsidR="00CC42D2" w:rsidRPr="00CC42D2" w:rsidRDefault="00CC42D2" w:rsidP="00CC4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42D2" w:rsidRPr="00CC42D2" w:rsidRDefault="00CC42D2" w:rsidP="00CC4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CC42D2" w:rsidRPr="00CC42D2" w:rsidRDefault="00CC42D2" w:rsidP="00CC4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42D2">
              <w:rPr>
                <w:rFonts w:ascii="Times New Roman" w:hAnsi="Times New Roman" w:cs="Times New Roman"/>
                <w:sz w:val="24"/>
                <w:szCs w:val="24"/>
              </w:rPr>
              <w:t>Обеспечение уровня надежности и безопасности информационных систем, технологической независимости информационно-технологической инфраструктуры от ИКТ-оборудования и программного обеспечения, происходящих из иностранных государств.</w:t>
            </w:r>
          </w:p>
        </w:tc>
      </w:tr>
    </w:tbl>
    <w:p w:rsidR="00CC42D2" w:rsidRDefault="00CC42D2">
      <w:pPr>
        <w:pStyle w:val="ConsPlusNormal"/>
        <w:jc w:val="both"/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448"/>
        <w:gridCol w:w="7065"/>
      </w:tblGrid>
      <w:tr w:rsidR="00762B52" w:rsidRPr="00762B52" w:rsidTr="00A66E57">
        <w:tc>
          <w:tcPr>
            <w:tcW w:w="2127" w:type="dxa"/>
            <w:vMerge w:val="restart"/>
          </w:tcPr>
          <w:p w:rsidR="00762B52" w:rsidRPr="00762B52" w:rsidRDefault="00762B52" w:rsidP="00762B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5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результаты</w:t>
            </w:r>
          </w:p>
          <w:p w:rsidR="00762B52" w:rsidRDefault="00762B52" w:rsidP="00762B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62B52">
              <w:rPr>
                <w:rFonts w:ascii="Times New Roman" w:hAnsi="Times New Roman" w:cs="Times New Roman"/>
                <w:b/>
                <w:sz w:val="24"/>
                <w:szCs w:val="24"/>
              </w:rPr>
              <w:t>а 2021 год</w:t>
            </w:r>
          </w:p>
          <w:p w:rsidR="00762B52" w:rsidRPr="00762B52" w:rsidRDefault="00762B52" w:rsidP="00762B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(план)</w:t>
            </w:r>
          </w:p>
        </w:tc>
        <w:tc>
          <w:tcPr>
            <w:tcW w:w="448" w:type="dxa"/>
          </w:tcPr>
          <w:p w:rsidR="00762B52" w:rsidRPr="00762B52" w:rsidRDefault="00762B52" w:rsidP="00762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2B52" w:rsidRPr="00762B52" w:rsidRDefault="00762B52" w:rsidP="00762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</w:tcPr>
          <w:p w:rsidR="00762B52" w:rsidRPr="00762B52" w:rsidRDefault="00762B52" w:rsidP="00A66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>100% медицинских организаций осуществляют передачу в электронном виде направлений на медико-социальную экспертизу (МСЭ)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B52" w:rsidRPr="00762B52" w:rsidTr="00A66E57">
        <w:tc>
          <w:tcPr>
            <w:tcW w:w="2127" w:type="dxa"/>
            <w:vMerge/>
            <w:vAlign w:val="center"/>
          </w:tcPr>
          <w:p w:rsidR="00762B52" w:rsidRPr="00762B52" w:rsidRDefault="00762B52" w:rsidP="00762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762B52" w:rsidRPr="00762B52" w:rsidRDefault="00762B52" w:rsidP="00762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5" w:type="dxa"/>
          </w:tcPr>
          <w:p w:rsidR="00762B52" w:rsidRPr="00762B52" w:rsidRDefault="00762B52" w:rsidP="00A66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>Не менее 50% медицинских организаций обеспечивают передачу в электронном виде медицинского свидетельства о рождении и медицинского свидетельства о смерти в органы записи актов гражданского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B52" w:rsidRPr="00762B52" w:rsidTr="00A66E57">
        <w:tc>
          <w:tcPr>
            <w:tcW w:w="2127" w:type="dxa"/>
            <w:vMerge/>
            <w:vAlign w:val="center"/>
          </w:tcPr>
          <w:p w:rsidR="00762B52" w:rsidRPr="00762B52" w:rsidRDefault="00762B52" w:rsidP="00762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762B52" w:rsidRPr="00762B52" w:rsidRDefault="00762B52" w:rsidP="00762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5" w:type="dxa"/>
          </w:tcPr>
          <w:p w:rsidR="00762B52" w:rsidRDefault="00762B52" w:rsidP="00A66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 xml:space="preserve">В 85 субъектах Российской Федерации функционируют </w:t>
            </w:r>
            <w:r w:rsidRPr="00762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централизованные системы: </w:t>
            </w:r>
          </w:p>
          <w:p w:rsidR="00762B52" w:rsidRPr="00762B52" w:rsidRDefault="00762B52" w:rsidP="00A66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0C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оказания медицинской помощи больным </w:t>
            </w:r>
            <w:r w:rsidRPr="00762B52">
              <w:rPr>
                <w:rFonts w:ascii="Times New Roman" w:hAnsi="Times New Roman" w:cs="Times New Roman"/>
                <w:b/>
                <w:sz w:val="24"/>
                <w:szCs w:val="24"/>
              </w:rPr>
              <w:t>онкологическими</w:t>
            </w: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заболеваниями</w:t>
            </w:r>
            <w:r w:rsidR="00140C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>, к которым подключены не менее 50% структурных подразделений государственных и муниципальных медицинских организаций общего профиля и медицинских организаций, оказывающих медицинскую помощь больным онкологическими заболеваниями;</w:t>
            </w:r>
          </w:p>
          <w:p w:rsidR="00762B52" w:rsidRPr="00762B52" w:rsidRDefault="00762B52" w:rsidP="00A66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0C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62B52">
              <w:rPr>
                <w:rFonts w:ascii="Times New Roman" w:hAnsi="Times New Roman" w:cs="Times New Roman"/>
                <w:b/>
                <w:sz w:val="24"/>
                <w:szCs w:val="24"/>
              </w:rPr>
              <w:t>кушерство и гинекология</w:t>
            </w:r>
            <w:r w:rsidR="00140C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62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140C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62B52">
              <w:rPr>
                <w:rFonts w:ascii="Times New Roman" w:hAnsi="Times New Roman" w:cs="Times New Roman"/>
                <w:b/>
                <w:sz w:val="24"/>
                <w:szCs w:val="24"/>
              </w:rPr>
              <w:t>Неонатология</w:t>
            </w:r>
            <w:r w:rsidR="00140C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 xml:space="preserve"> (Мониторинг беременных), к которым подключены не менее 50% структурных подразделений государственных и муниципальных медицинских организаций субъектов Российской Федерации, участвующих в процессе оказания медицинской помощи беременным женщинам;</w:t>
            </w:r>
          </w:p>
          <w:p w:rsidR="00762B52" w:rsidRPr="00762B52" w:rsidRDefault="00762B52" w:rsidP="00A66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0C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оказания </w:t>
            </w:r>
            <w:r w:rsidRPr="00762B5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профилактической</w:t>
            </w: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помощи (диспансеризация, диспансерное наблюдение, профилактические осмотры)</w:t>
            </w:r>
            <w:r w:rsidR="00140C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>, к которым подключены 60% структурных подразделений (в том числе ФАП и ФП, подключенные к сети Интернет) государственных и муниципальных медицинских организаций;</w:t>
            </w:r>
          </w:p>
          <w:p w:rsidR="00762B52" w:rsidRPr="00762B52" w:rsidRDefault="00762B52" w:rsidP="00A66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0C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оказания медицинской помощи больным </w:t>
            </w:r>
            <w:r w:rsidRPr="00762B52">
              <w:rPr>
                <w:rFonts w:ascii="Times New Roman" w:hAnsi="Times New Roman" w:cs="Times New Roman"/>
                <w:b/>
                <w:sz w:val="24"/>
                <w:szCs w:val="24"/>
              </w:rPr>
              <w:t>сердечно-сосудистыми заболеваниями</w:t>
            </w:r>
            <w:r w:rsidR="00140C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>, к которым подключены не менее 50% структурных подразделений государственных и муниципальных медицинских организаций общего профиля и сердечно-сосудистые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нтры.</w:t>
            </w:r>
          </w:p>
        </w:tc>
      </w:tr>
      <w:tr w:rsidR="00762B52" w:rsidRPr="00762B52" w:rsidTr="00A66E57">
        <w:tc>
          <w:tcPr>
            <w:tcW w:w="2127" w:type="dxa"/>
            <w:vMerge/>
            <w:vAlign w:val="center"/>
          </w:tcPr>
          <w:p w:rsidR="00762B52" w:rsidRPr="00762B52" w:rsidRDefault="00762B52" w:rsidP="00762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762B52" w:rsidRPr="00762B52" w:rsidRDefault="00762B52" w:rsidP="00762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5" w:type="dxa"/>
          </w:tcPr>
          <w:p w:rsidR="00762B52" w:rsidRPr="00762B52" w:rsidRDefault="00762B52" w:rsidP="00A66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>100% регистровых записей о лицах, сведения которых содержаться в федеральном регистре льготных категорий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B52" w:rsidRPr="00762B52" w:rsidTr="00A66E57">
        <w:tc>
          <w:tcPr>
            <w:tcW w:w="2127" w:type="dxa"/>
            <w:vMerge/>
            <w:vAlign w:val="center"/>
          </w:tcPr>
          <w:p w:rsidR="00762B52" w:rsidRPr="00762B52" w:rsidRDefault="00762B52" w:rsidP="00762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762B52" w:rsidRDefault="00762B52" w:rsidP="00762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5" w:type="dxa"/>
          </w:tcPr>
          <w:p w:rsidR="00762B52" w:rsidRPr="00762B52" w:rsidRDefault="00762B52" w:rsidP="00A66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>Через ЕПГУ выполнено 48% обращений граждан к услуге записи на прием к врачу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B52" w:rsidRPr="00762B52" w:rsidTr="00A66E57">
        <w:tc>
          <w:tcPr>
            <w:tcW w:w="2127" w:type="dxa"/>
            <w:vMerge/>
            <w:vAlign w:val="center"/>
          </w:tcPr>
          <w:p w:rsidR="00762B52" w:rsidRPr="00762B52" w:rsidRDefault="00762B52" w:rsidP="00762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762B52" w:rsidRDefault="00762B52" w:rsidP="00762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5" w:type="dxa"/>
          </w:tcPr>
          <w:p w:rsidR="00762B52" w:rsidRPr="00762B52" w:rsidRDefault="00762B52" w:rsidP="00A66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2B52">
              <w:rPr>
                <w:rFonts w:ascii="Times New Roman" w:hAnsi="Times New Roman" w:cs="Times New Roman"/>
                <w:sz w:val="24"/>
                <w:szCs w:val="24"/>
              </w:rPr>
              <w:t>100% всех заявок на регистрацию лекарственных средств поданы в электронном виде (Сценарий развития)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62B52" w:rsidRDefault="00762B52">
      <w:pPr>
        <w:pStyle w:val="ConsPlusNormal"/>
        <w:jc w:val="both"/>
      </w:pPr>
    </w:p>
    <w:p w:rsidR="00FE4D85" w:rsidRDefault="00FE4D85" w:rsidP="00FE4D85">
      <w:pPr>
        <w:pStyle w:val="ConsPlusNormal"/>
        <w:rPr>
          <w:rFonts w:ascii="Times New Roman" w:hAnsi="Times New Roman" w:cs="Times New Roman"/>
          <w:b/>
          <w:sz w:val="28"/>
          <w:szCs w:val="24"/>
        </w:rPr>
      </w:pPr>
    </w:p>
    <w:p w:rsidR="00FE4D85" w:rsidRPr="00DE79FB" w:rsidRDefault="00FE4D8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2093"/>
        <w:gridCol w:w="488"/>
        <w:gridCol w:w="7167"/>
      </w:tblGrid>
      <w:tr w:rsidR="00FE4D85" w:rsidTr="007346CC">
        <w:tc>
          <w:tcPr>
            <w:tcW w:w="2093" w:type="dxa"/>
            <w:vMerge w:val="restart"/>
          </w:tcPr>
          <w:p w:rsidR="00FE4D85" w:rsidRPr="00FE4D85" w:rsidRDefault="00FE4D85" w:rsidP="00FE4D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Проекты (мероприятия) / Направления цифровой </w:t>
            </w:r>
            <w:r w:rsidR="007346C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E4D85">
              <w:rPr>
                <w:rFonts w:ascii="Times New Roman" w:hAnsi="Times New Roman" w:cs="Times New Roman"/>
                <w:b/>
                <w:sz w:val="24"/>
                <w:szCs w:val="24"/>
              </w:rPr>
              <w:t>рансформации государственных услуг и функций</w:t>
            </w:r>
            <w:r w:rsidR="007346C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E4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финансир</w:t>
            </w:r>
            <w:r w:rsidR="007346CC">
              <w:rPr>
                <w:rFonts w:ascii="Times New Roman" w:hAnsi="Times New Roman" w:cs="Times New Roman"/>
                <w:b/>
                <w:sz w:val="24"/>
                <w:szCs w:val="24"/>
              </w:rPr>
              <w:t>уемые в</w:t>
            </w:r>
            <w:r w:rsidRPr="00FE4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 год</w:t>
            </w:r>
            <w:r w:rsidR="007346C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FE4D85" w:rsidRPr="00DE79FB" w:rsidRDefault="00FE4D85" w:rsidP="0011142B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Pr="00DE79FB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7" w:type="dxa"/>
          </w:tcPr>
          <w:p w:rsidR="00FE4D85" w:rsidRPr="00DE79FB" w:rsidRDefault="00FE4D85" w:rsidP="0011142B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3806D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ИС </w:t>
            </w:r>
            <w:r w:rsidR="00140C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79FB">
              <w:rPr>
                <w:rFonts w:ascii="Times New Roman" w:hAnsi="Times New Roman" w:cs="Times New Roman"/>
                <w:sz w:val="24"/>
                <w:szCs w:val="24"/>
              </w:rPr>
              <w:t>Государственный реестр лекарственных средств для медицинского применения</w:t>
            </w:r>
            <w:r w:rsidR="00140C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7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11142B" w:rsidRDefault="00FE4D85" w:rsidP="0011142B">
            <w:pPr>
              <w:pStyle w:val="ConsPlusNormal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Pr="00DE79FB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7" w:type="dxa"/>
          </w:tcPr>
          <w:p w:rsidR="00FE4D85" w:rsidRPr="00DE79FB" w:rsidRDefault="00FE4D85" w:rsidP="0011142B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B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ИС</w:t>
            </w:r>
            <w:r w:rsidRPr="00DE79FB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перевода в электронный вид государственной услуги </w:t>
            </w:r>
            <w:r w:rsidR="00140C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79F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функция по выдаче заключений о том, что в границах находящегося на территории Российской Федерации географического объекта, наименование которого заявляется в качестве наименования </w:t>
            </w:r>
            <w:r w:rsidRPr="0011142B">
              <w:rPr>
                <w:rFonts w:ascii="Times New Roman" w:hAnsi="Times New Roman" w:cs="Times New Roman"/>
                <w:b/>
                <w:sz w:val="24"/>
                <w:szCs w:val="24"/>
              </w:rPr>
              <w:t>места происхождения минеральной питьевой лечебной, лечебно-столовой и минеральной природной столовой воды</w:t>
            </w:r>
            <w:r w:rsidRPr="00DE79FB">
              <w:rPr>
                <w:rFonts w:ascii="Times New Roman" w:hAnsi="Times New Roman" w:cs="Times New Roman"/>
                <w:sz w:val="24"/>
                <w:szCs w:val="24"/>
              </w:rPr>
              <w:t>, заявитель производит минеральную питьевую лечебную, лечебно-столовую и минеральную природную столовую воду, особые свойства которой определяются характерными для данного географического объекта природными условиями</w:t>
            </w:r>
            <w:r w:rsidR="00140C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11142B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Pr="00DE79FB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7" w:type="dxa"/>
          </w:tcPr>
          <w:p w:rsidR="00FE4D85" w:rsidRPr="00DE79FB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11142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непрерывного медицинского </w:t>
            </w:r>
            <w:r w:rsidRPr="00111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части подсистемы аккредитации специалистов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11142B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Pr="00DE79FB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7" w:type="dxa"/>
          </w:tcPr>
          <w:p w:rsidR="00FE4D85" w:rsidRPr="00DE79FB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B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ВИМИС</w:t>
            </w:r>
            <w:r w:rsidRPr="0011142B">
              <w:rPr>
                <w:rFonts w:ascii="Times New Roman" w:hAnsi="Times New Roman" w:cs="Times New Roman"/>
                <w:sz w:val="24"/>
                <w:szCs w:val="24"/>
              </w:rPr>
              <w:t xml:space="preserve"> (Вертикально интегрированная медицинская информационная система национальных</w:t>
            </w:r>
            <w:r w:rsidRPr="00111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медицинских исследовательских центров</w:t>
            </w:r>
            <w:r w:rsidRPr="001114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11142B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Pr="00DE79FB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7" w:type="dxa"/>
          </w:tcPr>
          <w:p w:rsidR="00FE4D85" w:rsidRPr="00DE79FB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B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 развитие</w:t>
            </w:r>
            <w:r w:rsidRPr="00111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42B">
              <w:rPr>
                <w:rFonts w:ascii="Times New Roman" w:hAnsi="Times New Roman" w:cs="Times New Roman"/>
                <w:b/>
                <w:sz w:val="24"/>
                <w:szCs w:val="24"/>
              </w:rPr>
              <w:t>единой ведомственной медицинской ИАС</w:t>
            </w:r>
            <w:r w:rsidRPr="0011142B">
              <w:rPr>
                <w:rFonts w:ascii="Times New Roman" w:hAnsi="Times New Roman" w:cs="Times New Roman"/>
                <w:sz w:val="24"/>
                <w:szCs w:val="24"/>
              </w:rPr>
              <w:t xml:space="preserve"> на базе централизованной медицинской информационно-аналитической платформы для </w:t>
            </w:r>
            <w:r w:rsidRPr="0011142B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медицинских организаций, подведомственных Минздраву</w:t>
            </w:r>
            <w:r w:rsidRPr="0011142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11142B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Pr="00DE79FB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7" w:type="dxa"/>
          </w:tcPr>
          <w:p w:rsidR="00FE4D85" w:rsidRPr="00DE79FB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единой информационной базы </w:t>
            </w:r>
            <w:r w:rsidRPr="0011142B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медицинских документов, изображений и результатов инструментальных исследований</w:t>
            </w:r>
            <w:r w:rsidRPr="0011142B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систем поддержки принятия врачебных решений, в том числе с использованием технологий искусственного интеллекта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11142B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Pr="00DE79FB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7" w:type="dxa"/>
          </w:tcPr>
          <w:p w:rsidR="00FE4D85" w:rsidRPr="00DE79FB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B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(интеграция) </w:t>
            </w:r>
            <w:r w:rsidRPr="0011142B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платформы обратной связи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Pr="00DE79FB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7" w:type="dxa"/>
          </w:tcPr>
          <w:p w:rsidR="00FE4D85" w:rsidRPr="00DE79FB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подсистемы </w:t>
            </w:r>
            <w:r w:rsidRPr="00111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ЕГИСЗ </w:t>
            </w:r>
            <w:r w:rsidR="00140C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1142B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реестр медицинских организаций</w:t>
            </w:r>
            <w:r w:rsidR="00140C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Pr="00DE79FB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7" w:type="dxa"/>
          </w:tcPr>
          <w:p w:rsid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подсистемы </w:t>
            </w:r>
            <w:r w:rsidRPr="00111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ЕГИСЗ </w:t>
            </w:r>
            <w:r w:rsidR="00140C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1142B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регистр медицинских работников</w:t>
            </w:r>
            <w:r w:rsidR="00140C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7" w:type="dxa"/>
          </w:tcPr>
          <w:p w:rsid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подсистемы </w:t>
            </w:r>
            <w:r w:rsidRPr="00FE4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ЕГИСЗ </w:t>
            </w:r>
            <w:r w:rsidR="00140C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E4D8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реестр электронных медицинских документов</w:t>
            </w:r>
            <w:r w:rsidR="00140C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7" w:type="dxa"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подсистемы </w:t>
            </w:r>
            <w:r w:rsidRPr="00FE4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ЕГИСЗ </w:t>
            </w:r>
            <w:r w:rsidR="00140C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E4D8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электронная регистратура</w:t>
            </w:r>
            <w:r w:rsidR="00140C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67" w:type="dxa"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подсистемы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ЕГИСЗ </w:t>
            </w:r>
            <w:r w:rsidR="00140C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E4D8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интегрированная 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лектронная медицинская карта</w:t>
            </w:r>
            <w:r w:rsidR="00140C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67" w:type="dxa"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FE4D85">
              <w:rPr>
                <w:rFonts w:ascii="Times New Roman" w:hAnsi="Times New Roman" w:cs="Times New Roman"/>
                <w:b/>
                <w:sz w:val="24"/>
                <w:szCs w:val="24"/>
              </w:rPr>
              <w:t>подсистемы ведения специализированных регистров</w:t>
            </w: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 xml:space="preserve"> пациентов по отдельным нозологиям и категориям граждан, мониторинга организации оказания высокотехнологичной медицинской помощи и санаторно-курортного лечения Единой государственной информационной системы в сфере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>ЕГИСЗ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67" w:type="dxa"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FE4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подсистемы </w:t>
            </w:r>
            <w:r w:rsidR="00140C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E4D8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реестр нормативно-справочной информации в сфере здравоохранения</w:t>
            </w:r>
            <w:r w:rsidR="00140C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 xml:space="preserve"> ЕГИСЗ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67" w:type="dxa"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информационно-аналитической подсистемы мониторинга и контроля </w:t>
            </w:r>
            <w:r w:rsidRPr="00FE4D85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закупок лекарственных препаратов</w:t>
            </w: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государственных и муниципальных нужд (ИАС) ЕГИСЗ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67" w:type="dxa"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подсистемы ЕГИСЗ </w:t>
            </w:r>
            <w:r w:rsidRPr="00A66E57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автоматизированного сбора</w:t>
            </w: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показателях системы здравоохранения из различных источников и представления </w:t>
            </w:r>
            <w:r w:rsidRPr="00A66E57"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отчетности ЕГИСЗ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67" w:type="dxa"/>
          </w:tcPr>
          <w:p w:rsidR="00FE4D85" w:rsidRPr="00FE4D85" w:rsidRDefault="00FE4D85" w:rsidP="00A66E57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A66E57">
              <w:rPr>
                <w:rFonts w:ascii="Times New Roman" w:hAnsi="Times New Roman" w:cs="Times New Roman"/>
                <w:b/>
                <w:sz w:val="24"/>
                <w:szCs w:val="24"/>
              </w:rPr>
              <w:t>геоинформационно</w:t>
            </w:r>
            <w:r w:rsidR="00A66E57" w:rsidRPr="00A66E57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66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подсистемы ЕГИСЗ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67" w:type="dxa"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проведения консультаций/консилиумов с применением телемедицинских технологий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67" w:type="dxa"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и координация реализации мероприятий федерального проекта, разработка требований к подсистемам государственных информационных систем в сфере здравоохранения субъектов Российской Федерации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67" w:type="dxa"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автоматизации для решения специфических отраслевых задач для нужд ФКУ </w:t>
            </w:r>
            <w:r w:rsidR="00140C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>Калининградская ПБСТИН</w:t>
            </w:r>
            <w:r w:rsidR="00140C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67" w:type="dxa"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Информационно-аналитической системы ФКУ </w:t>
            </w:r>
            <w:r w:rsidR="00140C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>Федеральный центр планирования и организации лекарственного обеспечения граждан</w:t>
            </w:r>
            <w:r w:rsidR="00140C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</w:p>
        </w:tc>
      </w:tr>
      <w:tr w:rsidR="00FE4D85" w:rsidTr="007346CC">
        <w:tc>
          <w:tcPr>
            <w:tcW w:w="2093" w:type="dxa"/>
            <w:vMerge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FE4D85" w:rsidRDefault="00FE4D85" w:rsidP="00AD0526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67" w:type="dxa"/>
          </w:tcPr>
          <w:p w:rsidR="00FE4D85" w:rsidRPr="00FE4D85" w:rsidRDefault="00FE4D85" w:rsidP="00FE4D85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E4D8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A66E57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системного проекта ЕГИСЗ</w:t>
            </w:r>
          </w:p>
        </w:tc>
      </w:tr>
    </w:tbl>
    <w:p w:rsidR="00DE79FB" w:rsidRDefault="00DE79FB">
      <w:pPr>
        <w:pStyle w:val="ConsPlusNormal"/>
        <w:jc w:val="both"/>
      </w:pPr>
    </w:p>
    <w:p w:rsidR="00DE79FB" w:rsidRPr="00FF7B03" w:rsidRDefault="00DE79F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B52" w:rsidRDefault="00FF7B03" w:rsidP="00EF69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B03">
        <w:rPr>
          <w:rFonts w:ascii="Times New Roman" w:hAnsi="Times New Roman" w:cs="Times New Roman"/>
          <w:b/>
          <w:sz w:val="24"/>
          <w:szCs w:val="24"/>
        </w:rPr>
        <w:t>Перечень государственных услуг и функций, подлежащих цифровой трансформации</w:t>
      </w:r>
      <w:r w:rsidR="000A7FCF">
        <w:rPr>
          <w:rFonts w:ascii="Times New Roman" w:hAnsi="Times New Roman" w:cs="Times New Roman"/>
          <w:b/>
          <w:sz w:val="24"/>
          <w:szCs w:val="24"/>
        </w:rPr>
        <w:t>:</w:t>
      </w:r>
    </w:p>
    <w:p w:rsidR="000A7FCF" w:rsidRDefault="000A7FCF" w:rsidP="00EF69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8"/>
        <w:gridCol w:w="4986"/>
        <w:gridCol w:w="1559"/>
        <w:gridCol w:w="2356"/>
      </w:tblGrid>
      <w:tr w:rsidR="00EF69D1" w:rsidRPr="00EF69D1" w:rsidTr="00994558">
        <w:trPr>
          <w:trHeight w:val="276"/>
          <w:tblHeader/>
        </w:trPr>
        <w:tc>
          <w:tcPr>
            <w:tcW w:w="888" w:type="dxa"/>
            <w:vMerge w:val="restart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40CA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  <w:r w:rsidRPr="00EF69D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п/п</w:t>
            </w:r>
          </w:p>
        </w:tc>
        <w:tc>
          <w:tcPr>
            <w:tcW w:w="4986" w:type="dxa"/>
            <w:vMerge w:val="restart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государственной услуги (функции)</w:t>
            </w:r>
          </w:p>
        </w:tc>
        <w:tc>
          <w:tcPr>
            <w:tcW w:w="1559" w:type="dxa"/>
            <w:vMerge w:val="restart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Уровень цифровой зрелости</w:t>
            </w:r>
          </w:p>
        </w:tc>
        <w:tc>
          <w:tcPr>
            <w:tcW w:w="2356" w:type="dxa"/>
            <w:vMerge w:val="restart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Наименование информационной системы, обеспечивающей </w:t>
            </w:r>
            <w:proofErr w:type="spellStart"/>
            <w:r w:rsidRPr="00EF69D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цифровизацию</w:t>
            </w:r>
            <w:proofErr w:type="spellEnd"/>
            <w:r w:rsidRPr="00EF69D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государственных услуг (функций)</w:t>
            </w:r>
          </w:p>
        </w:tc>
      </w:tr>
      <w:tr w:rsidR="00EF69D1" w:rsidRPr="00EF69D1" w:rsidTr="00994558">
        <w:trPr>
          <w:trHeight w:val="277"/>
          <w:tblHeader/>
        </w:trPr>
        <w:tc>
          <w:tcPr>
            <w:tcW w:w="888" w:type="dxa"/>
            <w:vMerge/>
          </w:tcPr>
          <w:p w:rsidR="00EF69D1" w:rsidRPr="00EF69D1" w:rsidRDefault="00EF69D1" w:rsidP="00EF69D1">
            <w:pPr>
              <w:spacing w:after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6" w:type="dxa"/>
            <w:vMerge/>
          </w:tcPr>
          <w:p w:rsidR="00EF69D1" w:rsidRPr="00EF69D1" w:rsidRDefault="00EF69D1" w:rsidP="00EF69D1">
            <w:pPr>
              <w:spacing w:after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69D1" w:rsidRPr="00EF69D1" w:rsidRDefault="00EF69D1" w:rsidP="00EF69D1">
            <w:pPr>
              <w:spacing w:after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EF69D1" w:rsidRPr="00EF69D1" w:rsidRDefault="00EF69D1" w:rsidP="00EF69D1">
            <w:pPr>
              <w:spacing w:after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9D1" w:rsidRPr="00EF69D1" w:rsidTr="00994558">
        <w:trPr>
          <w:trHeight w:val="277"/>
          <w:tblHeader/>
        </w:trPr>
        <w:tc>
          <w:tcPr>
            <w:tcW w:w="888" w:type="dxa"/>
            <w:vMerge/>
          </w:tcPr>
          <w:p w:rsidR="00EF69D1" w:rsidRPr="00EF69D1" w:rsidRDefault="00EF69D1" w:rsidP="00EF69D1">
            <w:pPr>
              <w:spacing w:after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6" w:type="dxa"/>
            <w:vMerge/>
          </w:tcPr>
          <w:p w:rsidR="00EF69D1" w:rsidRPr="00EF69D1" w:rsidRDefault="00EF69D1" w:rsidP="00EF69D1">
            <w:pPr>
              <w:spacing w:after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69D1" w:rsidRPr="00EF69D1" w:rsidRDefault="00EF69D1" w:rsidP="00EF69D1">
            <w:pPr>
              <w:spacing w:after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EF69D1" w:rsidRPr="00EF69D1" w:rsidRDefault="00EF69D1" w:rsidP="00EF69D1">
            <w:pPr>
              <w:spacing w:after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Государственные услуги</w:t>
            </w:r>
            <w:r w:rsidR="00140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услуга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лекарственных препаратов для медицинского применения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Нулевой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ГРЛС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услуга по государственной регистрации предельных отпускных цен российских и иностранных производителей лекарственных препаратов, включенных в перечень жизненно необходимых и важнейших лекарственных препаратов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Нулевой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ГРЛС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услуга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ввоз на территорию Российской Федерации и вывоз за пределы территории Российской Федерации биологических материалов, полученных при проведении клинического исследования лекарственного препарата для медицинского применения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Продвинутый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ГРЛС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услуга по выдаче разрешений на ввоз на территорию Российской Федерации конкретной партии зарегистрированных и (или) незарегистрированных лекарственных средств, предназначенных для проведения клинических исследований лекарственных препаратов, конкретной партии незарегистрированных лекарственных средств, предназначенных для проведения экспертизы лекарственных средств в целях осуществления государственной регистрации лекарственных препаратов, конкретной партии незарегистрированных лекарственных средств для оказания медицинской помощи по жизненным показаниям конкретного пациента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ГРЛС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услуга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проведение клинических исследований лекарственных препаратов для медицинского применения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Нулевой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ГРЛС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услуга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заключения о том, что в границах географического объекта заявитель производит товар, особые свойства которого исключительно определяются характерными для данного географического объекта природными условиями и (или) людскими факторами, которое прилагается к заявке на государственную регистрацию наименования места происхождения товара и на предоставление исключительного права на такое наименование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 1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услуга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заключения о том, что в границах географического объекта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Федерации, которое прикладывается к заявке на предоставление исключительного права на ранее зарегистрированное наименование места происхождения товара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 1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услуга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заключения об исчезновении характерных для данного географического объекта условий и о невозможности производить товар, который обладает особыми свойствами, указанными в Государственном реестре географических указаний и наименований мест происхождения товаров Российской Федерации, в отношении которого зарегистрировано наименование места происхождения товара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 1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услуга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заключения о том, что заявитель производит в границах географического объекта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Федерации, которое может быть приложено к заявлению о продлении срока действия исключительного права на наименование места происхождения товара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 1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услуга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заключения, подтверждающее обоснованность и необходимость внесения изменений в сведения, относящиеся к государственной регистрации наименований места происхождения товара, которое прикладывается к заявлению о внесении изменений в Государственный реестр географических указаний и наименований мест происхождения товаров Российской Федерации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 1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услуга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ввоз на территорию Российской Федерации лекарственных препаратов, предназначенных для оказания гуманитарной помощи (содействия) или помощи при чрезвычайных ситуациях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 1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услуга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Подтверждение целевого назначения наркотических и психотропных (лекарственных средств, 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предназначенных для оказания гуманитарной помощи (содействия) или помощи при чрезвычайных ситуациях и вывозимых с территории Российской Федерации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Минус 1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услуга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граждан Российской Федерации на лечение за пределы территории Российской Федерации за счет бюджетных ассигнований федерального бюджета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 1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(надзорные) функции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Государственные функции</w:t>
            </w:r>
            <w:r w:rsidR="00140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функция по аккредитации специалистов в целях получения права осуществления медицинской деятельности и фармацевтической деятельности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 1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140C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Подсистема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ЕГИСЗ 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регистр медицинских работников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(ФРМР)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сведений о прикреплении к медицинской организации на ЕПГУ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Интеграционные подсистемы Единой государственной информационной системы в сфере здравоохранения (взаимодействие через СМЭВ к фонду ОМС - Государственная информационная система обязательного медицинского страхования (ГИС ОМС)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формы и порядка выдачи документа о смерти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140C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Подсистема ЕГИСЗ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реестр электронных медицинских документов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(РЭМД)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федеральных регистра лиц больных инфекционными заболеваниями за исключением социально-значимых 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заболеваний, лиц прошедших иммунизацию, ведение индивидуального прививочного паспорта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Продвинутый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140C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Подсистема ведения специализированных регистров пациентов 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отдельным нозологиям и категориям граждан, мониторинга организации оказания высокотехнологичной медицинской помощи и санаторно-курортного лечения ЕГИСЗ (НР)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записи для прохождения профилактических медицинских осмотров, диспансеризации на ЕПГУ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ФЭР ЕГИСЗ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возможности медицинским организациям проведения консультаций и консилиумов с применением телемедицинских технологий.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Продвинутый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ФЭР ЕГИСЗ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986" w:type="dxa"/>
            <w:vAlign w:val="center"/>
          </w:tcPr>
          <w:p w:rsidR="00140CA5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федеральных регистров лиц, страдающих отдельными заболеваниями или группами заболеваний: </w:t>
            </w:r>
          </w:p>
          <w:p w:rsidR="00140CA5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регистр лиц, инфицированных вирусом иммунодефицита человека; Федеральный регистр лиц, больных туберкулезом; </w:t>
            </w:r>
          </w:p>
          <w:p w:rsidR="00140CA5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регистр лиц, страдающих </w:t>
            </w:r>
            <w:proofErr w:type="spellStart"/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жизнеугрожающими</w:t>
            </w:r>
            <w:proofErr w:type="spellEnd"/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хроническими прогрессирующими редкими (</w:t>
            </w:r>
            <w:proofErr w:type="spellStart"/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орфанными</w:t>
            </w:r>
            <w:proofErr w:type="spellEnd"/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заболеваниями, приводящими к сокращению продолжительности жизни граждан или их инвалидности; </w:t>
            </w:r>
          </w:p>
          <w:p w:rsidR="00140CA5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регистр лиц, больных гемофилией, </w:t>
            </w:r>
            <w:proofErr w:type="spellStart"/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тканей (16 нозологий);</w:t>
            </w:r>
          </w:p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регистр льготных категорий граждан на основании, которого запланированы закупки лекарственных 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препаратов специализированных продуктов лечебного питания, медицинских изделий за счет бюджетных средств федерального бюджета и бюджетов субъектов Российской Федерации (ФР ЛЛО)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Продвинутый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140C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Подсистема ведения специализированных регистров пациентов по отдельным нозологиям и категориям граждан, мониторинга организации оказания высокотехнологичной медицинской помощи и санаторно-курортного лечения ЕГИСЗ (НР)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объектам нормативно-справочной информации, содержащимся в Федеральном реестре нормативно-справочной информации в сфере здравоохранения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140C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Подсистема ЕГИСЗ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реестр нормативно-справочной информации в сфере здравоохранения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(ФНСИ)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развитию здравоохранения и деятельности по инновационному развитию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 1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для работы с обезличенными медицинскими данными для их разметки, машинного обучения и тестирования математических моделей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по обеспечению информационного взаимодействия медицинских организаций и организаций медико-социальной экспертизы с целью передачи направлений на медико-социальную экспертизу в электронном виде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140C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Подсистема ЕГИСЗ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реестр электронных медицинских документов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(РЭМД)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по организации передачи в электронном виде медицинского свидетельства о рождении и сведений об умершем лице или медицинских свидетельств о смерти в органы записи актов гражданского состояния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 1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140C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Подсистема ЕГИСЗ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реестр электронных медицинских документов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(РЭМД)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межведомственного взаимодействия медицинских организаций посредством ЕГИСЗ с МВД с целью предоставления электронных услуг и сервисов на ЕПГУ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 1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140C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Подсистема ЕГИСЗ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реестр электронных медицинских документов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(РЭМД)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вертикально интегрированных медицинских информационных систем 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национальных медицинских исследовательских центров (ВИМИС).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Минус 1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Вертикально интегрированная 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медицинская информационная система национальных медицинских исследовательских центров (ВИМИС)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3.14.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записи на прием к врачу на Едином портале государственных услуг (функций) (ЕПГУ).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</w:t>
            </w:r>
          </w:p>
        </w:tc>
        <w:tc>
          <w:tcPr>
            <w:tcW w:w="2356" w:type="dxa"/>
            <w:vAlign w:val="center"/>
          </w:tcPr>
          <w:p w:rsidR="00EF69D1" w:rsidRPr="00EF69D1" w:rsidRDefault="00140CA5" w:rsidP="00140C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Подсистема ЕГИСЗ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F69D1"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регистр медицинских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F69D1"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(ФРМР)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приема заявок (запись) на вызов врача на дом на ЕПГУ.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56" w:type="dxa"/>
            <w:vAlign w:val="center"/>
          </w:tcPr>
          <w:p w:rsidR="00EF69D1" w:rsidRPr="00EF69D1" w:rsidRDefault="00140CA5" w:rsidP="00140C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Подсистема ЕГИСЗ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F69D1"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электронная регистратура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F69D1"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(ФЭР)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доступа к электронным медицинским документам на ЕПГУ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140C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Подсистема ЕГИСЗ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реестр электронных медицинских документов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(РЭМД)</w:t>
            </w:r>
          </w:p>
        </w:tc>
      </w:tr>
      <w:tr w:rsidR="00EF69D1" w:rsidRPr="00EF69D1" w:rsidTr="00EF69D1">
        <w:tc>
          <w:tcPr>
            <w:tcW w:w="888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4986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сведений об оказанной медицинской помощи, содержащихся в электронной медицинской карте на ЕПГУ</w:t>
            </w:r>
          </w:p>
        </w:tc>
        <w:tc>
          <w:tcPr>
            <w:tcW w:w="1559" w:type="dxa"/>
            <w:vAlign w:val="center"/>
          </w:tcPr>
          <w:p w:rsidR="00EF69D1" w:rsidRPr="00EF69D1" w:rsidRDefault="00EF69D1" w:rsidP="00EF6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</w:t>
            </w:r>
          </w:p>
        </w:tc>
        <w:tc>
          <w:tcPr>
            <w:tcW w:w="2356" w:type="dxa"/>
            <w:vAlign w:val="center"/>
          </w:tcPr>
          <w:p w:rsidR="00EF69D1" w:rsidRPr="00EF69D1" w:rsidRDefault="00EF69D1" w:rsidP="00140C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Подсистема ЕГИСЗ 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интегрированная электронная медицинская карта</w:t>
            </w:r>
            <w:r w:rsidR="0014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F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(ИЭМК)</w:t>
            </w:r>
          </w:p>
        </w:tc>
      </w:tr>
    </w:tbl>
    <w:p w:rsidR="00EF69D1" w:rsidRDefault="00EF69D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F69D1" w:rsidSect="00994558">
      <w:headerReference w:type="default" r:id="rId8"/>
      <w:pgSz w:w="11905" w:h="16838"/>
      <w:pgMar w:top="1134" w:right="850" w:bottom="1134" w:left="1701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6D7" w:rsidRDefault="00A626D7" w:rsidP="00994558">
      <w:pPr>
        <w:spacing w:after="0" w:line="240" w:lineRule="auto"/>
      </w:pPr>
      <w:r>
        <w:separator/>
      </w:r>
    </w:p>
  </w:endnote>
  <w:endnote w:type="continuationSeparator" w:id="0">
    <w:p w:rsidR="00A626D7" w:rsidRDefault="00A626D7" w:rsidP="0099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6D7" w:rsidRDefault="00A626D7" w:rsidP="00994558">
      <w:pPr>
        <w:spacing w:after="0" w:line="240" w:lineRule="auto"/>
      </w:pPr>
      <w:r>
        <w:separator/>
      </w:r>
    </w:p>
  </w:footnote>
  <w:footnote w:type="continuationSeparator" w:id="0">
    <w:p w:rsidR="00A626D7" w:rsidRDefault="00A626D7" w:rsidP="0099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076302"/>
      <w:docPartObj>
        <w:docPartGallery w:val="Page Numbers (Top of Page)"/>
        <w:docPartUnique/>
      </w:docPartObj>
    </w:sdtPr>
    <w:sdtContent>
      <w:p w:rsidR="00994558" w:rsidRDefault="00994558" w:rsidP="009945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3144B"/>
    <w:multiLevelType w:val="hybridMultilevel"/>
    <w:tmpl w:val="60FE60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D2"/>
    <w:rsid w:val="000A7FCF"/>
    <w:rsid w:val="0011142B"/>
    <w:rsid w:val="00140CA5"/>
    <w:rsid w:val="002127B6"/>
    <w:rsid w:val="00284B13"/>
    <w:rsid w:val="003806D0"/>
    <w:rsid w:val="007346CC"/>
    <w:rsid w:val="00762B52"/>
    <w:rsid w:val="00994558"/>
    <w:rsid w:val="009D1F2C"/>
    <w:rsid w:val="00A626D7"/>
    <w:rsid w:val="00A66E57"/>
    <w:rsid w:val="00CC42D2"/>
    <w:rsid w:val="00D144BE"/>
    <w:rsid w:val="00DE79FB"/>
    <w:rsid w:val="00EF69D1"/>
    <w:rsid w:val="00FE4D85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DE1E3"/>
  <w15:docId w15:val="{ED0D09F0-7910-4722-9A06-D0E5E1C8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C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CC42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C4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4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94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4558"/>
  </w:style>
  <w:style w:type="paragraph" w:styleId="a6">
    <w:name w:val="footer"/>
    <w:basedOn w:val="a"/>
    <w:link w:val="a7"/>
    <w:uiPriority w:val="99"/>
    <w:unhideWhenUsed/>
    <w:rsid w:val="00994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BA7D-A714-4489-9ECA-A14A65B3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Ходячих Сергей Евгеньевич</dc:creator>
  <cp:lastModifiedBy>Раздорский Борис Андреевич</cp:lastModifiedBy>
  <cp:revision>3</cp:revision>
  <dcterms:created xsi:type="dcterms:W3CDTF">2022-05-25T19:10:00Z</dcterms:created>
  <dcterms:modified xsi:type="dcterms:W3CDTF">2022-05-30T16:48:00Z</dcterms:modified>
</cp:coreProperties>
</file>