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387"/>
      </w:tblGrid>
      <w:tr w:rsidR="00953297" w:rsidTr="006F0FA4">
        <w:tc>
          <w:tcPr>
            <w:tcW w:w="9180" w:type="dxa"/>
          </w:tcPr>
          <w:p w:rsidR="00953297" w:rsidRDefault="00953297" w:rsidP="00CF24A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righ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53297" w:rsidRPr="00953297" w:rsidRDefault="00953297" w:rsidP="009532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953297">
              <w:rPr>
                <w:sz w:val="26"/>
                <w:szCs w:val="26"/>
              </w:rPr>
              <w:t>Приложение № </w:t>
            </w:r>
            <w:r w:rsidR="007A29D6">
              <w:rPr>
                <w:sz w:val="26"/>
                <w:szCs w:val="26"/>
              </w:rPr>
              <w:t>4</w:t>
            </w:r>
          </w:p>
          <w:p w:rsidR="00953297" w:rsidRPr="00953297" w:rsidRDefault="00953297" w:rsidP="009532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953297">
              <w:rPr>
                <w:sz w:val="26"/>
                <w:szCs w:val="26"/>
              </w:rPr>
              <w:t xml:space="preserve"> отчету о результата</w:t>
            </w:r>
            <w:r w:rsidR="00610CAF">
              <w:rPr>
                <w:sz w:val="26"/>
                <w:szCs w:val="26"/>
              </w:rPr>
              <w:t>х</w:t>
            </w:r>
            <w:r w:rsidRPr="00953297">
              <w:rPr>
                <w:sz w:val="26"/>
                <w:szCs w:val="26"/>
              </w:rPr>
              <w:t xml:space="preserve"> контрольного мероприятия от «___»</w:t>
            </w:r>
            <w:r>
              <w:rPr>
                <w:sz w:val="26"/>
                <w:szCs w:val="26"/>
              </w:rPr>
              <w:t xml:space="preserve"> ________ 20__ г. № </w:t>
            </w:r>
            <w:r w:rsidRPr="00953297">
              <w:rPr>
                <w:sz w:val="26"/>
                <w:szCs w:val="26"/>
              </w:rPr>
              <w:t>____________</w:t>
            </w:r>
          </w:p>
          <w:p w:rsidR="00953297" w:rsidRDefault="00953297" w:rsidP="0095329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953297" w:rsidRDefault="00953297" w:rsidP="0062767A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right"/>
        <w:textAlignment w:val="baseline"/>
        <w:rPr>
          <w:sz w:val="28"/>
          <w:szCs w:val="28"/>
        </w:rPr>
      </w:pPr>
    </w:p>
    <w:p w:rsidR="00CF24A3" w:rsidRPr="00CF24A3" w:rsidRDefault="00CF24A3" w:rsidP="008D08ED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b/>
          <w:sz w:val="28"/>
          <w:szCs w:val="28"/>
        </w:rPr>
      </w:pPr>
      <w:r w:rsidRPr="00CF24A3">
        <w:rPr>
          <w:b/>
          <w:sz w:val="28"/>
          <w:szCs w:val="28"/>
        </w:rPr>
        <w:t xml:space="preserve">Использованные способы получения информации и методы ее обработки в рамках контрольного мероприятия </w:t>
      </w:r>
      <w:r w:rsidR="00E24F98" w:rsidRPr="00E24F98">
        <w:rPr>
          <w:b/>
          <w:sz w:val="28"/>
          <w:szCs w:val="28"/>
        </w:rPr>
        <w:t>«Проверка деятельности федеральных органов исполнительной власти, учреждений и иных организаций по реализации Стратегии развития внутреннего водного транспорта Российской Федерации на период до 2030 года в 2018 – 2020 годах и истекшем периоде 2021 года»</w:t>
      </w:r>
      <w:bookmarkStart w:id="0" w:name="_GoBack"/>
      <w:bookmarkEnd w:id="0"/>
    </w:p>
    <w:p w:rsidR="00CF24A3" w:rsidRDefault="00CF24A3" w:rsidP="00CF24A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8"/>
          <w:szCs w:val="28"/>
        </w:rPr>
      </w:pPr>
    </w:p>
    <w:p w:rsidR="00F96E7F" w:rsidRDefault="00F96E7F" w:rsidP="00CF24A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4536"/>
        <w:gridCol w:w="3686"/>
        <w:gridCol w:w="2976"/>
      </w:tblGrid>
      <w:tr w:rsidR="000C136E" w:rsidRPr="00810774" w:rsidTr="000C136E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0C136E" w:rsidRDefault="000C136E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0C136E" w:rsidRPr="00810774" w:rsidRDefault="000C136E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810774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810774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3685" w:type="dxa"/>
            <w:vAlign w:val="center"/>
          </w:tcPr>
          <w:p w:rsidR="000C136E" w:rsidRPr="00810774" w:rsidRDefault="000C136E" w:rsidP="007B4D43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Наименования данных (информации)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C136E" w:rsidRPr="00810774" w:rsidRDefault="000C136E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Способы получения информации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136E" w:rsidRPr="00810774" w:rsidRDefault="000C136E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Метод обработки информации</w:t>
            </w:r>
          </w:p>
        </w:tc>
        <w:tc>
          <w:tcPr>
            <w:tcW w:w="2976" w:type="dxa"/>
          </w:tcPr>
          <w:p w:rsidR="000C136E" w:rsidRPr="00810774" w:rsidRDefault="000C136E" w:rsidP="000C136E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Ограничения</w:t>
            </w:r>
          </w:p>
        </w:tc>
      </w:tr>
      <w:tr w:rsidR="000C136E" w:rsidRPr="00C13054" w:rsidTr="000C136E">
        <w:tc>
          <w:tcPr>
            <w:tcW w:w="568" w:type="dxa"/>
            <w:shd w:val="clear" w:color="auto" w:fill="auto"/>
          </w:tcPr>
          <w:p w:rsidR="000C136E" w:rsidRPr="00C13054" w:rsidRDefault="000C136E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</w:p>
        </w:tc>
        <w:tc>
          <w:tcPr>
            <w:tcW w:w="3685" w:type="dxa"/>
          </w:tcPr>
          <w:p w:rsidR="000C136E" w:rsidRPr="00C13054" w:rsidRDefault="000C136E" w:rsidP="007B4D43">
            <w:pPr>
              <w:widowControl w:val="0"/>
              <w:ind w:firstLine="33"/>
            </w:pPr>
            <w:r w:rsidRPr="00C13054">
              <w:t>Нормативные правовые акты, внутриведомственные и локальные правовые, распорядительные и иные документы, регулирующие деятельность объектов контрольного мероприятия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0C136E" w:rsidRPr="00C13054" w:rsidRDefault="000C136E" w:rsidP="00235AD7">
            <w:pPr>
              <w:widowControl w:val="0"/>
              <w:ind w:firstLine="284"/>
              <w:jc w:val="both"/>
            </w:pPr>
            <w:r w:rsidRPr="00C13054">
              <w:t>Запрос информации с последующим предоставлением</w:t>
            </w:r>
            <w:r>
              <w:t xml:space="preserve"> документов</w:t>
            </w:r>
            <w:r w:rsidRPr="00C13054">
              <w:t>;</w:t>
            </w:r>
          </w:p>
          <w:p w:rsidR="000C136E" w:rsidRPr="00C13054" w:rsidRDefault="000C136E" w:rsidP="00235AD7">
            <w:pPr>
              <w:widowControl w:val="0"/>
              <w:ind w:firstLine="284"/>
              <w:jc w:val="both"/>
              <w:rPr>
                <w:rFonts w:eastAsia="Calibri"/>
              </w:rPr>
            </w:pPr>
          </w:p>
          <w:p w:rsidR="000C136E" w:rsidRDefault="000C136E" w:rsidP="00235AD7">
            <w:pPr>
              <w:widowControl w:val="0"/>
              <w:ind w:firstLine="284"/>
              <w:jc w:val="both"/>
            </w:pPr>
          </w:p>
          <w:p w:rsidR="000C136E" w:rsidRDefault="000C136E" w:rsidP="00235AD7">
            <w:pPr>
              <w:widowControl w:val="0"/>
              <w:ind w:firstLine="284"/>
              <w:jc w:val="both"/>
            </w:pPr>
          </w:p>
          <w:p w:rsidR="000C136E" w:rsidRDefault="000C136E" w:rsidP="00235AD7">
            <w:pPr>
              <w:widowControl w:val="0"/>
              <w:ind w:firstLine="284"/>
              <w:jc w:val="both"/>
            </w:pPr>
          </w:p>
          <w:p w:rsidR="000C136E" w:rsidRDefault="000C136E" w:rsidP="00235AD7">
            <w:pPr>
              <w:widowControl w:val="0"/>
              <w:ind w:firstLine="284"/>
              <w:jc w:val="both"/>
            </w:pPr>
          </w:p>
          <w:p w:rsidR="000C136E" w:rsidRPr="00C13054" w:rsidRDefault="000C136E" w:rsidP="00235AD7">
            <w:pPr>
              <w:widowControl w:val="0"/>
              <w:ind w:firstLine="284"/>
              <w:jc w:val="both"/>
            </w:pPr>
            <w:r w:rsidRPr="00C13054">
              <w:t>использование информации из государственных и ведомственных информационных систем;</w:t>
            </w:r>
          </w:p>
          <w:p w:rsidR="000C136E" w:rsidRDefault="000C136E" w:rsidP="00235AD7">
            <w:pPr>
              <w:widowControl w:val="0"/>
              <w:ind w:firstLine="284"/>
              <w:jc w:val="both"/>
            </w:pPr>
          </w:p>
          <w:p w:rsidR="000C136E" w:rsidRPr="00C13054" w:rsidRDefault="000C136E" w:rsidP="00235AD7">
            <w:pPr>
              <w:widowControl w:val="0"/>
              <w:ind w:firstLine="284"/>
              <w:jc w:val="both"/>
            </w:pPr>
            <w:r w:rsidRPr="00C13054">
              <w:t>использование информ</w:t>
            </w:r>
            <w:r>
              <w:t>ации из открытых источников</w:t>
            </w:r>
            <w:r w:rsidRPr="00C13054">
              <w:t>;</w:t>
            </w:r>
          </w:p>
          <w:p w:rsidR="000C136E" w:rsidRPr="00C13054" w:rsidRDefault="000C136E" w:rsidP="00235AD7">
            <w:pPr>
              <w:widowControl w:val="0"/>
              <w:ind w:firstLine="284"/>
              <w:jc w:val="both"/>
              <w:rPr>
                <w:rFonts w:eastAsia="Calibri"/>
              </w:rPr>
            </w:pPr>
          </w:p>
          <w:p w:rsidR="000C136E" w:rsidRPr="00C13054" w:rsidRDefault="000C136E" w:rsidP="00235AD7">
            <w:pPr>
              <w:widowControl w:val="0"/>
              <w:ind w:firstLine="284"/>
              <w:jc w:val="both"/>
              <w:rPr>
                <w:rFonts w:eastAsia="Calibri"/>
              </w:rPr>
            </w:pPr>
            <w:r w:rsidRPr="00C13054">
              <w:t>устные опросы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C136E" w:rsidRPr="00C13054" w:rsidRDefault="000C136E" w:rsidP="007B4D43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C13054">
              <w:t>Использование количественного анализа: абсолютные и относительные величины, сравнение;</w:t>
            </w:r>
          </w:p>
          <w:p w:rsidR="000C136E" w:rsidRPr="00C13054" w:rsidRDefault="000C136E" w:rsidP="007B4D43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</w:p>
          <w:p w:rsidR="000C136E" w:rsidRDefault="000C136E" w:rsidP="007B4D43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</w:p>
          <w:p w:rsidR="000C136E" w:rsidRPr="00C13054" w:rsidRDefault="000C136E" w:rsidP="007B4D43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</w:p>
          <w:p w:rsidR="000C136E" w:rsidRPr="007A29D6" w:rsidRDefault="000C136E" w:rsidP="007B4D43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C13054">
              <w:t xml:space="preserve">использование качественного анализа: интерпретация полученных ответов на запросы </w:t>
            </w:r>
            <w:r>
              <w:t>от объектов контроля</w:t>
            </w:r>
          </w:p>
          <w:p w:rsidR="000C136E" w:rsidRPr="00C13054" w:rsidRDefault="000C136E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0C136E" w:rsidRPr="00C13054" w:rsidRDefault="000C136E" w:rsidP="000C136E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  <w:r>
              <w:t>Представление неполных сведений по запросам в адрес объектов контроля.</w:t>
            </w:r>
          </w:p>
        </w:tc>
      </w:tr>
      <w:tr w:rsidR="000C136E" w:rsidRPr="00C13054" w:rsidTr="000C136E">
        <w:tc>
          <w:tcPr>
            <w:tcW w:w="568" w:type="dxa"/>
            <w:shd w:val="clear" w:color="auto" w:fill="auto"/>
          </w:tcPr>
          <w:p w:rsidR="000C136E" w:rsidRPr="00C13054" w:rsidRDefault="000C136E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>2</w:t>
            </w:r>
            <w:r>
              <w:rPr>
                <w:rFonts w:eastAsia="Calibri"/>
              </w:rPr>
              <w:t>.</w:t>
            </w:r>
          </w:p>
        </w:tc>
        <w:tc>
          <w:tcPr>
            <w:tcW w:w="3685" w:type="dxa"/>
          </w:tcPr>
          <w:p w:rsidR="000C136E" w:rsidRPr="00C13054" w:rsidRDefault="000C136E" w:rsidP="007B4D43">
            <w:pPr>
              <w:widowControl w:val="0"/>
              <w:ind w:firstLine="33"/>
            </w:pPr>
            <w:r>
              <w:t>Государственные контракты</w:t>
            </w:r>
            <w:r w:rsidRPr="00C13054">
              <w:t>, дополнительные соглашения, отчетная документация</w:t>
            </w:r>
          </w:p>
        </w:tc>
        <w:tc>
          <w:tcPr>
            <w:tcW w:w="4536" w:type="dxa"/>
            <w:vMerge/>
            <w:shd w:val="clear" w:color="auto" w:fill="auto"/>
          </w:tcPr>
          <w:p w:rsidR="000C136E" w:rsidRPr="00C13054" w:rsidRDefault="000C136E" w:rsidP="007B4D43">
            <w:pPr>
              <w:widowControl w:val="0"/>
              <w:ind w:firstLine="33"/>
              <w:rPr>
                <w:rFonts w:eastAsia="Calibri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C136E" w:rsidRPr="00C13054" w:rsidRDefault="000C136E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  <w:tc>
          <w:tcPr>
            <w:tcW w:w="2976" w:type="dxa"/>
            <w:vMerge/>
          </w:tcPr>
          <w:p w:rsidR="000C136E" w:rsidRPr="00C13054" w:rsidRDefault="000C136E" w:rsidP="000C136E">
            <w:pPr>
              <w:widowControl w:val="0"/>
              <w:ind w:right="4145" w:firstLine="33"/>
              <w:jc w:val="center"/>
              <w:rPr>
                <w:rFonts w:eastAsia="Calibri"/>
              </w:rPr>
            </w:pPr>
          </w:p>
        </w:tc>
      </w:tr>
      <w:tr w:rsidR="000C136E" w:rsidRPr="00C13054" w:rsidTr="000C136E">
        <w:tc>
          <w:tcPr>
            <w:tcW w:w="568" w:type="dxa"/>
            <w:shd w:val="clear" w:color="auto" w:fill="auto"/>
          </w:tcPr>
          <w:p w:rsidR="000C136E" w:rsidRPr="00C13054" w:rsidRDefault="000C136E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 xml:space="preserve">3. </w:t>
            </w:r>
          </w:p>
        </w:tc>
        <w:tc>
          <w:tcPr>
            <w:tcW w:w="3685" w:type="dxa"/>
          </w:tcPr>
          <w:p w:rsidR="000C136E" w:rsidRPr="00C13054" w:rsidRDefault="000C136E" w:rsidP="007B4D43">
            <w:pPr>
              <w:widowControl w:val="0"/>
              <w:ind w:firstLine="33"/>
            </w:pPr>
            <w:r w:rsidRPr="00C13054">
              <w:t>Иная отчетная и учетная документация, документы по вопросам контрольного мероприятия</w:t>
            </w:r>
          </w:p>
        </w:tc>
        <w:tc>
          <w:tcPr>
            <w:tcW w:w="4536" w:type="dxa"/>
            <w:vMerge/>
            <w:shd w:val="clear" w:color="auto" w:fill="auto"/>
          </w:tcPr>
          <w:p w:rsidR="000C136E" w:rsidRPr="00C13054" w:rsidRDefault="000C136E" w:rsidP="007B4D43">
            <w:pPr>
              <w:widowControl w:val="0"/>
              <w:ind w:firstLine="33"/>
              <w:rPr>
                <w:rFonts w:eastAsia="Calibri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C136E" w:rsidRPr="00C13054" w:rsidRDefault="000C136E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  <w:tc>
          <w:tcPr>
            <w:tcW w:w="2976" w:type="dxa"/>
            <w:vMerge/>
          </w:tcPr>
          <w:p w:rsidR="000C136E" w:rsidRPr="00C13054" w:rsidRDefault="000C136E" w:rsidP="000C136E">
            <w:pPr>
              <w:widowControl w:val="0"/>
              <w:ind w:right="4145" w:firstLine="33"/>
              <w:jc w:val="center"/>
              <w:rPr>
                <w:rFonts w:eastAsia="Calibri"/>
              </w:rPr>
            </w:pPr>
          </w:p>
        </w:tc>
      </w:tr>
      <w:tr w:rsidR="000C136E" w:rsidRPr="00C13054" w:rsidTr="000C136E">
        <w:trPr>
          <w:trHeight w:val="379"/>
        </w:trPr>
        <w:tc>
          <w:tcPr>
            <w:tcW w:w="568" w:type="dxa"/>
            <w:shd w:val="clear" w:color="auto" w:fill="auto"/>
          </w:tcPr>
          <w:p w:rsidR="000C136E" w:rsidRPr="00C13054" w:rsidRDefault="000C136E" w:rsidP="002E31A1">
            <w:pPr>
              <w:widowControl w:val="0"/>
              <w:ind w:firstLine="33"/>
              <w:rPr>
                <w:rFonts w:eastAsia="Calibri"/>
              </w:rPr>
            </w:pPr>
            <w:r w:rsidRPr="00C13054">
              <w:rPr>
                <w:rFonts w:eastAsia="Calibri"/>
              </w:rPr>
              <w:t>5.</w:t>
            </w:r>
          </w:p>
        </w:tc>
        <w:tc>
          <w:tcPr>
            <w:tcW w:w="3685" w:type="dxa"/>
          </w:tcPr>
          <w:p w:rsidR="000C136E" w:rsidRPr="00C13054" w:rsidRDefault="000C136E" w:rsidP="007B4D43">
            <w:pPr>
              <w:widowControl w:val="0"/>
              <w:ind w:firstLine="33"/>
              <w:jc w:val="both"/>
            </w:pPr>
            <w:r w:rsidRPr="00C13054">
              <w:t>Иная информация</w:t>
            </w:r>
          </w:p>
        </w:tc>
        <w:tc>
          <w:tcPr>
            <w:tcW w:w="4536" w:type="dxa"/>
            <w:vMerge/>
            <w:shd w:val="clear" w:color="auto" w:fill="auto"/>
          </w:tcPr>
          <w:p w:rsidR="000C136E" w:rsidRPr="00C13054" w:rsidRDefault="000C136E" w:rsidP="00E42F24">
            <w:pPr>
              <w:widowControl w:val="0"/>
              <w:ind w:firstLine="33"/>
              <w:jc w:val="both"/>
            </w:pPr>
          </w:p>
        </w:tc>
        <w:tc>
          <w:tcPr>
            <w:tcW w:w="3686" w:type="dxa"/>
            <w:vMerge/>
            <w:shd w:val="clear" w:color="auto" w:fill="auto"/>
          </w:tcPr>
          <w:p w:rsidR="000C136E" w:rsidRPr="00C13054" w:rsidRDefault="000C136E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  <w:tc>
          <w:tcPr>
            <w:tcW w:w="2976" w:type="dxa"/>
            <w:vMerge/>
          </w:tcPr>
          <w:p w:rsidR="000C136E" w:rsidRPr="00C13054" w:rsidRDefault="000C136E" w:rsidP="000C136E">
            <w:pPr>
              <w:widowControl w:val="0"/>
              <w:ind w:right="4145" w:firstLine="33"/>
              <w:jc w:val="center"/>
              <w:rPr>
                <w:rFonts w:eastAsia="Calibri"/>
              </w:rPr>
            </w:pPr>
          </w:p>
        </w:tc>
      </w:tr>
    </w:tbl>
    <w:p w:rsidR="002E31A1" w:rsidRPr="00C13054" w:rsidRDefault="002E31A1" w:rsidP="00383E9A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textAlignment w:val="baseline"/>
        <w:rPr>
          <w:b/>
        </w:rPr>
      </w:pPr>
    </w:p>
    <w:sectPr w:rsidR="002E31A1" w:rsidRPr="00C13054" w:rsidSect="00F96E7F">
      <w:head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F3" w:rsidRDefault="00F75AF3" w:rsidP="00004879">
      <w:r>
        <w:separator/>
      </w:r>
    </w:p>
  </w:endnote>
  <w:endnote w:type="continuationSeparator" w:id="0">
    <w:p w:rsidR="00F75AF3" w:rsidRDefault="00F75AF3" w:rsidP="0000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F3" w:rsidRDefault="00F75AF3" w:rsidP="00004879">
      <w:r>
        <w:separator/>
      </w:r>
    </w:p>
  </w:footnote>
  <w:footnote w:type="continuationSeparator" w:id="0">
    <w:p w:rsidR="00F75AF3" w:rsidRDefault="00F75AF3" w:rsidP="00004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76664"/>
      <w:docPartObj>
        <w:docPartGallery w:val="Page Numbers (Top of Page)"/>
        <w:docPartUnique/>
      </w:docPartObj>
    </w:sdtPr>
    <w:sdtEndPr/>
    <w:sdtContent>
      <w:p w:rsidR="00953297" w:rsidRDefault="009532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36E">
          <w:rPr>
            <w:noProof/>
          </w:rPr>
          <w:t>2</w:t>
        </w:r>
        <w:r>
          <w:fldChar w:fldCharType="end"/>
        </w:r>
      </w:p>
    </w:sdtContent>
  </w:sdt>
  <w:p w:rsidR="00953297" w:rsidRDefault="009532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FF9"/>
    <w:multiLevelType w:val="hybridMultilevel"/>
    <w:tmpl w:val="E5FA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95A76"/>
    <w:multiLevelType w:val="hybridMultilevel"/>
    <w:tmpl w:val="72269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0F49CB"/>
    <w:multiLevelType w:val="hybridMultilevel"/>
    <w:tmpl w:val="5ED6CC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831B9A"/>
    <w:multiLevelType w:val="hybridMultilevel"/>
    <w:tmpl w:val="1E2A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D1"/>
    <w:rsid w:val="00004879"/>
    <w:rsid w:val="0008620F"/>
    <w:rsid w:val="000A69D5"/>
    <w:rsid w:val="000C136E"/>
    <w:rsid w:val="00117A92"/>
    <w:rsid w:val="00151276"/>
    <w:rsid w:val="00151494"/>
    <w:rsid w:val="001647E7"/>
    <w:rsid w:val="001B04A7"/>
    <w:rsid w:val="00235AD7"/>
    <w:rsid w:val="002B28D1"/>
    <w:rsid w:val="002B33B9"/>
    <w:rsid w:val="002D3610"/>
    <w:rsid w:val="002E31A1"/>
    <w:rsid w:val="003310FF"/>
    <w:rsid w:val="00383E9A"/>
    <w:rsid w:val="004321B2"/>
    <w:rsid w:val="004C00A3"/>
    <w:rsid w:val="004C3B8D"/>
    <w:rsid w:val="00503D6C"/>
    <w:rsid w:val="00576586"/>
    <w:rsid w:val="00610CAF"/>
    <w:rsid w:val="0061759D"/>
    <w:rsid w:val="0062767A"/>
    <w:rsid w:val="006B7E9D"/>
    <w:rsid w:val="006F0FA4"/>
    <w:rsid w:val="00744572"/>
    <w:rsid w:val="007A29D6"/>
    <w:rsid w:val="007B4D43"/>
    <w:rsid w:val="007E77AE"/>
    <w:rsid w:val="008602CE"/>
    <w:rsid w:val="008D08ED"/>
    <w:rsid w:val="008E5498"/>
    <w:rsid w:val="009144B3"/>
    <w:rsid w:val="00953297"/>
    <w:rsid w:val="00B255EA"/>
    <w:rsid w:val="00B64D6A"/>
    <w:rsid w:val="00B75827"/>
    <w:rsid w:val="00C13054"/>
    <w:rsid w:val="00C20FD5"/>
    <w:rsid w:val="00C7162A"/>
    <w:rsid w:val="00C733E7"/>
    <w:rsid w:val="00CD69D8"/>
    <w:rsid w:val="00CF24A3"/>
    <w:rsid w:val="00D17EED"/>
    <w:rsid w:val="00DA20DE"/>
    <w:rsid w:val="00DD7ABA"/>
    <w:rsid w:val="00E07DF9"/>
    <w:rsid w:val="00E24F98"/>
    <w:rsid w:val="00E42F24"/>
    <w:rsid w:val="00E669BC"/>
    <w:rsid w:val="00F75AF3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D1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32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29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953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D1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32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29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953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Жирнов</cp:lastModifiedBy>
  <cp:revision>7</cp:revision>
  <cp:lastPrinted>2021-04-01T11:26:00Z</cp:lastPrinted>
  <dcterms:created xsi:type="dcterms:W3CDTF">2021-07-01T10:09:00Z</dcterms:created>
  <dcterms:modified xsi:type="dcterms:W3CDTF">2021-10-11T08:03:00Z</dcterms:modified>
</cp:coreProperties>
</file>