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4"/>
        <w:gridCol w:w="2733"/>
        <w:gridCol w:w="5213"/>
      </w:tblGrid>
      <w:tr w:rsidR="002A430B" w:rsidRPr="002A430B" w:rsidTr="002A430B">
        <w:trPr>
          <w:cantSplit/>
        </w:trPr>
        <w:tc>
          <w:tcPr>
            <w:tcW w:w="2273" w:type="pct"/>
          </w:tcPr>
          <w:p w:rsidR="002A430B" w:rsidRPr="002A430B" w:rsidRDefault="002A430B" w:rsidP="002A430B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</w:tcPr>
          <w:p w:rsidR="002A430B" w:rsidRPr="002A430B" w:rsidRDefault="002A430B" w:rsidP="002A4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789" w:type="pct"/>
          </w:tcPr>
          <w:p w:rsidR="002A430B" w:rsidRPr="002A430B" w:rsidRDefault="002A430B" w:rsidP="002A4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A430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  <w:p w:rsidR="002A430B" w:rsidRPr="002A430B" w:rsidRDefault="002A430B" w:rsidP="002A4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A430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к отчету по результатам</w:t>
            </w:r>
          </w:p>
          <w:p w:rsidR="002A430B" w:rsidRPr="002A430B" w:rsidRDefault="002A430B" w:rsidP="002A4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A430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экспертно-аналитического мероприятия </w:t>
            </w:r>
          </w:p>
          <w:p w:rsidR="002A430B" w:rsidRPr="002A430B" w:rsidRDefault="002A430B" w:rsidP="002A4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A430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от «__» _________ 2022 г. </w:t>
            </w:r>
          </w:p>
          <w:p w:rsidR="002A430B" w:rsidRPr="002A430B" w:rsidRDefault="002A430B" w:rsidP="002A4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30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 ОМ _________</w:t>
            </w:r>
          </w:p>
        </w:tc>
      </w:tr>
    </w:tbl>
    <w:p w:rsidR="002A430B" w:rsidRDefault="002A430B" w:rsidP="002A4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hAnsi="Times New Roman"/>
          <w:sz w:val="28"/>
          <w:szCs w:val="28"/>
        </w:rPr>
      </w:pPr>
    </w:p>
    <w:p w:rsidR="002A430B" w:rsidRDefault="002A430B" w:rsidP="008205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820530" w:rsidRPr="00354648" w:rsidRDefault="001A24D3" w:rsidP="008205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24D3">
        <w:rPr>
          <w:rFonts w:ascii="Times New Roman" w:hAnsi="Times New Roman"/>
          <w:sz w:val="28"/>
          <w:szCs w:val="28"/>
        </w:rPr>
        <w:t>Информация о финансировании за счет средств ФНБ инфраструктурных проектов, включенных в перечень, утвержденный распоряжением Правительства Российской Федерации от 5 ноября 2013 г. № 2044-р</w:t>
      </w:r>
    </w:p>
    <w:p w:rsidR="00820530" w:rsidRPr="009E5129" w:rsidRDefault="00820530" w:rsidP="008205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044C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мл</w:t>
      </w:r>
      <w:r w:rsidR="008044C2" w:rsidRPr="008044C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</w:t>
      </w:r>
      <w:r w:rsidRPr="008044C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рублей</w:t>
      </w:r>
    </w:p>
    <w:tbl>
      <w:tblPr>
        <w:tblStyle w:val="a3"/>
        <w:tblW w:w="498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50"/>
        <w:gridCol w:w="3332"/>
        <w:gridCol w:w="1654"/>
        <w:gridCol w:w="2415"/>
        <w:gridCol w:w="1321"/>
        <w:gridCol w:w="1560"/>
        <w:gridCol w:w="1418"/>
        <w:gridCol w:w="1563"/>
        <w:gridCol w:w="1129"/>
      </w:tblGrid>
      <w:tr w:rsidR="00B825A8" w:rsidRPr="00194FC6" w:rsidTr="006F505B">
        <w:trPr>
          <w:tblHeader/>
        </w:trPr>
        <w:tc>
          <w:tcPr>
            <w:tcW w:w="119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№</w:t>
            </w:r>
          </w:p>
        </w:tc>
        <w:tc>
          <w:tcPr>
            <w:tcW w:w="1130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 xml:space="preserve">Наименование 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br/>
              <w:t xml:space="preserve">инфраструктурного 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br/>
              <w:t>проекта</w:t>
            </w:r>
          </w:p>
        </w:tc>
        <w:tc>
          <w:tcPr>
            <w:tcW w:w="561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Предельный объем средств ФНБ, направляемых на финансирование проекта</w:t>
            </w:r>
            <w:r w:rsidR="0065050A"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 xml:space="preserve">, </w:t>
            </w:r>
            <w:r w:rsidR="0065050A"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br/>
              <w:t>млрд руб.</w:t>
            </w:r>
          </w:p>
        </w:tc>
        <w:tc>
          <w:tcPr>
            <w:tcW w:w="819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Финансовый актив, в который размещены средства ФНБ или средства кредитных организаций, привлекших средства ФНБ на субординированные депозиты, в целях финансирования проекта</w:t>
            </w:r>
          </w:p>
        </w:tc>
        <w:tc>
          <w:tcPr>
            <w:tcW w:w="448" w:type="pct"/>
            <w:vAlign w:val="center"/>
          </w:tcPr>
          <w:p w:rsidR="00B825A8" w:rsidRPr="00194FC6" w:rsidRDefault="00B825A8" w:rsidP="00952A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Объем</w:t>
            </w:r>
          </w:p>
          <w:p w:rsidR="00B825A8" w:rsidRPr="00194FC6" w:rsidRDefault="00B825A8" w:rsidP="00952A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 xml:space="preserve">размещенных средств </w:t>
            </w:r>
            <w:r w:rsidR="00952A3C"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br/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 xml:space="preserve">на 1 января </w:t>
            </w:r>
            <w:r w:rsidR="00952A3C"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br/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2020 года</w:t>
            </w:r>
          </w:p>
        </w:tc>
        <w:tc>
          <w:tcPr>
            <w:tcW w:w="529" w:type="pct"/>
            <w:vAlign w:val="center"/>
          </w:tcPr>
          <w:p w:rsidR="00B825A8" w:rsidRPr="00194FC6" w:rsidRDefault="00B825A8" w:rsidP="006F50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Объем средств,</w:t>
            </w:r>
            <w:r w:rsidRPr="00194FC6">
              <w:rPr>
                <w:sz w:val="19"/>
                <w:szCs w:val="19"/>
                <w:lang w:val="ru-RU"/>
              </w:rPr>
              <w:t xml:space="preserve"> 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направленных на финансирование проекта в 2020-2021 гг.</w:t>
            </w:r>
          </w:p>
        </w:tc>
        <w:tc>
          <w:tcPr>
            <w:tcW w:w="481" w:type="pct"/>
            <w:vAlign w:val="center"/>
          </w:tcPr>
          <w:p w:rsidR="00B825A8" w:rsidRPr="00194FC6" w:rsidRDefault="00B825A8" w:rsidP="006F50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 xml:space="preserve">Объем 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br/>
              <w:t xml:space="preserve">размещенных средств </w:t>
            </w:r>
            <w:r w:rsidR="006F505B"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br/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 xml:space="preserve">на 1 января 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br/>
              <w:t>2022 года</w:t>
            </w:r>
          </w:p>
        </w:tc>
        <w:tc>
          <w:tcPr>
            <w:tcW w:w="530" w:type="pct"/>
            <w:vAlign w:val="center"/>
          </w:tcPr>
          <w:p w:rsidR="00B825A8" w:rsidRPr="00194FC6" w:rsidRDefault="00B825A8" w:rsidP="006F50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 xml:space="preserve">Остаток средств, который может быть направлен на финансирование проекта, по состоянию 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br/>
              <w:t xml:space="preserve">на </w:t>
            </w:r>
            <w:r w:rsidR="006F505B"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 xml:space="preserve">1 января </w:t>
            </w:r>
            <w:r w:rsidR="006F505B"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br/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2022 года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vertAlign w:val="superscript"/>
                <w:lang w:val="ru-RU"/>
              </w:rPr>
              <w:t>1</w:t>
            </w:r>
          </w:p>
        </w:tc>
        <w:tc>
          <w:tcPr>
            <w:tcW w:w="383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Срок возврата средств ФНБ</w:t>
            </w:r>
          </w:p>
        </w:tc>
      </w:tr>
      <w:tr w:rsidR="006F505B" w:rsidRPr="00194FC6" w:rsidTr="006F505B">
        <w:trPr>
          <w:trHeight w:val="277"/>
        </w:trPr>
        <w:tc>
          <w:tcPr>
            <w:tcW w:w="119" w:type="pct"/>
            <w:vMerge w:val="restar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1</w:t>
            </w:r>
          </w:p>
        </w:tc>
        <w:tc>
          <w:tcPr>
            <w:tcW w:w="1130" w:type="pct"/>
            <w:vMerge w:val="restar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«Центральная кольцевая автомобильная дорога (Московская область)»</w:t>
            </w:r>
          </w:p>
        </w:tc>
        <w:tc>
          <w:tcPr>
            <w:tcW w:w="561" w:type="pct"/>
            <w:vMerge w:val="restar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150,0</w:t>
            </w:r>
          </w:p>
        </w:tc>
        <w:tc>
          <w:tcPr>
            <w:tcW w:w="819" w:type="pct"/>
            <w:vMerge w:val="restart"/>
            <w:vAlign w:val="center"/>
          </w:tcPr>
          <w:p w:rsidR="00B825A8" w:rsidRPr="00DF3DE1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 xml:space="preserve">Облигации 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br/>
            </w: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Госуда</w:t>
            </w:r>
            <w:proofErr w:type="spellEnd"/>
            <w:proofErr w:type="gramStart"/>
            <w:r w:rsidR="00DF3DE1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,</w:t>
            </w:r>
            <w:bookmarkStart w:id="0" w:name="_GoBack"/>
            <w:bookmarkEnd w:id="0"/>
            <w:r w:rsidRPr="00DF3DE1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р</w:t>
            </w:r>
            <w:proofErr w:type="gramEnd"/>
            <w:r w:rsidRPr="00DF3DE1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ственной компании «Автодор»</w:t>
            </w:r>
          </w:p>
        </w:tc>
        <w:tc>
          <w:tcPr>
            <w:tcW w:w="448" w:type="pct"/>
          </w:tcPr>
          <w:p w:rsidR="00B825A8" w:rsidRPr="00194FC6" w:rsidRDefault="00B825A8" w:rsidP="004353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92</w:t>
            </w:r>
            <w:r w:rsidR="00435396"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 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9</w:t>
            </w:r>
            <w:r w:rsidR="00435396"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00,1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br/>
            </w:r>
            <w:r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u-RU"/>
              </w:rPr>
              <w:t>в том числе:</w:t>
            </w:r>
          </w:p>
        </w:tc>
        <w:tc>
          <w:tcPr>
            <w:tcW w:w="529" w:type="pct"/>
            <w:vAlign w:val="center"/>
          </w:tcPr>
          <w:p w:rsidR="00B825A8" w:rsidRPr="00194FC6" w:rsidRDefault="00CA010B" w:rsidP="00CA01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46 080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,0</w:t>
            </w:r>
          </w:p>
        </w:tc>
        <w:tc>
          <w:tcPr>
            <w:tcW w:w="481" w:type="pct"/>
            <w:vAlign w:val="center"/>
          </w:tcPr>
          <w:p w:rsidR="00B825A8" w:rsidRPr="00194FC6" w:rsidRDefault="00B825A8" w:rsidP="00664D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138</w:t>
            </w:r>
            <w:r w:rsidR="00664DCF"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 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98</w:t>
            </w:r>
            <w:r w:rsidR="00664DCF"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0,1</w:t>
            </w:r>
            <w:r w:rsidR="00664DCF"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br/>
            </w:r>
            <w:r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</w:rPr>
              <w:t xml:space="preserve">в </w:t>
            </w:r>
            <w:r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u-RU"/>
              </w:rPr>
              <w:t>том числе:</w:t>
            </w:r>
          </w:p>
        </w:tc>
        <w:tc>
          <w:tcPr>
            <w:tcW w:w="530" w:type="pct"/>
            <w:tcBorders>
              <w:bottom w:val="nil"/>
            </w:tcBorders>
            <w:vAlign w:val="center"/>
          </w:tcPr>
          <w:p w:rsidR="00B825A8" w:rsidRPr="00194FC6" w:rsidRDefault="00FD7B52" w:rsidP="00B72AE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 019,9</w:t>
            </w:r>
          </w:p>
        </w:tc>
        <w:tc>
          <w:tcPr>
            <w:tcW w:w="383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</w:p>
        </w:tc>
      </w:tr>
      <w:tr w:rsidR="006F505B" w:rsidRPr="00194FC6" w:rsidTr="006F505B">
        <w:trPr>
          <w:trHeight w:val="335"/>
        </w:trPr>
        <w:tc>
          <w:tcPr>
            <w:tcW w:w="119" w:type="pct"/>
            <w:vMerge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0" w:type="pct"/>
            <w:vMerge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1" w:type="pct"/>
            <w:vMerge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819" w:type="pct"/>
            <w:vMerge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48" w:type="pct"/>
            <w:vAlign w:val="center"/>
          </w:tcPr>
          <w:p w:rsidR="00B825A8" w:rsidRPr="00194FC6" w:rsidRDefault="00435396" w:rsidP="004353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u-RU"/>
              </w:rPr>
              <w:t>54 466,2</w:t>
            </w:r>
            <w:r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vertAlign w:val="superscript"/>
                <w:lang w:val="ru-RU"/>
              </w:rPr>
              <w:t>2</w:t>
            </w:r>
          </w:p>
        </w:tc>
        <w:tc>
          <w:tcPr>
            <w:tcW w:w="529" w:type="pct"/>
            <w:vAlign w:val="center"/>
          </w:tcPr>
          <w:p w:rsidR="00B825A8" w:rsidRPr="00194FC6" w:rsidRDefault="001D6056" w:rsidP="00BB00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u-RU"/>
              </w:rPr>
              <w:t>27 750,0</w:t>
            </w:r>
            <w:r w:rsidR="00BB000E"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vertAlign w:val="superscript"/>
                <w:lang w:val="ru-RU"/>
              </w:rPr>
              <w:t>2</w:t>
            </w:r>
          </w:p>
        </w:tc>
        <w:tc>
          <w:tcPr>
            <w:tcW w:w="481" w:type="pct"/>
            <w:vAlign w:val="center"/>
          </w:tcPr>
          <w:p w:rsidR="00B825A8" w:rsidRPr="00194FC6" w:rsidRDefault="001D6056" w:rsidP="001D60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</w:rPr>
              <w:t>82</w:t>
            </w:r>
            <w:r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u-RU"/>
              </w:rPr>
              <w:t> </w:t>
            </w:r>
            <w:r w:rsidR="00B825A8"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</w:rPr>
              <w:t>2</w:t>
            </w:r>
            <w:r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u-RU"/>
              </w:rPr>
              <w:t>16,2</w:t>
            </w:r>
            <w:r w:rsidR="00B825A8"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530" w:type="pct"/>
            <w:tcBorders>
              <w:top w:val="nil"/>
              <w:bottom w:val="nil"/>
            </w:tcBorders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83" w:type="pct"/>
            <w:vAlign w:val="center"/>
          </w:tcPr>
          <w:p w:rsidR="00B825A8" w:rsidRPr="00194FC6" w:rsidRDefault="00B825A8" w:rsidP="00B72AE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20.09.2045-12.08.2047</w:t>
            </w:r>
          </w:p>
        </w:tc>
      </w:tr>
      <w:tr w:rsidR="006F505B" w:rsidRPr="00194FC6" w:rsidTr="006F505B">
        <w:trPr>
          <w:trHeight w:val="157"/>
        </w:trPr>
        <w:tc>
          <w:tcPr>
            <w:tcW w:w="119" w:type="pct"/>
            <w:vMerge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0" w:type="pct"/>
            <w:vMerge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1" w:type="pct"/>
            <w:vMerge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819" w:type="pct"/>
            <w:vMerge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48" w:type="pct"/>
            <w:vAlign w:val="center"/>
          </w:tcPr>
          <w:p w:rsidR="00B825A8" w:rsidRPr="00194FC6" w:rsidRDefault="00435396" w:rsidP="004353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u-RU"/>
              </w:rPr>
              <w:t>38 433,9</w:t>
            </w:r>
            <w:r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vertAlign w:val="superscript"/>
                <w:lang w:val="ru-RU"/>
              </w:rPr>
              <w:t>3</w:t>
            </w:r>
          </w:p>
        </w:tc>
        <w:tc>
          <w:tcPr>
            <w:tcW w:w="529" w:type="pct"/>
          </w:tcPr>
          <w:p w:rsidR="00B825A8" w:rsidRPr="00194FC6" w:rsidRDefault="00664DCF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u-RU"/>
              </w:rPr>
              <w:t>0,0</w:t>
            </w:r>
          </w:p>
        </w:tc>
        <w:tc>
          <w:tcPr>
            <w:tcW w:w="481" w:type="pct"/>
            <w:vAlign w:val="center"/>
          </w:tcPr>
          <w:p w:rsidR="00B825A8" w:rsidRPr="00194FC6" w:rsidRDefault="00B825A8" w:rsidP="004353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</w:rPr>
              <w:t>38</w:t>
            </w:r>
            <w:r w:rsidR="00435396"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u-RU"/>
              </w:rPr>
              <w:t> </w:t>
            </w:r>
            <w:r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</w:rPr>
              <w:t>4</w:t>
            </w:r>
            <w:r w:rsidR="00435396"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u-RU"/>
              </w:rPr>
              <w:t>3</w:t>
            </w:r>
            <w:r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</w:rPr>
              <w:t>3</w:t>
            </w:r>
            <w:r w:rsidR="00435396"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u-RU"/>
              </w:rPr>
              <w:t>,9</w:t>
            </w:r>
            <w:r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530" w:type="pct"/>
            <w:tcBorders>
              <w:top w:val="nil"/>
              <w:bottom w:val="nil"/>
            </w:tcBorders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83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31.12.2042</w:t>
            </w:r>
          </w:p>
        </w:tc>
      </w:tr>
      <w:tr w:rsidR="006F505B" w:rsidRPr="00194FC6" w:rsidTr="006F505B">
        <w:trPr>
          <w:trHeight w:val="70"/>
        </w:trPr>
        <w:tc>
          <w:tcPr>
            <w:tcW w:w="119" w:type="pct"/>
            <w:vMerge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0" w:type="pct"/>
            <w:vMerge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1" w:type="pct"/>
            <w:vMerge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819" w:type="pct"/>
            <w:vMerge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48" w:type="pct"/>
            <w:vAlign w:val="center"/>
          </w:tcPr>
          <w:p w:rsidR="00B825A8" w:rsidRPr="00194FC6" w:rsidRDefault="00952A3C" w:rsidP="004353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u-RU"/>
              </w:rPr>
              <w:t>-</w:t>
            </w:r>
          </w:p>
        </w:tc>
        <w:tc>
          <w:tcPr>
            <w:tcW w:w="529" w:type="pct"/>
          </w:tcPr>
          <w:p w:rsidR="00B825A8" w:rsidRPr="00194FC6" w:rsidRDefault="00664DCF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u-RU"/>
              </w:rPr>
              <w:t>18 330,0</w:t>
            </w:r>
            <w:r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vertAlign w:val="superscript"/>
                <w:lang w:val="ru-RU"/>
              </w:rPr>
              <w:t>4</w:t>
            </w:r>
          </w:p>
        </w:tc>
        <w:tc>
          <w:tcPr>
            <w:tcW w:w="481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</w:rPr>
              <w:t>1</w:t>
            </w:r>
            <w:r w:rsidR="00664DCF"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u-RU"/>
              </w:rPr>
              <w:t>8 </w:t>
            </w:r>
            <w:r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u-RU"/>
              </w:rPr>
              <w:t>33</w:t>
            </w:r>
            <w:r w:rsidR="00664DCF"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lang w:val="ru-RU"/>
              </w:rPr>
              <w:t>0,0</w:t>
            </w:r>
            <w:r w:rsidRPr="00194FC6">
              <w:rPr>
                <w:rFonts w:ascii="Times New Roman" w:hAnsi="Times New Roman"/>
                <w:i/>
                <w:color w:val="000000" w:themeColor="text1"/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530" w:type="pct"/>
            <w:tcBorders>
              <w:top w:val="nil"/>
            </w:tcBorders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83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30.12.2044</w:t>
            </w:r>
          </w:p>
        </w:tc>
      </w:tr>
      <w:tr w:rsidR="00B825A8" w:rsidRPr="00194FC6" w:rsidTr="006F505B">
        <w:tc>
          <w:tcPr>
            <w:tcW w:w="119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130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«Модернизация железнодорожной инфраструктуры Байкало-Амурской и Транссибирской железнодорожных магистралей с развитием пропускных и провозных способностей»</w:t>
            </w:r>
          </w:p>
        </w:tc>
        <w:tc>
          <w:tcPr>
            <w:tcW w:w="561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150,0</w:t>
            </w:r>
          </w:p>
        </w:tc>
        <w:tc>
          <w:tcPr>
            <w:tcW w:w="819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Привил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е</w:t>
            </w: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гированные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акции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ОАО «РЖД»</w:t>
            </w:r>
          </w:p>
        </w:tc>
        <w:tc>
          <w:tcPr>
            <w:tcW w:w="448" w:type="pct"/>
            <w:vAlign w:val="center"/>
          </w:tcPr>
          <w:p w:rsidR="00B825A8" w:rsidRPr="00194FC6" w:rsidRDefault="00A60F13" w:rsidP="00A60F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89 500,0</w:t>
            </w:r>
          </w:p>
        </w:tc>
        <w:tc>
          <w:tcPr>
            <w:tcW w:w="529" w:type="pct"/>
            <w:vAlign w:val="center"/>
          </w:tcPr>
          <w:p w:rsidR="00B825A8" w:rsidRPr="00194FC6" w:rsidRDefault="00B825A8" w:rsidP="005E75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60</w:t>
            </w:r>
            <w:r w:rsidR="002F0605"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 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5</w:t>
            </w:r>
            <w:r w:rsidR="002F0605"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00,0</w:t>
            </w:r>
          </w:p>
        </w:tc>
        <w:tc>
          <w:tcPr>
            <w:tcW w:w="481" w:type="pct"/>
            <w:vAlign w:val="center"/>
          </w:tcPr>
          <w:p w:rsidR="00B825A8" w:rsidRPr="00194FC6" w:rsidRDefault="002F0605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150 000,0</w:t>
            </w:r>
          </w:p>
        </w:tc>
        <w:tc>
          <w:tcPr>
            <w:tcW w:w="530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383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-</w:t>
            </w:r>
          </w:p>
        </w:tc>
      </w:tr>
      <w:tr w:rsidR="00B825A8" w:rsidRPr="00194FC6" w:rsidTr="006F505B">
        <w:tc>
          <w:tcPr>
            <w:tcW w:w="119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130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«Строительство железной дороги Элегест – Кызыл – Курагино и угольного портового терминала на Дальнем Востоке в увязке с освоением минерально-сырьевой базы Республики Тыва»</w:t>
            </w:r>
          </w:p>
        </w:tc>
        <w:tc>
          <w:tcPr>
            <w:tcW w:w="561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86,86</w:t>
            </w:r>
          </w:p>
        </w:tc>
        <w:tc>
          <w:tcPr>
            <w:tcW w:w="819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448" w:type="pct"/>
            <w:vAlign w:val="center"/>
          </w:tcPr>
          <w:p w:rsidR="00B825A8" w:rsidRPr="00194FC6" w:rsidRDefault="008F234A" w:rsidP="008F23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29" w:type="pct"/>
            <w:vAlign w:val="center"/>
          </w:tcPr>
          <w:p w:rsidR="00B825A8" w:rsidRPr="00194FC6" w:rsidRDefault="0065050A" w:rsidP="008F23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481" w:type="pct"/>
            <w:vAlign w:val="center"/>
          </w:tcPr>
          <w:p w:rsidR="00B825A8" w:rsidRPr="00194FC6" w:rsidRDefault="0065050A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30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383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-</w:t>
            </w:r>
          </w:p>
        </w:tc>
      </w:tr>
      <w:tr w:rsidR="00B825A8" w:rsidRPr="00194FC6" w:rsidTr="006F505B">
        <w:tc>
          <w:tcPr>
            <w:tcW w:w="119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130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«</w:t>
            </w: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Строительство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«</w:t>
            </w: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интеллектуальных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сетей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561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1,1</w:t>
            </w:r>
          </w:p>
        </w:tc>
        <w:tc>
          <w:tcPr>
            <w:tcW w:w="819" w:type="pct"/>
            <w:vAlign w:val="center"/>
          </w:tcPr>
          <w:p w:rsidR="00B825A8" w:rsidRPr="00194FC6" w:rsidRDefault="00B825A8" w:rsidP="003018F8">
            <w:pPr>
              <w:keepNext/>
              <w:keepLines/>
              <w:widowControl w:val="0"/>
              <w:autoSpaceDN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  <w:lang w:val="ru-RU"/>
              </w:rPr>
            </w:pP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  <w:t>Облигации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  <w:t xml:space="preserve"> </w:t>
            </w:r>
          </w:p>
          <w:p w:rsidR="00B825A8" w:rsidRDefault="00B825A8" w:rsidP="003018F8">
            <w:pPr>
              <w:keepNext/>
              <w:keepLines/>
              <w:widowControl w:val="0"/>
              <w:autoSpaceDN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  <w:t>ООО «</w:t>
            </w: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  <w:t>Инфраструктурные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  <w:t xml:space="preserve"> инвестиции-3»</w:t>
            </w:r>
          </w:p>
          <w:p w:rsidR="00194FC6" w:rsidRPr="00194FC6" w:rsidRDefault="00194FC6" w:rsidP="003018F8">
            <w:pPr>
              <w:keepNext/>
              <w:keepLines/>
              <w:widowControl w:val="0"/>
              <w:autoSpaceDN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  <w:lang w:val="ru-RU"/>
              </w:rPr>
            </w:pPr>
          </w:p>
        </w:tc>
        <w:tc>
          <w:tcPr>
            <w:tcW w:w="448" w:type="pct"/>
            <w:vAlign w:val="center"/>
          </w:tcPr>
          <w:p w:rsidR="00B825A8" w:rsidRPr="00194FC6" w:rsidRDefault="007D40CC" w:rsidP="007D40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lastRenderedPageBreak/>
              <w:t>1 080,0</w:t>
            </w:r>
          </w:p>
        </w:tc>
        <w:tc>
          <w:tcPr>
            <w:tcW w:w="529" w:type="pct"/>
            <w:vAlign w:val="center"/>
          </w:tcPr>
          <w:p w:rsidR="00B825A8" w:rsidRPr="00194FC6" w:rsidRDefault="007D40CC" w:rsidP="007D40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0,0</w:t>
            </w:r>
          </w:p>
        </w:tc>
        <w:tc>
          <w:tcPr>
            <w:tcW w:w="481" w:type="pct"/>
            <w:vAlign w:val="center"/>
          </w:tcPr>
          <w:p w:rsidR="00B825A8" w:rsidRPr="00194FC6" w:rsidRDefault="007D40CC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1 080,0</w:t>
            </w:r>
          </w:p>
        </w:tc>
        <w:tc>
          <w:tcPr>
            <w:tcW w:w="530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383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19.12.2022</w:t>
            </w:r>
          </w:p>
        </w:tc>
      </w:tr>
      <w:tr w:rsidR="00B825A8" w:rsidRPr="00194FC6" w:rsidTr="006F505B">
        <w:tc>
          <w:tcPr>
            <w:tcW w:w="119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lastRenderedPageBreak/>
              <w:t>5</w:t>
            </w:r>
          </w:p>
        </w:tc>
        <w:tc>
          <w:tcPr>
            <w:tcW w:w="1130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«Ликвидация цифрового неравенства в малонаселенных пунктах России»</w:t>
            </w:r>
          </w:p>
        </w:tc>
        <w:tc>
          <w:tcPr>
            <w:tcW w:w="561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27,0</w:t>
            </w:r>
          </w:p>
        </w:tc>
        <w:tc>
          <w:tcPr>
            <w:tcW w:w="819" w:type="pct"/>
            <w:vAlign w:val="center"/>
          </w:tcPr>
          <w:p w:rsidR="00B825A8" w:rsidRPr="00194FC6" w:rsidRDefault="00B825A8" w:rsidP="003018F8">
            <w:pPr>
              <w:widowControl w:val="0"/>
              <w:autoSpaceDN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  <w:lang w:val="ru-RU"/>
              </w:rPr>
            </w:pP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  <w:t>Облигации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  <w:t xml:space="preserve"> </w:t>
            </w:r>
          </w:p>
          <w:p w:rsidR="00B825A8" w:rsidRPr="00194FC6" w:rsidRDefault="00B825A8" w:rsidP="003018F8">
            <w:pPr>
              <w:widowControl w:val="0"/>
              <w:autoSpaceDN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  <w:t>ООО «</w:t>
            </w: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  <w:t>Инфраструктурные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  <w:t xml:space="preserve"> инвестиции-4»</w:t>
            </w:r>
          </w:p>
        </w:tc>
        <w:tc>
          <w:tcPr>
            <w:tcW w:w="448" w:type="pct"/>
            <w:vAlign w:val="center"/>
          </w:tcPr>
          <w:p w:rsidR="00B825A8" w:rsidRPr="00194FC6" w:rsidRDefault="006822E5" w:rsidP="0068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4 050,0</w:t>
            </w:r>
          </w:p>
        </w:tc>
        <w:tc>
          <w:tcPr>
            <w:tcW w:w="529" w:type="pct"/>
            <w:vAlign w:val="center"/>
          </w:tcPr>
          <w:p w:rsidR="00B825A8" w:rsidRPr="00194FC6" w:rsidRDefault="006822E5" w:rsidP="0068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0,0</w:t>
            </w:r>
          </w:p>
        </w:tc>
        <w:tc>
          <w:tcPr>
            <w:tcW w:w="481" w:type="pct"/>
            <w:vAlign w:val="center"/>
          </w:tcPr>
          <w:p w:rsidR="00B825A8" w:rsidRPr="00194FC6" w:rsidRDefault="006822E5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4 050,0</w:t>
            </w:r>
          </w:p>
        </w:tc>
        <w:tc>
          <w:tcPr>
            <w:tcW w:w="530" w:type="pct"/>
            <w:vAlign w:val="center"/>
          </w:tcPr>
          <w:p w:rsidR="00B825A8" w:rsidRPr="00194FC6" w:rsidRDefault="006822E5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22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 </w:t>
            </w:r>
            <w:r w:rsidR="00B825A8"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95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0,0</w:t>
            </w:r>
          </w:p>
        </w:tc>
        <w:tc>
          <w:tcPr>
            <w:tcW w:w="383" w:type="pct"/>
            <w:vAlign w:val="center"/>
          </w:tcPr>
          <w:p w:rsidR="00B825A8" w:rsidRPr="00194FC6" w:rsidRDefault="00B825A8" w:rsidP="006070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10.12.2029</w:t>
            </w:r>
          </w:p>
        </w:tc>
      </w:tr>
      <w:tr w:rsidR="00B825A8" w:rsidRPr="00194FC6" w:rsidTr="006F505B">
        <w:tc>
          <w:tcPr>
            <w:tcW w:w="119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130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«Строительство комплекса по добыче и подготовке газа, завода сжиженного природного газа и мощностей по отгрузке сжиженного природного газа и газового конденсата Южно-</w:t>
            </w: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Тамбейского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 xml:space="preserve"> газоконденсатного месторождения на полуострове Ямал»</w:t>
            </w:r>
          </w:p>
        </w:tc>
        <w:tc>
          <w:tcPr>
            <w:tcW w:w="561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150,0</w:t>
            </w:r>
          </w:p>
        </w:tc>
        <w:tc>
          <w:tcPr>
            <w:tcW w:w="819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</w:pP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  <w:t>Облигации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  <w:t xml:space="preserve"> 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  <w:br/>
              <w:t>ОАО «</w:t>
            </w: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  <w:t>Ямал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  <w:t xml:space="preserve"> СПГ»</w:t>
            </w:r>
          </w:p>
        </w:tc>
        <w:tc>
          <w:tcPr>
            <w:tcW w:w="448" w:type="pct"/>
            <w:vAlign w:val="center"/>
          </w:tcPr>
          <w:p w:rsidR="00B825A8" w:rsidRPr="00194FC6" w:rsidRDefault="0065050A" w:rsidP="005A77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150 000,0</w:t>
            </w:r>
            <w:r w:rsidR="003C4FBD" w:rsidRPr="00194FC6">
              <w:rPr>
                <w:rFonts w:ascii="Times New Roman" w:hAnsi="Times New Roman"/>
                <w:color w:val="000000" w:themeColor="text1"/>
                <w:sz w:val="19"/>
                <w:szCs w:val="19"/>
                <w:vertAlign w:val="superscript"/>
                <w:lang w:val="ru-RU"/>
              </w:rPr>
              <w:t>5</w:t>
            </w:r>
          </w:p>
        </w:tc>
        <w:tc>
          <w:tcPr>
            <w:tcW w:w="529" w:type="pct"/>
            <w:vAlign w:val="center"/>
          </w:tcPr>
          <w:p w:rsidR="00B825A8" w:rsidRPr="00194FC6" w:rsidRDefault="008026EB" w:rsidP="004B0E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0</w:t>
            </w:r>
            <w:r w:rsidR="003C4FBD"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,0</w:t>
            </w:r>
          </w:p>
        </w:tc>
        <w:tc>
          <w:tcPr>
            <w:tcW w:w="481" w:type="pct"/>
            <w:vAlign w:val="center"/>
          </w:tcPr>
          <w:p w:rsidR="00B825A8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150 000,0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vertAlign w:val="superscript"/>
                <w:lang w:val="ru-RU"/>
              </w:rPr>
              <w:t>5</w:t>
            </w:r>
          </w:p>
        </w:tc>
        <w:tc>
          <w:tcPr>
            <w:tcW w:w="530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383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19.02.2030</w:t>
            </w:r>
          </w:p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23.11.2030</w:t>
            </w:r>
          </w:p>
        </w:tc>
      </w:tr>
      <w:tr w:rsidR="00B825A8" w:rsidRPr="00194FC6" w:rsidTr="006F505B">
        <w:tc>
          <w:tcPr>
            <w:tcW w:w="119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130" w:type="pct"/>
            <w:vAlign w:val="center"/>
          </w:tcPr>
          <w:p w:rsidR="00B825A8" w:rsidRPr="00194FC6" w:rsidRDefault="00B825A8" w:rsidP="003018F8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«Развитие железнодорожной инфраструктуры Восточной части БАМа»</w:t>
            </w:r>
          </w:p>
        </w:tc>
        <w:tc>
          <w:tcPr>
            <w:tcW w:w="561" w:type="pct"/>
            <w:vAlign w:val="center"/>
          </w:tcPr>
          <w:p w:rsidR="00B825A8" w:rsidRPr="00194FC6" w:rsidRDefault="00B825A8" w:rsidP="003018F8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7,5</w:t>
            </w:r>
          </w:p>
        </w:tc>
        <w:tc>
          <w:tcPr>
            <w:tcW w:w="819" w:type="pct"/>
            <w:vAlign w:val="center"/>
          </w:tcPr>
          <w:p w:rsidR="00B825A8" w:rsidRPr="00194FC6" w:rsidRDefault="00B825A8" w:rsidP="003018F8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448" w:type="pct"/>
            <w:vAlign w:val="center"/>
          </w:tcPr>
          <w:p w:rsidR="00B825A8" w:rsidRPr="00194FC6" w:rsidRDefault="0065050A" w:rsidP="005A771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29" w:type="pct"/>
            <w:vAlign w:val="center"/>
          </w:tcPr>
          <w:p w:rsidR="00B825A8" w:rsidRPr="00194FC6" w:rsidRDefault="0065050A" w:rsidP="005A771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481" w:type="pct"/>
            <w:vAlign w:val="center"/>
          </w:tcPr>
          <w:p w:rsidR="00B825A8" w:rsidRPr="00194FC6" w:rsidRDefault="0065050A" w:rsidP="003018F8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30" w:type="pct"/>
            <w:vAlign w:val="center"/>
          </w:tcPr>
          <w:p w:rsidR="00B825A8" w:rsidRPr="00194FC6" w:rsidRDefault="00B825A8" w:rsidP="003018F8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383" w:type="pct"/>
            <w:vAlign w:val="center"/>
          </w:tcPr>
          <w:p w:rsidR="00B825A8" w:rsidRPr="00194FC6" w:rsidRDefault="00B825A8" w:rsidP="003018F8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-</w:t>
            </w:r>
          </w:p>
        </w:tc>
      </w:tr>
      <w:tr w:rsidR="00B825A8" w:rsidRPr="00194FC6" w:rsidTr="006F505B">
        <w:tc>
          <w:tcPr>
            <w:tcW w:w="119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130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«Развитие железнодорожной инфраструктуры на подходах к портам Азово-Черноморского бассейна»</w:t>
            </w:r>
          </w:p>
        </w:tc>
        <w:tc>
          <w:tcPr>
            <w:tcW w:w="561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10,3</w:t>
            </w:r>
          </w:p>
        </w:tc>
        <w:tc>
          <w:tcPr>
            <w:tcW w:w="819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448" w:type="pct"/>
            <w:vAlign w:val="center"/>
          </w:tcPr>
          <w:p w:rsidR="00B825A8" w:rsidRPr="00194FC6" w:rsidRDefault="0065050A" w:rsidP="005A77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29" w:type="pct"/>
            <w:vAlign w:val="center"/>
          </w:tcPr>
          <w:p w:rsidR="00B825A8" w:rsidRPr="00194FC6" w:rsidRDefault="0065050A" w:rsidP="005A77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481" w:type="pct"/>
            <w:vAlign w:val="center"/>
          </w:tcPr>
          <w:p w:rsidR="00B825A8" w:rsidRPr="00194FC6" w:rsidRDefault="0065050A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30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383" w:type="pct"/>
            <w:vAlign w:val="center"/>
          </w:tcPr>
          <w:p w:rsidR="00B825A8" w:rsidRPr="00194FC6" w:rsidRDefault="00B825A8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-</w:t>
            </w:r>
          </w:p>
        </w:tc>
      </w:tr>
      <w:tr w:rsidR="003C4FBD" w:rsidRPr="00194FC6" w:rsidTr="006F505B">
        <w:tc>
          <w:tcPr>
            <w:tcW w:w="119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130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«Развитие железнодорожной инфраструктуры на подходах к портам Северо-Запада России»</w:t>
            </w:r>
          </w:p>
        </w:tc>
        <w:tc>
          <w:tcPr>
            <w:tcW w:w="561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22,0</w:t>
            </w:r>
          </w:p>
        </w:tc>
        <w:tc>
          <w:tcPr>
            <w:tcW w:w="819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448" w:type="pct"/>
            <w:vAlign w:val="center"/>
          </w:tcPr>
          <w:p w:rsidR="003C4FBD" w:rsidRPr="00194FC6" w:rsidRDefault="003C4FBD" w:rsidP="00D961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29" w:type="pct"/>
            <w:vAlign w:val="center"/>
          </w:tcPr>
          <w:p w:rsidR="003C4FBD" w:rsidRPr="00194FC6" w:rsidRDefault="003C4FBD" w:rsidP="00D961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481" w:type="pct"/>
            <w:vAlign w:val="center"/>
          </w:tcPr>
          <w:p w:rsidR="003C4FBD" w:rsidRPr="00194FC6" w:rsidRDefault="003C4FBD" w:rsidP="00D961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30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383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-</w:t>
            </w:r>
          </w:p>
        </w:tc>
      </w:tr>
      <w:tr w:rsidR="003C4FBD" w:rsidRPr="00194FC6" w:rsidTr="006F505B">
        <w:tc>
          <w:tcPr>
            <w:tcW w:w="119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130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«</w:t>
            </w: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Приобретение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тягового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подвижного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состава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561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60,2</w:t>
            </w:r>
          </w:p>
        </w:tc>
        <w:tc>
          <w:tcPr>
            <w:tcW w:w="819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</w:pP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  <w:t>Облигации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  <w:t xml:space="preserve"> ОАО «РЖД»</w:t>
            </w:r>
          </w:p>
        </w:tc>
        <w:tc>
          <w:tcPr>
            <w:tcW w:w="448" w:type="pct"/>
            <w:vAlign w:val="center"/>
          </w:tcPr>
          <w:p w:rsidR="003C4FBD" w:rsidRPr="00194FC6" w:rsidRDefault="001455B5" w:rsidP="005A77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60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 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00,0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529" w:type="pct"/>
            <w:vAlign w:val="center"/>
          </w:tcPr>
          <w:p w:rsidR="003C4FBD" w:rsidRPr="00194FC6" w:rsidRDefault="001455B5" w:rsidP="005A77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0,0</w:t>
            </w:r>
          </w:p>
        </w:tc>
        <w:tc>
          <w:tcPr>
            <w:tcW w:w="481" w:type="pct"/>
            <w:vAlign w:val="center"/>
          </w:tcPr>
          <w:p w:rsidR="003C4FBD" w:rsidRPr="00194FC6" w:rsidRDefault="001455B5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60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 </w:t>
            </w:r>
            <w:r w:rsidR="003C4FBD"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00,0</w:t>
            </w:r>
            <w:r w:rsidR="003C4FBD" w:rsidRPr="00194FC6">
              <w:rPr>
                <w:rFonts w:ascii="Times New Roman" w:hAnsi="Times New Roman"/>
                <w:color w:val="000000" w:themeColor="text1"/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530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383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30.12.2044</w:t>
            </w:r>
          </w:p>
        </w:tc>
      </w:tr>
      <w:tr w:rsidR="003C4FBD" w:rsidRPr="00194FC6" w:rsidTr="006F505B">
        <w:tc>
          <w:tcPr>
            <w:tcW w:w="119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130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 xml:space="preserve">«Сооружение АЭС «Ханхикиви-1» в Финляндии </w:t>
            </w:r>
          </w:p>
        </w:tc>
        <w:tc>
          <w:tcPr>
            <w:tcW w:w="561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 xml:space="preserve">эквивалент 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br/>
              <w:t>2,4 млрд. евро в рублях, но не более 150,0 млрд. рублей</w:t>
            </w:r>
          </w:p>
        </w:tc>
        <w:tc>
          <w:tcPr>
            <w:tcW w:w="819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Привилегированные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акции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br/>
              <w:t>АО «</w:t>
            </w: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Атомэнергопром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448" w:type="pct"/>
            <w:vAlign w:val="center"/>
          </w:tcPr>
          <w:p w:rsidR="003C4FBD" w:rsidRPr="00194FC6" w:rsidRDefault="001455B5" w:rsidP="005A77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57 500,0</w:t>
            </w:r>
          </w:p>
        </w:tc>
        <w:tc>
          <w:tcPr>
            <w:tcW w:w="529" w:type="pct"/>
            <w:vAlign w:val="center"/>
          </w:tcPr>
          <w:p w:rsidR="003C4FBD" w:rsidRPr="00194FC6" w:rsidRDefault="001455B5" w:rsidP="005A77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0,0</w:t>
            </w:r>
          </w:p>
        </w:tc>
        <w:tc>
          <w:tcPr>
            <w:tcW w:w="481" w:type="pct"/>
            <w:vAlign w:val="center"/>
          </w:tcPr>
          <w:p w:rsidR="003C4FBD" w:rsidRPr="00194FC6" w:rsidRDefault="001455B5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57 500,0</w:t>
            </w:r>
          </w:p>
        </w:tc>
        <w:tc>
          <w:tcPr>
            <w:tcW w:w="530" w:type="pct"/>
            <w:vAlign w:val="center"/>
          </w:tcPr>
          <w:p w:rsidR="003C4FBD" w:rsidRPr="00194FC6" w:rsidRDefault="001455B5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92 500,0</w:t>
            </w:r>
          </w:p>
        </w:tc>
        <w:tc>
          <w:tcPr>
            <w:tcW w:w="383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-</w:t>
            </w:r>
          </w:p>
        </w:tc>
      </w:tr>
      <w:tr w:rsidR="003C4FBD" w:rsidRPr="00194FC6" w:rsidTr="006F505B">
        <w:trPr>
          <w:trHeight w:val="70"/>
        </w:trPr>
        <w:tc>
          <w:tcPr>
            <w:tcW w:w="119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130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«Строительство интегрированного нефтехимического комплекса «Западно-Сибирский нефтехимический комбинат»</w:t>
            </w:r>
          </w:p>
        </w:tc>
        <w:tc>
          <w:tcPr>
            <w:tcW w:w="561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 xml:space="preserve">эквивалент 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br/>
              <w:t xml:space="preserve">1,75 млрд. долларов США 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br/>
              <w:t xml:space="preserve">в рублях, </w:t>
            </w:r>
          </w:p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 xml:space="preserve">но не более 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br/>
              <w:t>157,5 млрд. рублей</w:t>
            </w:r>
          </w:p>
        </w:tc>
        <w:tc>
          <w:tcPr>
            <w:tcW w:w="819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Облигац</w:t>
            </w:r>
            <w:proofErr w:type="gram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 xml:space="preserve">ии 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br/>
              <w:t>ООО</w:t>
            </w:r>
            <w:proofErr w:type="gram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 xml:space="preserve"> «Западно-Сибирский Нефтехимический Комбинат»</w:t>
            </w:r>
          </w:p>
        </w:tc>
        <w:tc>
          <w:tcPr>
            <w:tcW w:w="448" w:type="pct"/>
            <w:vAlign w:val="center"/>
          </w:tcPr>
          <w:p w:rsidR="003C4FBD" w:rsidRPr="00194FC6" w:rsidRDefault="001455B5" w:rsidP="005A77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118 595,9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vertAlign w:val="superscript"/>
                <w:lang w:val="ru-RU"/>
              </w:rPr>
              <w:t>5</w:t>
            </w:r>
          </w:p>
        </w:tc>
        <w:tc>
          <w:tcPr>
            <w:tcW w:w="529" w:type="pct"/>
            <w:vAlign w:val="center"/>
          </w:tcPr>
          <w:p w:rsidR="003C4FBD" w:rsidRPr="00194FC6" w:rsidRDefault="001455B5" w:rsidP="005A77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0,0</w:t>
            </w:r>
          </w:p>
        </w:tc>
        <w:tc>
          <w:tcPr>
            <w:tcW w:w="481" w:type="pct"/>
            <w:vAlign w:val="center"/>
          </w:tcPr>
          <w:p w:rsidR="003C4FBD" w:rsidRPr="00194FC6" w:rsidRDefault="001455B5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118 595,9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vertAlign w:val="superscript"/>
                <w:lang w:val="ru-RU"/>
              </w:rPr>
              <w:t>5</w:t>
            </w:r>
          </w:p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(</w:t>
            </w: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эквивалент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br/>
              <w:t xml:space="preserve">1,75 </w:t>
            </w: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млрд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. </w:t>
            </w: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долларов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США)</w:t>
            </w:r>
          </w:p>
        </w:tc>
        <w:tc>
          <w:tcPr>
            <w:tcW w:w="530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383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15.11.2030</w:t>
            </w:r>
            <w:r w:rsidR="001455B5" w:rsidRPr="00194FC6">
              <w:rPr>
                <w:rFonts w:ascii="Times New Roman" w:hAnsi="Times New Roman"/>
                <w:color w:val="000000" w:themeColor="text1"/>
                <w:sz w:val="19"/>
                <w:szCs w:val="19"/>
                <w:vertAlign w:val="superscript"/>
                <w:lang w:val="ru-RU"/>
              </w:rPr>
              <w:t>6</w:t>
            </w:r>
          </w:p>
        </w:tc>
      </w:tr>
      <w:tr w:rsidR="003C4FBD" w:rsidRPr="00194FC6" w:rsidTr="006F505B">
        <w:trPr>
          <w:trHeight w:val="419"/>
        </w:trPr>
        <w:tc>
          <w:tcPr>
            <w:tcW w:w="119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0" w:type="pct"/>
            <w:vAlign w:val="center"/>
          </w:tcPr>
          <w:p w:rsidR="003C4FBD" w:rsidRPr="00194FC6" w:rsidRDefault="003C4FBD" w:rsidP="009714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Все</w:t>
            </w: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го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(в </w:t>
            </w: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рублевом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эквиваленте</w:t>
            </w:r>
            <w:proofErr w:type="spellEnd"/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561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972,46</w:t>
            </w:r>
          </w:p>
        </w:tc>
        <w:tc>
          <w:tcPr>
            <w:tcW w:w="819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</w:rPr>
              <w:t>х</w:t>
            </w:r>
          </w:p>
        </w:tc>
        <w:tc>
          <w:tcPr>
            <w:tcW w:w="448" w:type="pct"/>
            <w:vAlign w:val="center"/>
          </w:tcPr>
          <w:p w:rsidR="003C4FBD" w:rsidRPr="00194FC6" w:rsidRDefault="00115563" w:rsidP="005A77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573 826,0</w:t>
            </w:r>
          </w:p>
        </w:tc>
        <w:tc>
          <w:tcPr>
            <w:tcW w:w="529" w:type="pct"/>
            <w:vAlign w:val="center"/>
          </w:tcPr>
          <w:p w:rsidR="003C4FBD" w:rsidRPr="00194FC6" w:rsidRDefault="00CE2F15" w:rsidP="005A77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106 580,0</w:t>
            </w:r>
          </w:p>
        </w:tc>
        <w:tc>
          <w:tcPr>
            <w:tcW w:w="481" w:type="pct"/>
            <w:vAlign w:val="center"/>
          </w:tcPr>
          <w:p w:rsidR="003C4FBD" w:rsidRPr="00194FC6" w:rsidRDefault="00FE16D9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680 406,0</w:t>
            </w:r>
          </w:p>
        </w:tc>
        <w:tc>
          <w:tcPr>
            <w:tcW w:w="530" w:type="pct"/>
            <w:vAlign w:val="center"/>
          </w:tcPr>
          <w:p w:rsidR="003C4FBD" w:rsidRPr="00194FC6" w:rsidRDefault="00CE2F15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126 469,9</w:t>
            </w:r>
          </w:p>
        </w:tc>
        <w:tc>
          <w:tcPr>
            <w:tcW w:w="383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-</w:t>
            </w:r>
          </w:p>
        </w:tc>
      </w:tr>
      <w:tr w:rsidR="003C4FBD" w:rsidRPr="00194FC6" w:rsidTr="006F505B">
        <w:tc>
          <w:tcPr>
            <w:tcW w:w="119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0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Х</w:t>
            </w:r>
          </w:p>
        </w:tc>
        <w:tc>
          <w:tcPr>
            <w:tcW w:w="561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Х</w:t>
            </w:r>
          </w:p>
        </w:tc>
        <w:tc>
          <w:tcPr>
            <w:tcW w:w="819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  <w:lang w:val="ru-RU"/>
              </w:rPr>
              <w:t xml:space="preserve">Субординированный депозит 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shd w:val="clear" w:color="auto" w:fill="FFFFFF"/>
                <w:lang w:val="ru-RU"/>
              </w:rPr>
              <w:br/>
              <w:t>в Банке ВТБ (ПАО)</w:t>
            </w:r>
          </w:p>
        </w:tc>
        <w:tc>
          <w:tcPr>
            <w:tcW w:w="448" w:type="pct"/>
            <w:vAlign w:val="center"/>
          </w:tcPr>
          <w:p w:rsidR="003C4FBD" w:rsidRPr="00194FC6" w:rsidRDefault="00115563" w:rsidP="005A77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39 800,0</w:t>
            </w:r>
            <w:r w:rsidR="0050622C" w:rsidRPr="00194FC6">
              <w:rPr>
                <w:rFonts w:ascii="Times New Roman" w:hAnsi="Times New Roman"/>
                <w:color w:val="000000" w:themeColor="text1"/>
                <w:sz w:val="19"/>
                <w:szCs w:val="19"/>
                <w:vertAlign w:val="superscript"/>
                <w:lang w:val="ru-RU"/>
              </w:rPr>
              <w:t>7</w:t>
            </w:r>
          </w:p>
        </w:tc>
        <w:tc>
          <w:tcPr>
            <w:tcW w:w="529" w:type="pct"/>
            <w:vAlign w:val="center"/>
          </w:tcPr>
          <w:p w:rsidR="003C4FBD" w:rsidRPr="00194FC6" w:rsidRDefault="00CE2F15" w:rsidP="00CE2F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-18 330,0</w:t>
            </w:r>
          </w:p>
        </w:tc>
        <w:tc>
          <w:tcPr>
            <w:tcW w:w="481" w:type="pct"/>
            <w:vAlign w:val="center"/>
          </w:tcPr>
          <w:p w:rsidR="003C4FBD" w:rsidRPr="00194FC6" w:rsidRDefault="003C4FBD" w:rsidP="00B00B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1</w:t>
            </w:r>
            <w:r w:rsidR="00CE2F15"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 </w:t>
            </w: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47</w:t>
            </w:r>
            <w:r w:rsidR="00CE2F15"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0,0</w:t>
            </w:r>
            <w:r w:rsidR="001455B5" w:rsidRPr="00194FC6">
              <w:rPr>
                <w:rFonts w:ascii="Times New Roman" w:hAnsi="Times New Roman"/>
                <w:color w:val="000000" w:themeColor="text1"/>
                <w:sz w:val="19"/>
                <w:szCs w:val="19"/>
                <w:vertAlign w:val="superscript"/>
                <w:lang w:val="ru-RU"/>
              </w:rPr>
              <w:t>7</w:t>
            </w:r>
          </w:p>
        </w:tc>
        <w:tc>
          <w:tcPr>
            <w:tcW w:w="530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383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30.12.2044</w:t>
            </w:r>
          </w:p>
        </w:tc>
      </w:tr>
      <w:tr w:rsidR="003C4FBD" w:rsidRPr="00194FC6" w:rsidTr="006F505B">
        <w:trPr>
          <w:trHeight w:val="439"/>
        </w:trPr>
        <w:tc>
          <w:tcPr>
            <w:tcW w:w="119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0" w:type="pct"/>
            <w:vAlign w:val="center"/>
          </w:tcPr>
          <w:p w:rsidR="003C4FBD" w:rsidRPr="00194FC6" w:rsidRDefault="003C4FBD" w:rsidP="006F50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rFonts w:ascii="Times New Roman" w:hAnsi="Times New Roman"/>
                <w:b/>
                <w:color w:val="000000" w:themeColor="text1"/>
                <w:sz w:val="19"/>
                <w:szCs w:val="19"/>
                <w:lang w:val="ru-RU"/>
              </w:rPr>
            </w:pPr>
            <w:r w:rsidRPr="001A24D3">
              <w:rPr>
                <w:rFonts w:ascii="Times New Roman" w:hAnsi="Times New Roman"/>
                <w:b/>
                <w:color w:val="000000" w:themeColor="text1"/>
                <w:sz w:val="19"/>
                <w:szCs w:val="19"/>
                <w:lang w:val="ru-RU"/>
              </w:rPr>
              <w:t>Итого (в рублевом эквиваленте)</w:t>
            </w:r>
          </w:p>
          <w:p w:rsidR="006F505B" w:rsidRPr="00194FC6" w:rsidRDefault="006F505B" w:rsidP="006F50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color w:val="000000" w:themeColor="text1"/>
                <w:sz w:val="19"/>
                <w:szCs w:val="19"/>
                <w:lang w:val="ru-RU"/>
              </w:rPr>
              <w:t>с учетом остатка средств ФНБ, размещенных на субординированный депозит в Банке ВТБ (ПАО) и не направленных на финансирование проектов</w:t>
            </w:r>
          </w:p>
        </w:tc>
        <w:tc>
          <w:tcPr>
            <w:tcW w:w="561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972,46</w:t>
            </w:r>
          </w:p>
        </w:tc>
        <w:tc>
          <w:tcPr>
            <w:tcW w:w="819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X</w:t>
            </w:r>
          </w:p>
        </w:tc>
        <w:tc>
          <w:tcPr>
            <w:tcW w:w="448" w:type="pct"/>
            <w:vAlign w:val="center"/>
          </w:tcPr>
          <w:p w:rsidR="003C4FBD" w:rsidRPr="00194FC6" w:rsidRDefault="00FE16D9" w:rsidP="005A77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b/>
                <w:color w:val="000000" w:themeColor="text1"/>
                <w:sz w:val="19"/>
                <w:szCs w:val="19"/>
                <w:lang w:val="ru-RU"/>
              </w:rPr>
              <w:t>613 626,0</w:t>
            </w:r>
          </w:p>
        </w:tc>
        <w:tc>
          <w:tcPr>
            <w:tcW w:w="529" w:type="pct"/>
            <w:vAlign w:val="center"/>
          </w:tcPr>
          <w:p w:rsidR="003C4FBD" w:rsidRPr="00194FC6" w:rsidRDefault="00CE2F15" w:rsidP="005A77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b/>
                <w:color w:val="000000" w:themeColor="text1"/>
                <w:sz w:val="19"/>
                <w:szCs w:val="19"/>
                <w:lang w:val="ru-RU"/>
              </w:rPr>
              <w:t>88 250,0</w:t>
            </w:r>
          </w:p>
        </w:tc>
        <w:tc>
          <w:tcPr>
            <w:tcW w:w="481" w:type="pct"/>
            <w:vAlign w:val="center"/>
          </w:tcPr>
          <w:p w:rsidR="003C4FBD" w:rsidRPr="00194FC6" w:rsidRDefault="00FE16D9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701</w:t>
            </w:r>
            <w:r w:rsidRPr="00194FC6">
              <w:rPr>
                <w:rFonts w:ascii="Times New Roman" w:hAnsi="Times New Roman"/>
                <w:b/>
                <w:color w:val="000000" w:themeColor="text1"/>
                <w:sz w:val="19"/>
                <w:szCs w:val="19"/>
                <w:lang w:val="ru-RU"/>
              </w:rPr>
              <w:t> 876,0</w:t>
            </w:r>
          </w:p>
        </w:tc>
        <w:tc>
          <w:tcPr>
            <w:tcW w:w="530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194FC6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383" w:type="pct"/>
            <w:vAlign w:val="center"/>
          </w:tcPr>
          <w:p w:rsidR="003C4FBD" w:rsidRPr="00194FC6" w:rsidRDefault="003C4FBD" w:rsidP="003018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b/>
                <w:color w:val="000000" w:themeColor="text1"/>
                <w:sz w:val="19"/>
                <w:szCs w:val="19"/>
                <w:lang w:val="ru-RU"/>
              </w:rPr>
            </w:pPr>
            <w:r w:rsidRPr="00194FC6">
              <w:rPr>
                <w:rFonts w:ascii="Times New Roman" w:hAnsi="Times New Roman"/>
                <w:b/>
                <w:color w:val="000000" w:themeColor="text1"/>
                <w:sz w:val="19"/>
                <w:szCs w:val="19"/>
                <w:lang w:val="ru-RU"/>
              </w:rPr>
              <w:t>-</w:t>
            </w:r>
          </w:p>
        </w:tc>
      </w:tr>
    </w:tbl>
    <w:p w:rsidR="00820530" w:rsidRPr="009E5129" w:rsidRDefault="00820530" w:rsidP="00820530">
      <w:pPr>
        <w:spacing w:after="0" w:line="240" w:lineRule="auto"/>
        <w:ind w:left="567"/>
        <w:rPr>
          <w:rFonts w:ascii="Times New Roman" w:hAnsi="Times New Roman"/>
          <w:color w:val="000000" w:themeColor="text1"/>
          <w:sz w:val="20"/>
          <w:szCs w:val="20"/>
        </w:rPr>
      </w:pPr>
      <w:r w:rsidRPr="005035C9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1</w:t>
      </w:r>
      <w:r w:rsidRPr="005035C9">
        <w:rPr>
          <w:rFonts w:ascii="Times New Roman" w:hAnsi="Times New Roman"/>
          <w:color w:val="000000" w:themeColor="text1"/>
          <w:sz w:val="20"/>
          <w:szCs w:val="20"/>
        </w:rPr>
        <w:t xml:space="preserve"> - В отношении проектов, финансирование которых было начато за счет средств ФНБ.</w:t>
      </w:r>
    </w:p>
    <w:p w:rsidR="00820530" w:rsidRPr="005035C9" w:rsidRDefault="00820530" w:rsidP="00820530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35C9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2</w:t>
      </w:r>
      <w:r w:rsidRPr="005035C9">
        <w:rPr>
          <w:rFonts w:ascii="Times New Roman" w:hAnsi="Times New Roman"/>
          <w:color w:val="000000" w:themeColor="text1"/>
          <w:sz w:val="20"/>
          <w:szCs w:val="20"/>
        </w:rPr>
        <w:t>- Средства ФНБ, направленные Минфином России на приобретение облигаций инициатора проекта.</w:t>
      </w:r>
    </w:p>
    <w:p w:rsidR="00820530" w:rsidRPr="005035C9" w:rsidRDefault="00820530" w:rsidP="00820530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3</w:t>
      </w:r>
      <w:r w:rsidRPr="005035C9">
        <w:rPr>
          <w:rFonts w:ascii="Times New Roman" w:hAnsi="Times New Roman"/>
          <w:color w:val="000000" w:themeColor="text1"/>
          <w:sz w:val="20"/>
          <w:szCs w:val="20"/>
        </w:rPr>
        <w:t>- Средства Банка ГПБ (АО) – за счет средств ФНБ в сумме 38 433,9 млн. рублей, привлеченных в 2015 году на субординированный депозит.</w:t>
      </w:r>
    </w:p>
    <w:p w:rsidR="00820530" w:rsidRPr="005035C9" w:rsidRDefault="00820530" w:rsidP="00820530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4</w:t>
      </w:r>
      <w:r w:rsidRPr="005035C9">
        <w:rPr>
          <w:rFonts w:ascii="Times New Roman" w:hAnsi="Times New Roman"/>
          <w:color w:val="000000" w:themeColor="text1"/>
          <w:sz w:val="20"/>
          <w:szCs w:val="20"/>
        </w:rPr>
        <w:t>- Средства Банка ВТБ (ПАО) – за счет средств ФНБ в сумме 100 000,0 млн. рублей, привлеченных в 2014 году на субординированный депозит.</w:t>
      </w:r>
    </w:p>
    <w:p w:rsidR="00F91A48" w:rsidRDefault="001455B5" w:rsidP="0092788E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455B5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5</w:t>
      </w:r>
      <w:r w:rsidR="00820530" w:rsidRPr="005035C9">
        <w:rPr>
          <w:rFonts w:ascii="Times New Roman" w:hAnsi="Times New Roman"/>
          <w:color w:val="000000" w:themeColor="text1"/>
          <w:sz w:val="20"/>
          <w:szCs w:val="20"/>
        </w:rPr>
        <w:t>- Сумма средств ФНБ в рублях, направленных на приобретение ценных бумаг, номинированных в долларах США.</w:t>
      </w:r>
    </w:p>
    <w:p w:rsidR="001455B5" w:rsidRDefault="001455B5" w:rsidP="001455B5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6</w:t>
      </w:r>
      <w:r>
        <w:rPr>
          <w:rFonts w:ascii="Times New Roman" w:hAnsi="Times New Roman"/>
          <w:color w:val="000000" w:themeColor="text1"/>
          <w:sz w:val="20"/>
          <w:szCs w:val="20"/>
        </w:rPr>
        <w:t>- Средства ФНБ были досрочно возвращены в феврале-марте 2022 года.</w:t>
      </w:r>
    </w:p>
    <w:p w:rsidR="0027604E" w:rsidRPr="009C0589" w:rsidRDefault="001455B5" w:rsidP="0027604E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7</w:t>
      </w:r>
      <w:r w:rsidR="0027604E">
        <w:rPr>
          <w:rFonts w:ascii="Times New Roman" w:hAnsi="Times New Roman"/>
          <w:color w:val="000000" w:themeColor="text1"/>
          <w:sz w:val="20"/>
          <w:szCs w:val="20"/>
        </w:rPr>
        <w:t>- Остаток средств ФНБ, размещенных в 2014 году на субординированный депозит в Банке ВТБ (ПАО) и не направленных на финансирование проекта.</w:t>
      </w:r>
    </w:p>
    <w:sectPr w:rsidR="0027604E" w:rsidRPr="009C0589" w:rsidSect="00B14C85">
      <w:headerReference w:type="default" r:id="rId7"/>
      <w:pgSz w:w="16838" w:h="11906" w:orient="landscape"/>
      <w:pgMar w:top="141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910" w:rsidRDefault="00007910" w:rsidP="009C0589">
      <w:pPr>
        <w:spacing w:after="0" w:line="240" w:lineRule="auto"/>
      </w:pPr>
      <w:r>
        <w:separator/>
      </w:r>
    </w:p>
  </w:endnote>
  <w:endnote w:type="continuationSeparator" w:id="0">
    <w:p w:rsidR="00007910" w:rsidRDefault="00007910" w:rsidP="009C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910" w:rsidRDefault="00007910" w:rsidP="009C0589">
      <w:pPr>
        <w:spacing w:after="0" w:line="240" w:lineRule="auto"/>
      </w:pPr>
      <w:r>
        <w:separator/>
      </w:r>
    </w:p>
  </w:footnote>
  <w:footnote w:type="continuationSeparator" w:id="0">
    <w:p w:rsidR="00007910" w:rsidRDefault="00007910" w:rsidP="009C0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541721"/>
      <w:docPartObj>
        <w:docPartGallery w:val="Page Numbers (Top of Page)"/>
        <w:docPartUnique/>
      </w:docPartObj>
    </w:sdtPr>
    <w:sdtEndPr/>
    <w:sdtContent>
      <w:p w:rsidR="009C0589" w:rsidRDefault="009C0589" w:rsidP="009C05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DE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30"/>
    <w:rsid w:val="00001DED"/>
    <w:rsid w:val="00007910"/>
    <w:rsid w:val="0005673F"/>
    <w:rsid w:val="00115563"/>
    <w:rsid w:val="001455B5"/>
    <w:rsid w:val="00194FC6"/>
    <w:rsid w:val="001A24D3"/>
    <w:rsid w:val="001D6056"/>
    <w:rsid w:val="00226236"/>
    <w:rsid w:val="0027604E"/>
    <w:rsid w:val="002A430B"/>
    <w:rsid w:val="002D4BD0"/>
    <w:rsid w:val="002F0605"/>
    <w:rsid w:val="003018F8"/>
    <w:rsid w:val="003C4FBD"/>
    <w:rsid w:val="00435396"/>
    <w:rsid w:val="004867E5"/>
    <w:rsid w:val="004B0E03"/>
    <w:rsid w:val="004C61A5"/>
    <w:rsid w:val="0050622C"/>
    <w:rsid w:val="00550A6F"/>
    <w:rsid w:val="005A771B"/>
    <w:rsid w:val="005E758C"/>
    <w:rsid w:val="00607059"/>
    <w:rsid w:val="0065050A"/>
    <w:rsid w:val="00664DCF"/>
    <w:rsid w:val="006822E5"/>
    <w:rsid w:val="006F505B"/>
    <w:rsid w:val="00740B75"/>
    <w:rsid w:val="007D40CC"/>
    <w:rsid w:val="008026EB"/>
    <w:rsid w:val="008044C2"/>
    <w:rsid w:val="00820530"/>
    <w:rsid w:val="008570CE"/>
    <w:rsid w:val="008C3C7E"/>
    <w:rsid w:val="008F234A"/>
    <w:rsid w:val="0092788E"/>
    <w:rsid w:val="00952A3C"/>
    <w:rsid w:val="0097147A"/>
    <w:rsid w:val="009C0589"/>
    <w:rsid w:val="00A60F13"/>
    <w:rsid w:val="00AD4C87"/>
    <w:rsid w:val="00B00BD1"/>
    <w:rsid w:val="00B14C85"/>
    <w:rsid w:val="00B4546C"/>
    <w:rsid w:val="00B72AE7"/>
    <w:rsid w:val="00B825A8"/>
    <w:rsid w:val="00BB000E"/>
    <w:rsid w:val="00BF3FB1"/>
    <w:rsid w:val="00C733A4"/>
    <w:rsid w:val="00CA010B"/>
    <w:rsid w:val="00CE2F15"/>
    <w:rsid w:val="00D962DF"/>
    <w:rsid w:val="00DF3DE1"/>
    <w:rsid w:val="00E24977"/>
    <w:rsid w:val="00E84A4E"/>
    <w:rsid w:val="00F36785"/>
    <w:rsid w:val="00F91A48"/>
    <w:rsid w:val="00FA0303"/>
    <w:rsid w:val="00FC7335"/>
    <w:rsid w:val="00FD7B52"/>
    <w:rsid w:val="00FE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3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53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C0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058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C0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058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3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53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C0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058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C0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05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Прокошева Э.Р.</dc:creator>
  <cp:lastModifiedBy>Прокошева Э.Р.</cp:lastModifiedBy>
  <cp:revision>5</cp:revision>
  <dcterms:created xsi:type="dcterms:W3CDTF">2022-04-13T12:13:00Z</dcterms:created>
  <dcterms:modified xsi:type="dcterms:W3CDTF">2022-04-13T12:36:00Z</dcterms:modified>
</cp:coreProperties>
</file>