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0EA12" w14:textId="77777777" w:rsidR="006357EF" w:rsidRPr="00CE07C5" w:rsidRDefault="006357EF" w:rsidP="006357EF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E07919" w14:textId="493FC482" w:rsidR="006357EF" w:rsidRPr="00CE07C5" w:rsidRDefault="006357EF" w:rsidP="006357EF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6C20F7" w:rsidRPr="00CE07C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732E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C20F7" w:rsidRPr="00CE0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отчету </w:t>
      </w:r>
      <w:r w:rsidRPr="00CE0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результатах экспертно-аналитического мероприятия</w:t>
      </w:r>
    </w:p>
    <w:p w14:paraId="409295A4" w14:textId="77777777" w:rsidR="006357EF" w:rsidRPr="00CE07C5" w:rsidRDefault="006357EF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ПРЕДЛОЖЕНИЙ (РЕКОМЕНДАЦИЙ)</w:t>
      </w:r>
    </w:p>
    <w:p w14:paraId="52837B3C" w14:textId="6F1B7AF9" w:rsidR="006C20F7" w:rsidRPr="00D732E9" w:rsidRDefault="006357EF" w:rsidP="006C20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экспертно-аналитического мероприятия</w:t>
      </w:r>
      <w:r w:rsidR="006C20F7" w:rsidRPr="00CE0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732E9" w:rsidRPr="00D732E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организации и осуществления выездных налоговых проверок, взыскания доначисленных сумм в 2019 – 2021 годах и истекшем периоде 2022 года»</w:t>
      </w:r>
    </w:p>
    <w:tbl>
      <w:tblPr>
        <w:tblpPr w:leftFromText="180" w:rightFromText="180" w:vertAnchor="text" w:horzAnchor="margin" w:tblpXSpec="center" w:tblpY="57"/>
        <w:tblW w:w="15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6804"/>
        <w:gridCol w:w="1560"/>
        <w:gridCol w:w="1700"/>
        <w:gridCol w:w="2695"/>
      </w:tblGrid>
      <w:tr w:rsidR="002C7860" w:rsidRPr="002C7860" w14:paraId="6E41B157" w14:textId="77777777" w:rsidTr="002F6890">
        <w:trPr>
          <w:trHeight w:val="1095"/>
        </w:trPr>
        <w:tc>
          <w:tcPr>
            <w:tcW w:w="534" w:type="dxa"/>
            <w:vAlign w:val="center"/>
          </w:tcPr>
          <w:p w14:paraId="51AF79E0" w14:textId="77777777" w:rsidR="006357EF" w:rsidRPr="002C7860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№</w:t>
            </w:r>
            <w:r w:rsidRPr="002C786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  <w:t>п/п</w:t>
            </w:r>
          </w:p>
        </w:tc>
        <w:tc>
          <w:tcPr>
            <w:tcW w:w="1871" w:type="dxa"/>
            <w:vAlign w:val="center"/>
          </w:tcPr>
          <w:p w14:paraId="53E367C8" w14:textId="77777777" w:rsidR="006357EF" w:rsidRPr="002C7860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Получатель (адресат) </w:t>
            </w:r>
            <w:r w:rsidRPr="002C7860">
              <w:rPr>
                <w:rFonts w:ascii="Calibri" w:eastAsia="Times New Roman" w:hAnsi="Calibri" w:cs="Times New Roman"/>
                <w:sz w:val="18"/>
                <w:szCs w:val="20"/>
                <w:highlight w:val="yellow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56114297" w14:textId="77777777" w:rsidR="006357EF" w:rsidRPr="002C7860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Предложение (рекомендация)</w:t>
            </w:r>
          </w:p>
        </w:tc>
        <w:tc>
          <w:tcPr>
            <w:tcW w:w="1560" w:type="dxa"/>
            <w:vAlign w:val="center"/>
          </w:tcPr>
          <w:p w14:paraId="6F347A03" w14:textId="77777777" w:rsidR="006357EF" w:rsidRPr="002C7860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Отметка о приоритетности (да/нет) </w:t>
            </w:r>
          </w:p>
        </w:tc>
        <w:tc>
          <w:tcPr>
            <w:tcW w:w="1700" w:type="dxa"/>
            <w:vAlign w:val="center"/>
          </w:tcPr>
          <w:p w14:paraId="4B39B927" w14:textId="77777777" w:rsidR="006357EF" w:rsidRPr="002C7860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2695" w:type="dxa"/>
            <w:vAlign w:val="center"/>
          </w:tcPr>
          <w:p w14:paraId="0080F4F3" w14:textId="77777777" w:rsidR="006357EF" w:rsidRPr="002C7860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2C7860" w:rsidRPr="002C7860" w14:paraId="192135A7" w14:textId="77777777" w:rsidTr="002F6890">
        <w:trPr>
          <w:trHeight w:val="379"/>
        </w:trPr>
        <w:tc>
          <w:tcPr>
            <w:tcW w:w="534" w:type="dxa"/>
            <w:vAlign w:val="center"/>
          </w:tcPr>
          <w:p w14:paraId="693D571B" w14:textId="77777777" w:rsidR="006357EF" w:rsidRPr="002C7860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1" w:type="dxa"/>
            <w:vAlign w:val="center"/>
          </w:tcPr>
          <w:p w14:paraId="71439FF7" w14:textId="77777777" w:rsidR="006357EF" w:rsidRPr="002C7860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4" w:type="dxa"/>
            <w:vAlign w:val="center"/>
          </w:tcPr>
          <w:p w14:paraId="4A5CBBEB" w14:textId="77777777" w:rsidR="006357EF" w:rsidRPr="002C7860" w:rsidRDefault="006357EF" w:rsidP="00853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vAlign w:val="center"/>
          </w:tcPr>
          <w:p w14:paraId="62A20381" w14:textId="77777777" w:rsidR="006357EF" w:rsidRPr="002C7860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0" w:type="dxa"/>
            <w:vAlign w:val="center"/>
          </w:tcPr>
          <w:p w14:paraId="7C6D6398" w14:textId="77777777" w:rsidR="006357EF" w:rsidRPr="002C7860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5" w:type="dxa"/>
            <w:vAlign w:val="center"/>
          </w:tcPr>
          <w:p w14:paraId="0B92C877" w14:textId="77777777" w:rsidR="006357EF" w:rsidRPr="002C7860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2C7860" w:rsidRPr="002C7860" w14:paraId="593B9C2D" w14:textId="77777777" w:rsidTr="002F6890">
        <w:trPr>
          <w:trHeight w:val="379"/>
        </w:trPr>
        <w:tc>
          <w:tcPr>
            <w:tcW w:w="534" w:type="dxa"/>
          </w:tcPr>
          <w:p w14:paraId="2A1418E4" w14:textId="77777777" w:rsidR="006357EF" w:rsidRPr="002C7860" w:rsidRDefault="006C20F7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1" w:type="dxa"/>
            <w:vAlign w:val="center"/>
          </w:tcPr>
          <w:p w14:paraId="600BB8C5" w14:textId="77777777" w:rsidR="006357EF" w:rsidRPr="002C7860" w:rsidRDefault="006C20F7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C786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Правительство Российской Федерации</w:t>
            </w:r>
          </w:p>
        </w:tc>
        <w:tc>
          <w:tcPr>
            <w:tcW w:w="6804" w:type="dxa"/>
            <w:vAlign w:val="center"/>
          </w:tcPr>
          <w:p w14:paraId="3CBC4485" w14:textId="650BFAD7" w:rsidR="00D732E9" w:rsidRPr="002C7860" w:rsidRDefault="00BA26C3" w:rsidP="00D732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2C786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Поручить </w:t>
            </w:r>
            <w:r w:rsidR="00D732E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Министерству финансов Российской Федерации р</w:t>
            </w:r>
            <w:r w:rsidR="00D732E9" w:rsidRPr="00D732E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ассмотреть следующие вопросы:</w:t>
            </w:r>
          </w:p>
        </w:tc>
        <w:tc>
          <w:tcPr>
            <w:tcW w:w="1560" w:type="dxa"/>
            <w:vAlign w:val="center"/>
          </w:tcPr>
          <w:p w14:paraId="1D9D6BD3" w14:textId="77777777" w:rsidR="006357EF" w:rsidRPr="002C7860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Align w:val="center"/>
          </w:tcPr>
          <w:p w14:paraId="3B3E3866" w14:textId="77777777" w:rsidR="006357EF" w:rsidRPr="002C7860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Align w:val="center"/>
          </w:tcPr>
          <w:p w14:paraId="5D06641D" w14:textId="77777777" w:rsidR="006357EF" w:rsidRPr="002C7860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2E9" w:rsidRPr="002C7860" w14:paraId="35F36BB2" w14:textId="77777777" w:rsidTr="002F6890">
        <w:trPr>
          <w:trHeight w:val="379"/>
        </w:trPr>
        <w:tc>
          <w:tcPr>
            <w:tcW w:w="534" w:type="dxa"/>
          </w:tcPr>
          <w:p w14:paraId="19747039" w14:textId="6CA873B5" w:rsidR="00D732E9" w:rsidRPr="002C7860" w:rsidRDefault="00D732E9" w:rsidP="00D732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1" w:type="dxa"/>
            <w:vAlign w:val="center"/>
          </w:tcPr>
          <w:p w14:paraId="2301F60D" w14:textId="77777777" w:rsidR="00D732E9" w:rsidRPr="002C7860" w:rsidRDefault="00D732E9" w:rsidP="00D732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14:paraId="1D49252B" w14:textId="68F60A93" w:rsidR="00D732E9" w:rsidRPr="00D732E9" w:rsidRDefault="00D732E9" w:rsidP="00D732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pacing w:val="-10"/>
              </w:rPr>
            </w:pPr>
            <w:r w:rsidRPr="00D732E9">
              <w:rPr>
                <w:rFonts w:ascii="Times New Roman" w:hAnsi="Times New Roman" w:cs="Times New Roman"/>
                <w:bCs/>
                <w:spacing w:val="-10"/>
              </w:rPr>
              <w:t>подготовить предложения о внесении изменений в пункт 6 статьи 101 Налогового кодекса, предусматривающих отнесение выемки документов к дополнительным мероприятиям налогового контроля;</w:t>
            </w:r>
          </w:p>
        </w:tc>
        <w:tc>
          <w:tcPr>
            <w:tcW w:w="1560" w:type="dxa"/>
            <w:vAlign w:val="center"/>
          </w:tcPr>
          <w:p w14:paraId="1A23B14C" w14:textId="0CD84A1C" w:rsidR="00D732E9" w:rsidRPr="002C7860" w:rsidRDefault="00D732E9" w:rsidP="00D732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14:paraId="66557FCE" w14:textId="4B2636FA" w:rsidR="00D732E9" w:rsidRPr="002C7860" w:rsidRDefault="00D732E9" w:rsidP="00D732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июля 2023</w:t>
            </w:r>
            <w:r w:rsidR="00273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695" w:type="dxa"/>
            <w:vAlign w:val="center"/>
          </w:tcPr>
          <w:p w14:paraId="791501CF" w14:textId="77777777" w:rsidR="00D732E9" w:rsidRPr="002C7860" w:rsidRDefault="00D732E9" w:rsidP="00D732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32E9" w:rsidRPr="002C7860" w14:paraId="7EBAD6A9" w14:textId="77777777" w:rsidTr="002F6890">
        <w:trPr>
          <w:trHeight w:val="379"/>
        </w:trPr>
        <w:tc>
          <w:tcPr>
            <w:tcW w:w="534" w:type="dxa"/>
          </w:tcPr>
          <w:p w14:paraId="084FA82D" w14:textId="683AEDD8" w:rsidR="00D732E9" w:rsidRPr="002C7860" w:rsidRDefault="00D732E9" w:rsidP="00D732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1" w:type="dxa"/>
            <w:vAlign w:val="center"/>
          </w:tcPr>
          <w:p w14:paraId="72F38C1A" w14:textId="77777777" w:rsidR="00D732E9" w:rsidRPr="002C7860" w:rsidRDefault="00D732E9" w:rsidP="00D732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14:paraId="0452C5C6" w14:textId="0339A83E" w:rsidR="00D732E9" w:rsidRPr="002C7860" w:rsidRDefault="00D732E9" w:rsidP="00D732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pacing w:val="-10"/>
              </w:rPr>
            </w:pPr>
            <w:r w:rsidRPr="00D732E9">
              <w:rPr>
                <w:rFonts w:ascii="Times New Roman" w:hAnsi="Times New Roman" w:cs="Times New Roman"/>
                <w:bCs/>
                <w:spacing w:val="-10"/>
              </w:rPr>
              <w:t>провести анализ правоприменительной практики подпункта 7 пункта 2 статьи 64 Налогового кодекса в целях определения причин низкой востребованности рассрочек по данному основанию, по результатам которого при необходимости подготовить соответствующие изменения в Налоговый кодекс.</w:t>
            </w:r>
          </w:p>
        </w:tc>
        <w:tc>
          <w:tcPr>
            <w:tcW w:w="1560" w:type="dxa"/>
            <w:vAlign w:val="center"/>
          </w:tcPr>
          <w:p w14:paraId="7679E803" w14:textId="2A7459CC" w:rsidR="00D732E9" w:rsidRPr="002C7860" w:rsidRDefault="00D732E9" w:rsidP="00D732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14:paraId="3DC6A5F0" w14:textId="011FE0E0" w:rsidR="00D732E9" w:rsidRPr="002C7860" w:rsidRDefault="00D732E9" w:rsidP="00D732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июля 2023</w:t>
            </w:r>
            <w:r w:rsidR="00273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695" w:type="dxa"/>
            <w:vAlign w:val="center"/>
          </w:tcPr>
          <w:p w14:paraId="08D8C2EE" w14:textId="77777777" w:rsidR="00D732E9" w:rsidRPr="002C7860" w:rsidRDefault="00D732E9" w:rsidP="00D732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7860" w:rsidRPr="002C7860" w14:paraId="3EB0180B" w14:textId="77777777" w:rsidTr="002F6890">
        <w:trPr>
          <w:trHeight w:val="379"/>
        </w:trPr>
        <w:tc>
          <w:tcPr>
            <w:tcW w:w="534" w:type="dxa"/>
          </w:tcPr>
          <w:p w14:paraId="63C02493" w14:textId="241B51E1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1" w:type="dxa"/>
          </w:tcPr>
          <w:p w14:paraId="5D4808A5" w14:textId="0A0DEE3E" w:rsidR="007D5AA1" w:rsidRPr="002C7860" w:rsidRDefault="007D5AA1" w:rsidP="00140A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pacing w:val="-10"/>
              </w:rPr>
            </w:pPr>
            <w:r w:rsidRPr="002C7860">
              <w:rPr>
                <w:rFonts w:ascii="Times New Roman" w:hAnsi="Times New Roman" w:cs="Times New Roman"/>
                <w:bCs/>
                <w:spacing w:val="-10"/>
              </w:rPr>
              <w:t>ФНС России</w:t>
            </w:r>
          </w:p>
        </w:tc>
        <w:tc>
          <w:tcPr>
            <w:tcW w:w="6804" w:type="dxa"/>
            <w:vAlign w:val="center"/>
          </w:tcPr>
          <w:p w14:paraId="2F809BB4" w14:textId="0BBE9592" w:rsidR="007D5AA1" w:rsidRPr="00273C81" w:rsidRDefault="00273C81" w:rsidP="00273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273C8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Предложить Федеральной налоговой службе рассмотреть следующие вопросы:</w:t>
            </w:r>
          </w:p>
        </w:tc>
        <w:tc>
          <w:tcPr>
            <w:tcW w:w="1560" w:type="dxa"/>
            <w:vAlign w:val="center"/>
          </w:tcPr>
          <w:p w14:paraId="73E2023C" w14:textId="31B97894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pacing w:val="-10"/>
              </w:rPr>
            </w:pPr>
          </w:p>
        </w:tc>
        <w:tc>
          <w:tcPr>
            <w:tcW w:w="1700" w:type="dxa"/>
            <w:vAlign w:val="center"/>
          </w:tcPr>
          <w:p w14:paraId="407C9A54" w14:textId="297CBF09" w:rsidR="0087608F" w:rsidRPr="002C7860" w:rsidRDefault="0087608F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pacing w:val="-10"/>
              </w:rPr>
            </w:pPr>
          </w:p>
        </w:tc>
        <w:tc>
          <w:tcPr>
            <w:tcW w:w="2695" w:type="dxa"/>
            <w:vAlign w:val="center"/>
          </w:tcPr>
          <w:p w14:paraId="07395CF7" w14:textId="77777777" w:rsidR="007D5AA1" w:rsidRPr="002C7860" w:rsidRDefault="007D5AA1" w:rsidP="007D5A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3C81" w:rsidRPr="002C7860" w14:paraId="0FE303F8" w14:textId="77777777" w:rsidTr="002F6890">
        <w:trPr>
          <w:trHeight w:val="379"/>
        </w:trPr>
        <w:tc>
          <w:tcPr>
            <w:tcW w:w="534" w:type="dxa"/>
          </w:tcPr>
          <w:p w14:paraId="64FCDA97" w14:textId="00B10A8F" w:rsidR="00273C81" w:rsidRPr="002C7860" w:rsidRDefault="00273C81" w:rsidP="00273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871" w:type="dxa"/>
          </w:tcPr>
          <w:p w14:paraId="535ACBCA" w14:textId="77777777" w:rsidR="00273C81" w:rsidRPr="002C7860" w:rsidRDefault="00273C81" w:rsidP="00273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14:paraId="5D48E4AA" w14:textId="0BD853AA" w:rsidR="00273C81" w:rsidRPr="002C7860" w:rsidRDefault="00A1347E" w:rsidP="00273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pacing w:val="-10"/>
              </w:rPr>
            </w:pPr>
            <w:r w:rsidRPr="00A1347E">
              <w:rPr>
                <w:rFonts w:ascii="Times New Roman" w:hAnsi="Times New Roman" w:cs="Times New Roman"/>
                <w:bCs/>
                <w:spacing w:val="-10"/>
              </w:rPr>
              <w:t>об организации работы по информированию налогоплательщиков о выявленных рисках неуплаты налогов и сборов, в отношении которых рассматривается вопрос о проведении ВНП, с целью предоставления налогоплательщикам возможности дать пояснения по установленным признакам нарушения налогового законодательства или уточнения своих налоговых обязательств без назначения ВНП</w:t>
            </w:r>
            <w:r w:rsidR="00273C81" w:rsidRPr="00273C81">
              <w:rPr>
                <w:rFonts w:ascii="Times New Roman" w:hAnsi="Times New Roman" w:cs="Times New Roman"/>
                <w:bCs/>
                <w:spacing w:val="-10"/>
              </w:rPr>
              <w:t>;</w:t>
            </w:r>
          </w:p>
        </w:tc>
        <w:tc>
          <w:tcPr>
            <w:tcW w:w="1560" w:type="dxa"/>
            <w:vAlign w:val="center"/>
          </w:tcPr>
          <w:p w14:paraId="50793742" w14:textId="3B81EE62" w:rsidR="00273C81" w:rsidRDefault="00273C81" w:rsidP="00273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14:paraId="5549AF39" w14:textId="75F2BD0D" w:rsidR="00273C81" w:rsidRPr="002C7860" w:rsidRDefault="00273C81" w:rsidP="00273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июля 2023 года</w:t>
            </w:r>
          </w:p>
        </w:tc>
        <w:tc>
          <w:tcPr>
            <w:tcW w:w="2695" w:type="dxa"/>
            <w:vAlign w:val="center"/>
          </w:tcPr>
          <w:p w14:paraId="06D40C28" w14:textId="77777777" w:rsidR="00273C81" w:rsidRPr="002C7860" w:rsidRDefault="00273C81" w:rsidP="00273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3C81" w:rsidRPr="002C7860" w14:paraId="307C8BFB" w14:textId="77777777" w:rsidTr="002F6890">
        <w:trPr>
          <w:trHeight w:val="379"/>
        </w:trPr>
        <w:tc>
          <w:tcPr>
            <w:tcW w:w="534" w:type="dxa"/>
          </w:tcPr>
          <w:p w14:paraId="66836E68" w14:textId="290A1FE2" w:rsidR="00273C81" w:rsidRPr="002C7860" w:rsidRDefault="00273C81" w:rsidP="00273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2.2.</w:t>
            </w:r>
          </w:p>
        </w:tc>
        <w:tc>
          <w:tcPr>
            <w:tcW w:w="1871" w:type="dxa"/>
          </w:tcPr>
          <w:p w14:paraId="5B2F883C" w14:textId="77777777" w:rsidR="00273C81" w:rsidRPr="002C7860" w:rsidRDefault="00273C81" w:rsidP="00273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14:paraId="498A5AAF" w14:textId="3823190C" w:rsidR="00273C81" w:rsidRPr="002C7860" w:rsidRDefault="00273C81" w:rsidP="00273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pacing w:val="-10"/>
              </w:rPr>
            </w:pPr>
            <w:r w:rsidRPr="00273C81">
              <w:rPr>
                <w:rFonts w:ascii="Times New Roman" w:hAnsi="Times New Roman" w:cs="Times New Roman"/>
                <w:bCs/>
                <w:spacing w:val="-10"/>
              </w:rPr>
              <w:t>о разработке и включении в систему критериев рисков в целях отбора налогоплательщиков для ППА критериев, позволяющих выявлять налоговые риски на основании данных национальной системы прослеживаемости товаров и ФРПВ;</w:t>
            </w:r>
          </w:p>
        </w:tc>
        <w:tc>
          <w:tcPr>
            <w:tcW w:w="1560" w:type="dxa"/>
            <w:vAlign w:val="center"/>
          </w:tcPr>
          <w:p w14:paraId="5BC5D333" w14:textId="5F6D9414" w:rsidR="00273C81" w:rsidRDefault="00273C81" w:rsidP="00273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14:paraId="4F442D62" w14:textId="7C4B9CF8" w:rsidR="00273C81" w:rsidRPr="002C7860" w:rsidRDefault="00273C81" w:rsidP="00273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июля 2023 года</w:t>
            </w:r>
          </w:p>
        </w:tc>
        <w:tc>
          <w:tcPr>
            <w:tcW w:w="2695" w:type="dxa"/>
            <w:vAlign w:val="center"/>
          </w:tcPr>
          <w:p w14:paraId="058DEAFC" w14:textId="77777777" w:rsidR="00273C81" w:rsidRPr="002C7860" w:rsidRDefault="00273C81" w:rsidP="00273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3C81" w:rsidRPr="002C7860" w14:paraId="3A902840" w14:textId="77777777" w:rsidTr="002F6890">
        <w:trPr>
          <w:trHeight w:val="379"/>
        </w:trPr>
        <w:tc>
          <w:tcPr>
            <w:tcW w:w="534" w:type="dxa"/>
          </w:tcPr>
          <w:p w14:paraId="13EADAC4" w14:textId="5CD1A4A1" w:rsidR="00273C81" w:rsidRPr="002C7860" w:rsidRDefault="00273C81" w:rsidP="00273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871" w:type="dxa"/>
          </w:tcPr>
          <w:p w14:paraId="33D7607A" w14:textId="77777777" w:rsidR="00273C81" w:rsidRPr="002C7860" w:rsidRDefault="00273C81" w:rsidP="00273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14:paraId="689D08E7" w14:textId="11B98A07" w:rsidR="00273C81" w:rsidRPr="002C7860" w:rsidRDefault="00273C81" w:rsidP="00273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pacing w:val="-10"/>
              </w:rPr>
            </w:pPr>
            <w:r w:rsidRPr="00273C81">
              <w:rPr>
                <w:rFonts w:ascii="Times New Roman" w:hAnsi="Times New Roman" w:cs="Times New Roman"/>
                <w:bCs/>
                <w:spacing w:val="-10"/>
              </w:rPr>
              <w:t>об обеспечении взаимодействия системы «ППА-отбор» с ФРПВ и национальной системой прослеживаемости товаров.</w:t>
            </w:r>
          </w:p>
        </w:tc>
        <w:tc>
          <w:tcPr>
            <w:tcW w:w="1560" w:type="dxa"/>
            <w:vAlign w:val="center"/>
          </w:tcPr>
          <w:p w14:paraId="6B6B64ED" w14:textId="77B7B1E2" w:rsidR="00273C81" w:rsidRDefault="00273C81" w:rsidP="00273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14:paraId="120BBE3A" w14:textId="7BD1E308" w:rsidR="00273C81" w:rsidRPr="002C7860" w:rsidRDefault="00273C81" w:rsidP="00273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июля 2023 года</w:t>
            </w:r>
          </w:p>
        </w:tc>
        <w:tc>
          <w:tcPr>
            <w:tcW w:w="2695" w:type="dxa"/>
            <w:vAlign w:val="center"/>
          </w:tcPr>
          <w:p w14:paraId="678D80B9" w14:textId="77777777" w:rsidR="00273C81" w:rsidRPr="002C7860" w:rsidRDefault="00273C81" w:rsidP="00273C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D6D7530" w14:textId="77777777" w:rsidR="0097458C" w:rsidRPr="00CE07C5" w:rsidRDefault="0097458C"/>
    <w:sectPr w:rsidR="0097458C" w:rsidRPr="00CE07C5" w:rsidSect="00BB2DEB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562E9" w14:textId="77777777" w:rsidR="00AA3DBD" w:rsidRDefault="00AA3DBD" w:rsidP="00BB2DEB">
      <w:pPr>
        <w:spacing w:after="0" w:line="240" w:lineRule="auto"/>
      </w:pPr>
      <w:r>
        <w:separator/>
      </w:r>
    </w:p>
  </w:endnote>
  <w:endnote w:type="continuationSeparator" w:id="0">
    <w:p w14:paraId="7B12F7B6" w14:textId="77777777" w:rsidR="00AA3DBD" w:rsidRDefault="00AA3DBD" w:rsidP="00BB2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9D0D9" w14:textId="77777777" w:rsidR="00AA3DBD" w:rsidRDefault="00AA3DBD" w:rsidP="00BB2DEB">
      <w:pPr>
        <w:spacing w:after="0" w:line="240" w:lineRule="auto"/>
      </w:pPr>
      <w:r>
        <w:separator/>
      </w:r>
    </w:p>
  </w:footnote>
  <w:footnote w:type="continuationSeparator" w:id="0">
    <w:p w14:paraId="45BA39AB" w14:textId="77777777" w:rsidR="00AA3DBD" w:rsidRDefault="00AA3DBD" w:rsidP="00BB2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9552720"/>
      <w:docPartObj>
        <w:docPartGallery w:val="Page Numbers (Top of Page)"/>
        <w:docPartUnique/>
      </w:docPartObj>
    </w:sdtPr>
    <w:sdtContent>
      <w:p w14:paraId="3ED0ADC7" w14:textId="77777777" w:rsidR="00BB2DEB" w:rsidRDefault="00BB2D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6A78042" w14:textId="77777777" w:rsidR="00BB2DEB" w:rsidRDefault="00BB2D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1AC"/>
    <w:rsid w:val="00011267"/>
    <w:rsid w:val="00047951"/>
    <w:rsid w:val="00093044"/>
    <w:rsid w:val="000A6891"/>
    <w:rsid w:val="000E47BB"/>
    <w:rsid w:val="001177F4"/>
    <w:rsid w:val="00140AF6"/>
    <w:rsid w:val="00145C42"/>
    <w:rsid w:val="001719ED"/>
    <w:rsid w:val="001855CB"/>
    <w:rsid w:val="001B1EB5"/>
    <w:rsid w:val="001B61AC"/>
    <w:rsid w:val="00206A68"/>
    <w:rsid w:val="00273C81"/>
    <w:rsid w:val="002C7860"/>
    <w:rsid w:val="002D01DA"/>
    <w:rsid w:val="002E6F86"/>
    <w:rsid w:val="002F6890"/>
    <w:rsid w:val="00345AF4"/>
    <w:rsid w:val="0035565E"/>
    <w:rsid w:val="003A4B59"/>
    <w:rsid w:val="003E5757"/>
    <w:rsid w:val="0044457E"/>
    <w:rsid w:val="00457747"/>
    <w:rsid w:val="004811B7"/>
    <w:rsid w:val="004C633C"/>
    <w:rsid w:val="004C70C3"/>
    <w:rsid w:val="0055489C"/>
    <w:rsid w:val="00597F89"/>
    <w:rsid w:val="005B08B6"/>
    <w:rsid w:val="005B3DD8"/>
    <w:rsid w:val="005B609D"/>
    <w:rsid w:val="005B7D6E"/>
    <w:rsid w:val="005E1D9B"/>
    <w:rsid w:val="005F5DC0"/>
    <w:rsid w:val="006357EF"/>
    <w:rsid w:val="00681813"/>
    <w:rsid w:val="006A1DD0"/>
    <w:rsid w:val="006B2907"/>
    <w:rsid w:val="006C20F7"/>
    <w:rsid w:val="006E5EA8"/>
    <w:rsid w:val="007137FB"/>
    <w:rsid w:val="007312CA"/>
    <w:rsid w:val="007314D5"/>
    <w:rsid w:val="00736370"/>
    <w:rsid w:val="00736788"/>
    <w:rsid w:val="007823D6"/>
    <w:rsid w:val="007825B8"/>
    <w:rsid w:val="00792A53"/>
    <w:rsid w:val="007B2093"/>
    <w:rsid w:val="007D5AA1"/>
    <w:rsid w:val="007F294A"/>
    <w:rsid w:val="00802A3F"/>
    <w:rsid w:val="00817ACA"/>
    <w:rsid w:val="008413A5"/>
    <w:rsid w:val="0085124E"/>
    <w:rsid w:val="008535F2"/>
    <w:rsid w:val="00853DB8"/>
    <w:rsid w:val="0087608F"/>
    <w:rsid w:val="008821DF"/>
    <w:rsid w:val="00886244"/>
    <w:rsid w:val="0089321D"/>
    <w:rsid w:val="008C4A63"/>
    <w:rsid w:val="00914F97"/>
    <w:rsid w:val="00942600"/>
    <w:rsid w:val="00956308"/>
    <w:rsid w:val="00964FBC"/>
    <w:rsid w:val="0097458C"/>
    <w:rsid w:val="00995DFD"/>
    <w:rsid w:val="009A68A4"/>
    <w:rsid w:val="00A1347E"/>
    <w:rsid w:val="00A77664"/>
    <w:rsid w:val="00A973CC"/>
    <w:rsid w:val="00AA3DBD"/>
    <w:rsid w:val="00AB79E3"/>
    <w:rsid w:val="00AC092D"/>
    <w:rsid w:val="00B234A8"/>
    <w:rsid w:val="00B26626"/>
    <w:rsid w:val="00B37273"/>
    <w:rsid w:val="00B62353"/>
    <w:rsid w:val="00B97AEE"/>
    <w:rsid w:val="00BA04EF"/>
    <w:rsid w:val="00BA26C3"/>
    <w:rsid w:val="00BB2DEB"/>
    <w:rsid w:val="00BC3CAA"/>
    <w:rsid w:val="00C0006F"/>
    <w:rsid w:val="00C00269"/>
    <w:rsid w:val="00C158D6"/>
    <w:rsid w:val="00C21431"/>
    <w:rsid w:val="00CA3FC6"/>
    <w:rsid w:val="00CC32D7"/>
    <w:rsid w:val="00CE07C5"/>
    <w:rsid w:val="00D17C1A"/>
    <w:rsid w:val="00D333A0"/>
    <w:rsid w:val="00D33C29"/>
    <w:rsid w:val="00D40931"/>
    <w:rsid w:val="00D63106"/>
    <w:rsid w:val="00D64F80"/>
    <w:rsid w:val="00D732E9"/>
    <w:rsid w:val="00D87496"/>
    <w:rsid w:val="00D970B3"/>
    <w:rsid w:val="00DA0B90"/>
    <w:rsid w:val="00DA2C58"/>
    <w:rsid w:val="00DD3425"/>
    <w:rsid w:val="00DE0C7E"/>
    <w:rsid w:val="00E10009"/>
    <w:rsid w:val="00E5171D"/>
    <w:rsid w:val="00E66570"/>
    <w:rsid w:val="00E704B7"/>
    <w:rsid w:val="00E76728"/>
    <w:rsid w:val="00EB0876"/>
    <w:rsid w:val="00ED7546"/>
    <w:rsid w:val="00F07E39"/>
    <w:rsid w:val="00F43821"/>
    <w:rsid w:val="00FA3B9B"/>
    <w:rsid w:val="00FB54AF"/>
    <w:rsid w:val="00FD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FE79"/>
  <w15:docId w15:val="{87C4715D-8235-4C20-BDD5-CF198568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7FB"/>
  </w:style>
  <w:style w:type="paragraph" w:styleId="3">
    <w:name w:val="heading 3"/>
    <w:basedOn w:val="a"/>
    <w:next w:val="a"/>
    <w:link w:val="30"/>
    <w:qFormat/>
    <w:rsid w:val="00D8749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14">
    <w:name w:val="Бюджет 2014"/>
    <w:basedOn w:val="a"/>
    <w:qFormat/>
    <w:rsid w:val="006C20F7"/>
    <w:pPr>
      <w:spacing w:after="0" w:line="312" w:lineRule="auto"/>
      <w:ind w:left="284" w:firstLine="539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B2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2DEB"/>
  </w:style>
  <w:style w:type="paragraph" w:styleId="a5">
    <w:name w:val="footer"/>
    <w:basedOn w:val="a"/>
    <w:link w:val="a6"/>
    <w:uiPriority w:val="99"/>
    <w:unhideWhenUsed/>
    <w:rsid w:val="00BB2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2DEB"/>
  </w:style>
  <w:style w:type="character" w:customStyle="1" w:styleId="30">
    <w:name w:val="Заголовок 3 Знак"/>
    <w:basedOn w:val="a0"/>
    <w:link w:val="3"/>
    <w:rsid w:val="00D8749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7">
    <w:name w:val="Emphasis"/>
    <w:qFormat/>
    <w:rsid w:val="00736788"/>
    <w:rPr>
      <w:i/>
      <w:iCs/>
    </w:rPr>
  </w:style>
  <w:style w:type="paragraph" w:styleId="a8">
    <w:name w:val="Revision"/>
    <w:hidden/>
    <w:uiPriority w:val="99"/>
    <w:semiHidden/>
    <w:rsid w:val="009426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90</cp:revision>
  <dcterms:created xsi:type="dcterms:W3CDTF">2021-01-19T12:38:00Z</dcterms:created>
  <dcterms:modified xsi:type="dcterms:W3CDTF">2022-11-15T10:02:00Z</dcterms:modified>
</cp:coreProperties>
</file>