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AC" w:rsidRDefault="004661AC" w:rsidP="004661AC">
      <w:pPr>
        <w:pStyle w:val="ConsPlusNormal"/>
        <w:jc w:val="right"/>
      </w:pPr>
      <w:r>
        <w:t xml:space="preserve">Выписка из приказа </w:t>
      </w:r>
      <w:r>
        <w:t>от 22</w:t>
      </w:r>
      <w:bookmarkStart w:id="0" w:name="_GoBack"/>
      <w:bookmarkEnd w:id="0"/>
      <w:r>
        <w:t xml:space="preserve"> декабря 2021 г. N 134</w:t>
      </w:r>
    </w:p>
    <w:p w:rsidR="00573B73" w:rsidRDefault="00573B73">
      <w:pPr>
        <w:pStyle w:val="ConsPlusNormal"/>
        <w:jc w:val="both"/>
      </w:pPr>
    </w:p>
    <w:p w:rsidR="00573B73" w:rsidRDefault="00573B73">
      <w:pPr>
        <w:pStyle w:val="ConsPlusNormal"/>
        <w:jc w:val="both"/>
      </w:pPr>
    </w:p>
    <w:p w:rsidR="00573B73" w:rsidRDefault="00573B73">
      <w:pPr>
        <w:pStyle w:val="ConsPlusNormal"/>
        <w:jc w:val="both"/>
      </w:pPr>
    </w:p>
    <w:p w:rsidR="00573B73" w:rsidRDefault="00573B73">
      <w:pPr>
        <w:pStyle w:val="ConsPlusNormal"/>
        <w:jc w:val="right"/>
      </w:pPr>
      <w:r>
        <w:t>УТВЕРЖДЕНА</w:t>
      </w:r>
    </w:p>
    <w:p w:rsidR="00573B73" w:rsidRDefault="00573B73">
      <w:pPr>
        <w:pStyle w:val="ConsPlusNormal"/>
        <w:jc w:val="right"/>
      </w:pPr>
      <w:r>
        <w:t>приказом Председателя</w:t>
      </w:r>
    </w:p>
    <w:p w:rsidR="00573B73" w:rsidRDefault="00573B73">
      <w:pPr>
        <w:pStyle w:val="ConsPlusNormal"/>
        <w:jc w:val="right"/>
      </w:pPr>
      <w:r>
        <w:t>Счетной палаты</w:t>
      </w:r>
    </w:p>
    <w:p w:rsidR="00573B73" w:rsidRDefault="00573B73">
      <w:pPr>
        <w:pStyle w:val="ConsPlusNormal"/>
        <w:jc w:val="right"/>
      </w:pPr>
      <w:r>
        <w:t>Российской Федерации</w:t>
      </w:r>
    </w:p>
    <w:p w:rsidR="00573B73" w:rsidRDefault="00573B73">
      <w:pPr>
        <w:pStyle w:val="ConsPlusNormal"/>
        <w:jc w:val="right"/>
      </w:pPr>
      <w:r>
        <w:t>от "22" декабря 2021 г. N 134</w:t>
      </w:r>
    </w:p>
    <w:p w:rsidR="00573B73" w:rsidRDefault="00573B73">
      <w:pPr>
        <w:pStyle w:val="ConsPlusNormal"/>
        <w:jc w:val="both"/>
      </w:pPr>
    </w:p>
    <w:p w:rsidR="00573B73" w:rsidRDefault="00573B73">
      <w:pPr>
        <w:pStyle w:val="ConsPlusTitle"/>
        <w:jc w:val="center"/>
      </w:pPr>
      <w:r>
        <w:t>Методика прогнозирования поступлений доходов в федеральный бюджет,</w:t>
      </w:r>
    </w:p>
    <w:p w:rsidR="00573B73" w:rsidRDefault="00573B73">
      <w:pPr>
        <w:pStyle w:val="ConsPlusTitle"/>
        <w:jc w:val="center"/>
      </w:pPr>
      <w:r>
        <w:t>администраторами которых являются Счетная палата Российской Федерации и федеральное казенное</w:t>
      </w:r>
    </w:p>
    <w:p w:rsidR="00573B73" w:rsidRDefault="00573B73">
      <w:pPr>
        <w:pStyle w:val="ConsPlusTitle"/>
        <w:jc w:val="center"/>
      </w:pPr>
      <w:r>
        <w:t>учреждение "Центр экспертно-аналитических и информационных технологий</w:t>
      </w:r>
    </w:p>
    <w:p w:rsidR="00573B73" w:rsidRDefault="00573B73">
      <w:pPr>
        <w:pStyle w:val="ConsPlusTitle"/>
        <w:jc w:val="center"/>
      </w:pPr>
      <w:r>
        <w:t>Счетной палаты Российской Федерации"</w:t>
      </w:r>
    </w:p>
    <w:p w:rsidR="00573B73" w:rsidRDefault="00573B73">
      <w:pPr>
        <w:pStyle w:val="ConsPlusNormal"/>
        <w:jc w:val="both"/>
      </w:pPr>
    </w:p>
    <w:p w:rsidR="00573B73" w:rsidRDefault="00573B73">
      <w:pPr>
        <w:pStyle w:val="ConsPlusNormal"/>
        <w:ind w:left="540" w:firstLine="540"/>
        <w:jc w:val="both"/>
      </w:pPr>
      <w:r>
        <w:t>Методика прогнозирования поступлений доходов в федеральный бюджет, администраторами которых являются Счетная палата Российской Федерации и федеральное казенное учреждение "Центр экспертно-аналитических и информационных технологий Счетной палаты Российской Федерации", разработана на основе общих требований к методике прогнозирования поступлений доходов в бюджеты бюджетной системы Российской Федерации, утвержденных постановлением Правительства Российской Федерации от 23 июня 2016 г. N 574.</w:t>
      </w:r>
    </w:p>
    <w:p w:rsidR="00573B73" w:rsidRDefault="00573B73">
      <w:pPr>
        <w:pStyle w:val="ConsPlusNormal"/>
        <w:sectPr w:rsidR="00573B73" w:rsidSect="0097375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992"/>
        <w:gridCol w:w="1276"/>
        <w:gridCol w:w="1191"/>
        <w:gridCol w:w="1304"/>
        <w:gridCol w:w="1417"/>
        <w:gridCol w:w="1219"/>
        <w:gridCol w:w="1871"/>
        <w:gridCol w:w="3628"/>
      </w:tblGrid>
      <w:tr w:rsidR="00573B73">
        <w:tc>
          <w:tcPr>
            <w:tcW w:w="709" w:type="dxa"/>
            <w:vAlign w:val="center"/>
          </w:tcPr>
          <w:p w:rsidR="00573B73" w:rsidRDefault="00573B73">
            <w:pPr>
              <w:pStyle w:val="ConsPlusNormal"/>
              <w:jc w:val="center"/>
            </w:pPr>
            <w:r>
              <w:lastRenderedPageBreak/>
              <w:t>N п/п</w:t>
            </w:r>
          </w:p>
        </w:tc>
        <w:tc>
          <w:tcPr>
            <w:tcW w:w="992" w:type="dxa"/>
            <w:vAlign w:val="center"/>
          </w:tcPr>
          <w:p w:rsidR="00573B73" w:rsidRDefault="00573B73">
            <w:pPr>
              <w:pStyle w:val="ConsPlusNormal"/>
              <w:jc w:val="center"/>
            </w:pPr>
            <w:r>
              <w:t>Код главного администратора доходов</w:t>
            </w:r>
          </w:p>
        </w:tc>
        <w:tc>
          <w:tcPr>
            <w:tcW w:w="1276" w:type="dxa"/>
            <w:vAlign w:val="center"/>
          </w:tcPr>
          <w:p w:rsidR="00573B73" w:rsidRDefault="00573B73">
            <w:pPr>
              <w:pStyle w:val="ConsPlusNormal"/>
              <w:jc w:val="center"/>
            </w:pPr>
            <w:r>
              <w:t>Наименование главного администратора доходов</w:t>
            </w:r>
          </w:p>
        </w:tc>
        <w:tc>
          <w:tcPr>
            <w:tcW w:w="1191" w:type="dxa"/>
            <w:vAlign w:val="center"/>
          </w:tcPr>
          <w:p w:rsidR="00573B73" w:rsidRDefault="00573B73">
            <w:pPr>
              <w:pStyle w:val="ConsPlusNormal"/>
              <w:jc w:val="center"/>
            </w:pPr>
            <w:r>
              <w:t>КБК</w:t>
            </w:r>
          </w:p>
        </w:tc>
        <w:tc>
          <w:tcPr>
            <w:tcW w:w="1304" w:type="dxa"/>
            <w:vAlign w:val="center"/>
          </w:tcPr>
          <w:p w:rsidR="00573B73" w:rsidRDefault="00573B73">
            <w:pPr>
              <w:pStyle w:val="ConsPlusNormal"/>
              <w:jc w:val="center"/>
            </w:pPr>
            <w:r>
              <w:t>Наименование КБК доходов</w:t>
            </w:r>
          </w:p>
        </w:tc>
        <w:tc>
          <w:tcPr>
            <w:tcW w:w="1417" w:type="dxa"/>
            <w:vAlign w:val="center"/>
          </w:tcPr>
          <w:p w:rsidR="00573B73" w:rsidRDefault="00573B73">
            <w:pPr>
              <w:pStyle w:val="ConsPlusNormal"/>
              <w:jc w:val="center"/>
            </w:pPr>
            <w:r>
              <w:t>Наименование метода расчета</w:t>
            </w:r>
          </w:p>
        </w:tc>
        <w:tc>
          <w:tcPr>
            <w:tcW w:w="1219" w:type="dxa"/>
            <w:vAlign w:val="center"/>
          </w:tcPr>
          <w:p w:rsidR="00573B73" w:rsidRDefault="00573B73">
            <w:pPr>
              <w:pStyle w:val="ConsPlusNormal"/>
              <w:jc w:val="center"/>
            </w:pPr>
            <w:r>
              <w:t>Формула расчета</w:t>
            </w:r>
          </w:p>
        </w:tc>
        <w:tc>
          <w:tcPr>
            <w:tcW w:w="1871" w:type="dxa"/>
            <w:vAlign w:val="center"/>
          </w:tcPr>
          <w:p w:rsidR="00573B73" w:rsidRDefault="00573B73">
            <w:pPr>
              <w:pStyle w:val="ConsPlusNormal"/>
              <w:jc w:val="center"/>
            </w:pPr>
            <w:r>
              <w:t>Алгоритм расчета</w:t>
            </w:r>
          </w:p>
        </w:tc>
        <w:tc>
          <w:tcPr>
            <w:tcW w:w="3628" w:type="dxa"/>
            <w:vAlign w:val="center"/>
          </w:tcPr>
          <w:p w:rsidR="00573B73" w:rsidRDefault="00573B73">
            <w:pPr>
              <w:pStyle w:val="ConsPlusNormal"/>
              <w:jc w:val="center"/>
            </w:pPr>
            <w:r>
              <w:t>Описание показателей</w:t>
            </w:r>
          </w:p>
        </w:tc>
      </w:tr>
      <w:tr w:rsidR="00573B73">
        <w:tc>
          <w:tcPr>
            <w:tcW w:w="709" w:type="dxa"/>
            <w:vAlign w:val="center"/>
          </w:tcPr>
          <w:p w:rsidR="00573B73" w:rsidRDefault="00573B73">
            <w:pPr>
              <w:pStyle w:val="ConsPlusNormal"/>
              <w:jc w:val="center"/>
            </w:pPr>
            <w:r>
              <w:t>1</w:t>
            </w:r>
          </w:p>
        </w:tc>
        <w:tc>
          <w:tcPr>
            <w:tcW w:w="992" w:type="dxa"/>
            <w:vAlign w:val="center"/>
          </w:tcPr>
          <w:p w:rsidR="00573B73" w:rsidRDefault="00573B73">
            <w:pPr>
              <w:pStyle w:val="ConsPlusNormal"/>
              <w:jc w:val="center"/>
            </w:pPr>
            <w:r>
              <w:t>2</w:t>
            </w:r>
          </w:p>
        </w:tc>
        <w:tc>
          <w:tcPr>
            <w:tcW w:w="1276" w:type="dxa"/>
            <w:vAlign w:val="center"/>
          </w:tcPr>
          <w:p w:rsidR="00573B73" w:rsidRDefault="00573B73">
            <w:pPr>
              <w:pStyle w:val="ConsPlusNormal"/>
              <w:jc w:val="center"/>
            </w:pPr>
            <w:r>
              <w:t>3</w:t>
            </w:r>
          </w:p>
        </w:tc>
        <w:tc>
          <w:tcPr>
            <w:tcW w:w="1191" w:type="dxa"/>
            <w:vAlign w:val="center"/>
          </w:tcPr>
          <w:p w:rsidR="00573B73" w:rsidRDefault="00573B73">
            <w:pPr>
              <w:pStyle w:val="ConsPlusNormal"/>
              <w:jc w:val="center"/>
            </w:pPr>
            <w:r>
              <w:t>4</w:t>
            </w:r>
          </w:p>
        </w:tc>
        <w:tc>
          <w:tcPr>
            <w:tcW w:w="1304" w:type="dxa"/>
            <w:vAlign w:val="center"/>
          </w:tcPr>
          <w:p w:rsidR="00573B73" w:rsidRDefault="00573B73">
            <w:pPr>
              <w:pStyle w:val="ConsPlusNormal"/>
              <w:jc w:val="center"/>
            </w:pPr>
            <w:r>
              <w:t>5</w:t>
            </w:r>
          </w:p>
        </w:tc>
        <w:tc>
          <w:tcPr>
            <w:tcW w:w="1417" w:type="dxa"/>
            <w:vAlign w:val="center"/>
          </w:tcPr>
          <w:p w:rsidR="00573B73" w:rsidRDefault="00573B73">
            <w:pPr>
              <w:pStyle w:val="ConsPlusNormal"/>
              <w:jc w:val="center"/>
            </w:pPr>
            <w:r>
              <w:t>6</w:t>
            </w:r>
          </w:p>
        </w:tc>
        <w:tc>
          <w:tcPr>
            <w:tcW w:w="1219" w:type="dxa"/>
            <w:vAlign w:val="center"/>
          </w:tcPr>
          <w:p w:rsidR="00573B73" w:rsidRDefault="00573B73">
            <w:pPr>
              <w:pStyle w:val="ConsPlusNormal"/>
              <w:jc w:val="center"/>
            </w:pPr>
            <w:r>
              <w:t>7</w:t>
            </w:r>
          </w:p>
        </w:tc>
        <w:tc>
          <w:tcPr>
            <w:tcW w:w="1871" w:type="dxa"/>
            <w:vAlign w:val="center"/>
          </w:tcPr>
          <w:p w:rsidR="00573B73" w:rsidRDefault="00573B73">
            <w:pPr>
              <w:pStyle w:val="ConsPlusNormal"/>
              <w:jc w:val="center"/>
            </w:pPr>
            <w:r>
              <w:t>8</w:t>
            </w:r>
          </w:p>
        </w:tc>
        <w:tc>
          <w:tcPr>
            <w:tcW w:w="3628" w:type="dxa"/>
            <w:vAlign w:val="center"/>
          </w:tcPr>
          <w:p w:rsidR="00573B73" w:rsidRDefault="00573B73">
            <w:pPr>
              <w:pStyle w:val="ConsPlusNormal"/>
              <w:jc w:val="center"/>
            </w:pPr>
            <w:r>
              <w:t>9</w:t>
            </w:r>
          </w:p>
        </w:tc>
      </w:tr>
      <w:tr w:rsidR="00573B73">
        <w:tc>
          <w:tcPr>
            <w:tcW w:w="13607" w:type="dxa"/>
            <w:gridSpan w:val="9"/>
            <w:vAlign w:val="center"/>
          </w:tcPr>
          <w:p w:rsidR="00573B73" w:rsidRDefault="00573B73">
            <w:pPr>
              <w:pStyle w:val="ConsPlusNormal"/>
              <w:jc w:val="center"/>
            </w:pPr>
            <w:r>
              <w:rPr>
                <w:b/>
              </w:rPr>
              <w:t>I. Счетная палата Российской Федерации</w:t>
            </w:r>
          </w:p>
        </w:tc>
      </w:tr>
      <w:tr w:rsidR="00573B73">
        <w:tc>
          <w:tcPr>
            <w:tcW w:w="709" w:type="dxa"/>
          </w:tcPr>
          <w:p w:rsidR="00573B73" w:rsidRDefault="00573B73">
            <w:pPr>
              <w:pStyle w:val="ConsPlusNormal"/>
              <w:jc w:val="center"/>
            </w:pPr>
            <w:r>
              <w:t>1</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11102012016000120</w:t>
            </w:r>
          </w:p>
        </w:tc>
        <w:tc>
          <w:tcPr>
            <w:tcW w:w="1304" w:type="dxa"/>
          </w:tcPr>
          <w:p w:rsidR="00573B73" w:rsidRDefault="00573B73">
            <w:pPr>
              <w:pStyle w:val="ConsPlusNormal"/>
              <w:ind w:firstLine="283"/>
              <w:jc w:val="both"/>
            </w:pPr>
            <w:r>
              <w:t xml:space="preserve">Доходы по остаткам средств на счетах федерального бюджета и от их размещения, кроме средств Фонда национального благосостояния (федеральные государственные органы, Банк России, органы </w:t>
            </w:r>
            <w:r>
              <w:lastRenderedPageBreak/>
              <w:t>управления государственными внебюджетными фондами Российской Федерации)</w:t>
            </w:r>
          </w:p>
        </w:tc>
        <w:tc>
          <w:tcPr>
            <w:tcW w:w="1417" w:type="dxa"/>
          </w:tcPr>
          <w:p w:rsidR="00573B73" w:rsidRDefault="00573B73">
            <w:pPr>
              <w:pStyle w:val="ConsPlusNormal"/>
              <w:jc w:val="center"/>
            </w:pPr>
            <w:r>
              <w:lastRenderedPageBreak/>
              <w:t xml:space="preserve">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w:t>
            </w:r>
            <w:r>
              <w:lastRenderedPageBreak/>
              <w:t>три года)</w:t>
            </w:r>
          </w:p>
        </w:tc>
        <w:tc>
          <w:tcPr>
            <w:tcW w:w="1219" w:type="dxa"/>
          </w:tcPr>
          <w:p w:rsidR="00573B73" w:rsidRDefault="00573B73">
            <w:pPr>
              <w:pStyle w:val="ConsPlusNormal"/>
              <w:jc w:val="center"/>
            </w:pPr>
            <w:r>
              <w:rPr>
                <w:noProof/>
                <w:position w:val="-248"/>
              </w:rPr>
              <w:lastRenderedPageBreak/>
              <w:drawing>
                <wp:inline distT="0" distB="0" distL="0" distR="0">
                  <wp:extent cx="477520" cy="3293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477520" cy="329311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w:t>
            </w:r>
            <w:r>
              <w:lastRenderedPageBreak/>
              <w:t>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Проценты на остаток средств в иностранной валюте, размещенных в кредитных организациях (в соответствии со статьей 42 Бюджетного кодекса Российской Федерации, статьей 14 Федерального закона от 10 декабря 2003 г. N 173-ФЗ "О валютном регулировании и валютном контроле")</w:t>
            </w:r>
          </w:p>
          <w:p w:rsidR="00573B73" w:rsidRDefault="00573B73">
            <w:pPr>
              <w:pStyle w:val="ConsPlusNormal"/>
            </w:pPr>
          </w:p>
          <w:p w:rsidR="00573B73" w:rsidRDefault="00573B73">
            <w:pPr>
              <w:pStyle w:val="ConsPlusNormal"/>
              <w:ind w:firstLine="283"/>
              <w:jc w:val="both"/>
            </w:pPr>
            <w:r>
              <w:t>*При применении формулы расчета, используемой при методе расчета "усреднение", показатели имеют следующее значение:</w:t>
            </w:r>
          </w:p>
          <w:p w:rsidR="00573B73" w:rsidRDefault="00573B73">
            <w:pPr>
              <w:pStyle w:val="ConsPlusNormal"/>
              <w:ind w:firstLine="283"/>
              <w:jc w:val="both"/>
            </w:pPr>
            <w:proofErr w:type="spellStart"/>
            <w:r>
              <w:t>П</w:t>
            </w:r>
            <w:r>
              <w:rPr>
                <w:vertAlign w:val="subscript"/>
              </w:rPr>
              <w:t>пу</w:t>
            </w:r>
            <w:proofErr w:type="spellEnd"/>
            <w:r>
              <w:t xml:space="preserve"> - прогноз поступлений доходов в федеральный бюджет на период прогнозируемого финансового года, рассчитанный методом усреднения;</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факт</w:t>
            </w:r>
            <w:r>
              <w:t>, Д</w:t>
            </w:r>
            <w:r>
              <w:rPr>
                <w:vertAlign w:val="subscript"/>
              </w:rPr>
              <w:t>i-1 факт</w:t>
            </w:r>
            <w:r>
              <w:t>, Д</w:t>
            </w:r>
            <w:r>
              <w:rPr>
                <w:vertAlign w:val="subscript"/>
              </w:rPr>
              <w:t>i-2 факт</w:t>
            </w:r>
            <w:r>
              <w:t xml:space="preserve"> - фактическое поступление доходов за отчетный год и два года, предшествующих </w:t>
            </w:r>
            <w:r>
              <w:lastRenderedPageBreak/>
              <w:t>отчетному году, в соответствии с годовой бюджетной (бухгалтерской) отчетностью;</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p</w:t>
            </w:r>
            <w:r>
              <w:t>, Д</w:t>
            </w:r>
            <w:r>
              <w:rPr>
                <w:vertAlign w:val="subscript"/>
              </w:rPr>
              <w:t>i-1 p</w:t>
            </w:r>
            <w:r>
              <w:t>, Д</w:t>
            </w:r>
            <w:r>
              <w:rPr>
                <w:vertAlign w:val="subscript"/>
              </w:rPr>
              <w:t>i-2 p</w:t>
            </w:r>
            <w: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573B73" w:rsidRDefault="00573B73">
            <w:pPr>
              <w:pStyle w:val="ConsPlusNormal"/>
              <w:ind w:firstLine="283"/>
              <w:jc w:val="both"/>
            </w:pPr>
            <w:proofErr w:type="spellStart"/>
            <w:r>
              <w:t>Дз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2</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11109041016100120</w:t>
            </w:r>
          </w:p>
        </w:tc>
        <w:tc>
          <w:tcPr>
            <w:tcW w:w="1304" w:type="dxa"/>
          </w:tcPr>
          <w:p w:rsidR="00573B73" w:rsidRDefault="00573B73">
            <w:pPr>
              <w:pStyle w:val="ConsPlusNormal"/>
              <w:jc w:val="both"/>
            </w:pPr>
            <w:r>
              <w:t xml:space="preserve">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w:t>
            </w:r>
            <w:r>
              <w:lastRenderedPageBreak/>
              <w:t>(плата,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государственными органами)</w:t>
            </w:r>
          </w:p>
        </w:tc>
        <w:tc>
          <w:tcPr>
            <w:tcW w:w="1417" w:type="dxa"/>
          </w:tcPr>
          <w:p w:rsidR="00573B73" w:rsidRDefault="00573B73">
            <w:pPr>
              <w:pStyle w:val="ConsPlusNormal"/>
              <w:jc w:val="center"/>
            </w:pPr>
            <w:r>
              <w:lastRenderedPageBreak/>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три года)</w:t>
            </w:r>
          </w:p>
        </w:tc>
        <w:tc>
          <w:tcPr>
            <w:tcW w:w="1219" w:type="dxa"/>
          </w:tcPr>
          <w:p w:rsidR="00573B73" w:rsidRDefault="00573B73">
            <w:pPr>
              <w:pStyle w:val="ConsPlusNormal"/>
              <w:jc w:val="center"/>
            </w:pPr>
            <w:r>
              <w:rPr>
                <w:noProof/>
                <w:position w:val="-252"/>
              </w:rPr>
              <w:drawing>
                <wp:inline distT="0" distB="0" distL="0" distR="0">
                  <wp:extent cx="474980" cy="3349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3349625"/>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w:t>
            </w:r>
            <w:r>
              <w:lastRenderedPageBreak/>
              <w:t>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 xml:space="preserve">Поступление платы, вносимой победителем аукциона в случае приобретения им права заключения государственного контракта для нужд Российской Федерации </w:t>
            </w:r>
            <w:r>
              <w:br/>
              <w:t>(в соответствии со статьей 41 Бюджетного кодекса Российской Федерации, статьей 51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73B73" w:rsidRDefault="00573B73">
            <w:pPr>
              <w:pStyle w:val="ConsPlusNormal"/>
              <w:ind w:firstLine="283"/>
              <w:jc w:val="both"/>
            </w:pPr>
            <w:r>
              <w:t>*При применении формулы расчета, используемой при методе расчета "усреднение", показатели имеют следующие значения:</w:t>
            </w:r>
          </w:p>
          <w:p w:rsidR="00573B73" w:rsidRDefault="00573B73">
            <w:pPr>
              <w:pStyle w:val="ConsPlusNormal"/>
              <w:ind w:firstLine="283"/>
              <w:jc w:val="both"/>
            </w:pPr>
            <w:proofErr w:type="spellStart"/>
            <w:r>
              <w:t>П</w:t>
            </w:r>
            <w:r>
              <w:rPr>
                <w:vertAlign w:val="subscript"/>
              </w:rPr>
              <w:t>пу</w:t>
            </w:r>
            <w:proofErr w:type="spellEnd"/>
            <w:r>
              <w:t xml:space="preserve"> - прогноз поступлений доходов в федеральный бюджет на период прогнозируемого финансового года, рассчитанный методом усреднения;</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факт</w:t>
            </w:r>
            <w:r>
              <w:t>, Д</w:t>
            </w:r>
            <w:r>
              <w:rPr>
                <w:vertAlign w:val="subscript"/>
              </w:rPr>
              <w:t>i-1 факт</w:t>
            </w:r>
            <w:r>
              <w:t>, Д</w:t>
            </w:r>
            <w:r>
              <w:rPr>
                <w:vertAlign w:val="subscript"/>
              </w:rPr>
              <w:t>i-2 факт</w:t>
            </w:r>
            <w: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p</w:t>
            </w:r>
            <w:r>
              <w:t>, Д</w:t>
            </w:r>
            <w:r>
              <w:rPr>
                <w:vertAlign w:val="subscript"/>
              </w:rPr>
              <w:t>i-1 p</w:t>
            </w:r>
            <w:r>
              <w:t>, Д</w:t>
            </w:r>
            <w:r>
              <w:rPr>
                <w:vertAlign w:val="subscript"/>
              </w:rPr>
              <w:t>i-2 p</w:t>
            </w:r>
            <w:r>
              <w:t xml:space="preserve"> - фактическое поступление доходов за отчетный год и два года, предшествующих отчетному году, имеющих разовый </w:t>
            </w:r>
            <w:r>
              <w:lastRenderedPageBreak/>
              <w:t>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3</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11302991016000130</w:t>
            </w:r>
          </w:p>
        </w:tc>
        <w:tc>
          <w:tcPr>
            <w:tcW w:w="1304" w:type="dxa"/>
          </w:tcPr>
          <w:p w:rsidR="00573B73" w:rsidRDefault="00573B73">
            <w:pPr>
              <w:pStyle w:val="ConsPlusNormal"/>
              <w:jc w:val="both"/>
            </w:pPr>
            <w: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1417" w:type="dxa"/>
          </w:tcPr>
          <w:p w:rsidR="00573B73" w:rsidRDefault="00573B73">
            <w:pPr>
              <w:pStyle w:val="ConsPlusNormal"/>
              <w:jc w:val="center"/>
            </w:pPr>
            <w:r>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три года)</w:t>
            </w:r>
          </w:p>
        </w:tc>
        <w:tc>
          <w:tcPr>
            <w:tcW w:w="1219" w:type="dxa"/>
          </w:tcPr>
          <w:p w:rsidR="00573B73" w:rsidRDefault="00573B73">
            <w:pPr>
              <w:pStyle w:val="ConsPlusNormal"/>
              <w:jc w:val="center"/>
            </w:pPr>
            <w:r>
              <w:rPr>
                <w:noProof/>
                <w:position w:val="-234"/>
              </w:rPr>
              <w:drawing>
                <wp:inline distT="0" distB="0" distL="0" distR="0">
                  <wp:extent cx="486410" cy="311213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486410" cy="3112135"/>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w:t>
            </w:r>
            <w:r>
              <w:lastRenderedPageBreak/>
              <w:t>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Поступления от возврата дебиторской задолженности прошлых лет по компенсации затрат федерального бюджета и иные компенсации затрат федерального бюджета (в соответствии со статьей 41 Бюджетного кодекса Российской Федерации).</w:t>
            </w:r>
          </w:p>
          <w:p w:rsidR="00573B73" w:rsidRDefault="00573B73">
            <w:pPr>
              <w:pStyle w:val="ConsPlusNormal"/>
              <w:ind w:firstLine="283"/>
              <w:jc w:val="both"/>
            </w:pPr>
            <w:r>
              <w:t xml:space="preserve">Поступления от возмещения затрат федерального бюджета (в том числе возврат средств Фондом социального страхования Российской Федерации) (в соответствии со статьей 41 Бюджетного кодекса Российской Федерации, Федеральным законом от 29 декабря 2006 г. N 255-ФЗ </w:t>
            </w:r>
            <w:r>
              <w:br/>
              <w:t>"Об обязательном страховании на случай временной нетрудоспособности и в связи с материнством")</w:t>
            </w:r>
          </w:p>
          <w:p w:rsidR="00573B73" w:rsidRDefault="00573B73">
            <w:pPr>
              <w:pStyle w:val="ConsPlusNormal"/>
              <w:ind w:firstLine="283"/>
              <w:jc w:val="both"/>
            </w:pPr>
            <w:r>
              <w:t>*При применении формулы расчета, используемой при методе расчета "усреднение", показатели имеют следующие значения:</w:t>
            </w:r>
          </w:p>
          <w:p w:rsidR="00573B73" w:rsidRDefault="00573B73">
            <w:pPr>
              <w:pStyle w:val="ConsPlusNormal"/>
              <w:ind w:firstLine="283"/>
              <w:jc w:val="both"/>
            </w:pPr>
            <w:proofErr w:type="spellStart"/>
            <w:r>
              <w:t>П</w:t>
            </w:r>
            <w:r>
              <w:rPr>
                <w:vertAlign w:val="subscript"/>
              </w:rPr>
              <w:t>пу</w:t>
            </w:r>
            <w:proofErr w:type="spellEnd"/>
            <w:r>
              <w:t xml:space="preserve"> - прогноз поступлений доходов в федеральный бюджет на период прогнозируемого финансового года, рассчитанный методом усреднения;</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факт</w:t>
            </w:r>
            <w:r>
              <w:t>, Д</w:t>
            </w:r>
            <w:r>
              <w:rPr>
                <w:vertAlign w:val="subscript"/>
              </w:rPr>
              <w:t>i-1 факт</w:t>
            </w:r>
            <w:r>
              <w:t>, Д</w:t>
            </w:r>
            <w:r>
              <w:rPr>
                <w:vertAlign w:val="subscript"/>
              </w:rPr>
              <w:t>i-2 факт</w:t>
            </w:r>
            <w:r>
              <w:t xml:space="preserve"> - фактическое поступление доходов за отчетный год и два года, предшествующих </w:t>
            </w:r>
            <w:r>
              <w:lastRenderedPageBreak/>
              <w:t>отчетному году, в соответствии с годовой бюджетной (бухгалтерской) отчетностью;</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p</w:t>
            </w:r>
            <w:r>
              <w:t>, Д</w:t>
            </w:r>
            <w:r>
              <w:rPr>
                <w:vertAlign w:val="subscript"/>
              </w:rPr>
              <w:t>i-1 p</w:t>
            </w:r>
            <w:r>
              <w:t>, Д</w:t>
            </w:r>
            <w:r>
              <w:rPr>
                <w:vertAlign w:val="subscript"/>
              </w:rPr>
              <w:t>i-2 p</w:t>
            </w:r>
            <w: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4</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11402013016000410</w:t>
            </w:r>
          </w:p>
        </w:tc>
        <w:tc>
          <w:tcPr>
            <w:tcW w:w="1304" w:type="dxa"/>
          </w:tcPr>
          <w:p w:rsidR="00573B73" w:rsidRDefault="00573B73">
            <w:pPr>
              <w:pStyle w:val="ConsPlusNormal"/>
              <w:jc w:val="both"/>
            </w:pPr>
            <w:r>
              <w:t xml:space="preserve">Доходы от реализации имущества, находящегося в оперативном управлении федеральных учреждений (за исключением </w:t>
            </w:r>
            <w:r>
              <w:lastRenderedPageBreak/>
              <w:t>имущества федеральных бюджетных и автономных учреждений),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1417" w:type="dxa"/>
          </w:tcPr>
          <w:p w:rsidR="00573B73" w:rsidRDefault="00573B73">
            <w:pPr>
              <w:pStyle w:val="ConsPlusNormal"/>
              <w:jc w:val="center"/>
            </w:pPr>
            <w: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w:t>
            </w:r>
            <w:r>
              <w:lastRenderedPageBreak/>
              <w:t>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7"/>
              </w:rPr>
              <w:lastRenderedPageBreak/>
              <w:drawing>
                <wp:inline distT="0" distB="0" distL="0" distR="0">
                  <wp:extent cx="287655" cy="163449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 cy="163449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 xml:space="preserve">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w:t>
            </w:r>
            <w:r>
              <w:lastRenderedPageBreak/>
              <w:t>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w:t>
            </w:r>
            <w:r>
              <w:lastRenderedPageBreak/>
              <w:t>фактических значений</w:t>
            </w:r>
          </w:p>
        </w:tc>
        <w:tc>
          <w:tcPr>
            <w:tcW w:w="3628" w:type="dxa"/>
          </w:tcPr>
          <w:p w:rsidR="00573B73" w:rsidRDefault="00573B73">
            <w:pPr>
              <w:pStyle w:val="ConsPlusNormal"/>
              <w:ind w:firstLine="283"/>
              <w:jc w:val="both"/>
            </w:pPr>
            <w:r>
              <w:lastRenderedPageBreak/>
              <w:t>Поступления от реализации имущества, находящегося в оперативном управлении Счетной палаты Российской Федерации (в части реализации основных средств по указанному имуществу) (в соответствии со статьей 41 Бюджетного кодекса Российской Федерации, статьей 296 Гражданского кодекса Российской Федерации).</w:t>
            </w:r>
          </w:p>
          <w:p w:rsidR="00573B73" w:rsidRDefault="00573B73">
            <w:pPr>
              <w:pStyle w:val="ConsPlusNormal"/>
              <w:ind w:firstLine="283"/>
              <w:jc w:val="both"/>
            </w:pPr>
            <w:r>
              <w:t xml:space="preserve">Поступления от возмещения недостач, хищений в части основных средств, выявленных в результате </w:t>
            </w:r>
            <w:r>
              <w:lastRenderedPageBreak/>
              <w:t>инвентаризации, по актам ревизии и материалам служебных проверок, зачисляемые в федеральный бюджет в рамках компетенции Счетной палаты Российской Федерации (в соответствии со статьей 41 Бюджетного кодекса Российской Федерации, статьями 233, 238, 246, 248 Трудового кодекса Российской Федерации)</w:t>
            </w:r>
          </w:p>
          <w:p w:rsidR="00573B73" w:rsidRDefault="00573B73">
            <w:pPr>
              <w:pStyle w:val="ConsPlusNormal"/>
              <w:ind w:firstLine="283"/>
              <w:jc w:val="both"/>
            </w:pPr>
            <w:r>
              <w:t>** При применении формулы расчета, используемой при методе расчета "прямой расчет", показатели имеют следующие значения:</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3"/>
              <w:jc w:val="both"/>
            </w:pPr>
            <w:r>
              <w:t>К - прогнозируемое количество поступлений средств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r>
              <w:rPr>
                <w:vertAlign w:val="superscript"/>
              </w:rPr>
              <w:t>К = (</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поступлений средств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поступлений средств за </w:t>
            </w:r>
            <w:r>
              <w:lastRenderedPageBreak/>
              <w:t>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3"/>
              <w:jc w:val="both"/>
            </w:pPr>
            <w:proofErr w:type="spellStart"/>
            <w:r>
              <w:t>Н</w:t>
            </w:r>
            <w:r>
              <w:rPr>
                <w:vertAlign w:val="subscript"/>
              </w:rPr>
              <w:t>ср</w:t>
            </w:r>
            <w:proofErr w:type="spellEnd"/>
            <w:r>
              <w:t xml:space="preserve"> - среднее значение суммы поступлений,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rPr>
                <w:vertAlign w:val="superscript"/>
              </w:rPr>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поступлений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поступлений за отчетный год и два года, предшествующих отчетному году, имеющих нестабильный, разовый характер;</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5</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11402013016000440</w:t>
            </w:r>
          </w:p>
        </w:tc>
        <w:tc>
          <w:tcPr>
            <w:tcW w:w="1304" w:type="dxa"/>
          </w:tcPr>
          <w:p w:rsidR="00573B73" w:rsidRDefault="00573B73">
            <w:pPr>
              <w:pStyle w:val="ConsPlusNormal"/>
              <w:ind w:firstLine="283"/>
              <w:jc w:val="both"/>
            </w:pPr>
            <w: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государственные </w:t>
            </w:r>
            <w:r>
              <w:lastRenderedPageBreak/>
              <w:t>органы, Банк России, органы управления государственными внебюджетными фондами Российской Федерации)</w:t>
            </w:r>
          </w:p>
        </w:tc>
        <w:tc>
          <w:tcPr>
            <w:tcW w:w="1417" w:type="dxa"/>
          </w:tcPr>
          <w:p w:rsidR="00573B73" w:rsidRDefault="00573B73">
            <w:pPr>
              <w:pStyle w:val="ConsPlusNormal"/>
              <w:jc w:val="center"/>
            </w:pPr>
            <w:r>
              <w:lastRenderedPageBreak/>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три года)</w:t>
            </w:r>
          </w:p>
        </w:tc>
        <w:tc>
          <w:tcPr>
            <w:tcW w:w="1219" w:type="dxa"/>
          </w:tcPr>
          <w:p w:rsidR="00573B73" w:rsidRDefault="00573B73">
            <w:pPr>
              <w:pStyle w:val="ConsPlusNormal"/>
              <w:jc w:val="center"/>
            </w:pPr>
            <w:r>
              <w:rPr>
                <w:noProof/>
                <w:position w:val="-255"/>
              </w:rPr>
              <w:drawing>
                <wp:inline distT="0" distB="0" distL="0" distR="0">
                  <wp:extent cx="472440" cy="33883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 cy="338836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w:t>
            </w:r>
            <w:r>
              <w:lastRenderedPageBreak/>
              <w:t>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Поступления от реализации имущества, находящегося в оперативном управлении Счетной палаты Российской Федерации (в части реализации материальных запасов по указанному имуществу) (в соответствии со статьей 41 Бюджетного кодекса Российской Федерации, статьей 296 Гражданского кодекса Российской Федерации)</w:t>
            </w:r>
          </w:p>
          <w:p w:rsidR="00573B73" w:rsidRDefault="00573B73">
            <w:pPr>
              <w:pStyle w:val="ConsPlusNormal"/>
            </w:pPr>
          </w:p>
          <w:p w:rsidR="00573B73" w:rsidRDefault="00573B73">
            <w:pPr>
              <w:pStyle w:val="ConsPlusNormal"/>
              <w:ind w:firstLine="283"/>
              <w:jc w:val="both"/>
            </w:pPr>
            <w:r>
              <w:t>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основных средств (в соответствии со статьей 41 Бюджетного кодекса Российской Федерации, статьей 13</w:t>
            </w:r>
            <w:r>
              <w:rPr>
                <w:vertAlign w:val="superscript"/>
              </w:rPr>
              <w:t>1</w:t>
            </w:r>
            <w:r>
              <w:t xml:space="preserve"> Федерального закона от 24 июня 1998 г. N 89-ФЗ "Об отходах производства и потребления")</w:t>
            </w:r>
          </w:p>
          <w:p w:rsidR="00573B73" w:rsidRDefault="00573B73">
            <w:pPr>
              <w:pStyle w:val="ConsPlusNormal"/>
            </w:pPr>
          </w:p>
          <w:p w:rsidR="00573B73" w:rsidRDefault="00573B73">
            <w:pPr>
              <w:pStyle w:val="ConsPlusNormal"/>
              <w:ind w:firstLine="283"/>
              <w:jc w:val="both"/>
            </w:pPr>
            <w:r>
              <w:t xml:space="preserve">Поступления от возмещения недостач, хищений в части материальных запасов, выявленных в результате инвентаризации, по актам ревизии и материалам служебных проверок, зачисляемые в </w:t>
            </w:r>
            <w:r>
              <w:lastRenderedPageBreak/>
              <w:t>федеральный бюджет, по компетенции Счетной палаты Российской Федерации (в соответствии со статьей 41 Бюджетного кодекса Российской Федерации, статьями 233, 238, 246, 248 Трудового кодекса Российской Федерации)</w:t>
            </w:r>
          </w:p>
          <w:p w:rsidR="00573B73" w:rsidRDefault="00573B73">
            <w:pPr>
              <w:pStyle w:val="ConsPlusNormal"/>
            </w:pPr>
          </w:p>
          <w:p w:rsidR="00573B73" w:rsidRDefault="00573B73">
            <w:pPr>
              <w:pStyle w:val="ConsPlusNormal"/>
              <w:ind w:firstLine="283"/>
              <w:jc w:val="both"/>
            </w:pPr>
            <w:r>
              <w:t>*При применении формулы расчета, используемой при методе расчета "усреднение", показатели имеют следующее значение:</w:t>
            </w:r>
          </w:p>
          <w:p w:rsidR="00573B73" w:rsidRDefault="00573B73">
            <w:pPr>
              <w:pStyle w:val="ConsPlusNormal"/>
              <w:ind w:firstLine="283"/>
              <w:jc w:val="both"/>
            </w:pPr>
            <w:proofErr w:type="spellStart"/>
            <w:r>
              <w:t>П</w:t>
            </w:r>
            <w:r>
              <w:rPr>
                <w:vertAlign w:val="subscript"/>
              </w:rPr>
              <w:t>пу</w:t>
            </w:r>
            <w:proofErr w:type="spellEnd"/>
            <w:r>
              <w:t xml:space="preserve"> - прогноз поступлений доходов в федеральный бюджет на период прогнозируемого финансового года, рассчитанный методом усреднения;</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факт</w:t>
            </w:r>
            <w:r>
              <w:t>, Д</w:t>
            </w:r>
            <w:r>
              <w:rPr>
                <w:vertAlign w:val="subscript"/>
              </w:rPr>
              <w:t>i-1 факт</w:t>
            </w:r>
            <w:r>
              <w:t>, Д</w:t>
            </w:r>
            <w:r>
              <w:rPr>
                <w:vertAlign w:val="subscript"/>
              </w:rPr>
              <w:t>i-2 факт</w:t>
            </w:r>
            <w: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p</w:t>
            </w:r>
            <w:r>
              <w:t>, Д</w:t>
            </w:r>
            <w:r>
              <w:rPr>
                <w:vertAlign w:val="subscript"/>
              </w:rPr>
              <w:t>i-1 p</w:t>
            </w:r>
            <w:r>
              <w:t>, Д</w:t>
            </w:r>
            <w:r>
              <w:rPr>
                <w:vertAlign w:val="subscript"/>
              </w:rPr>
              <w:t>i-2 p</w:t>
            </w:r>
            <w: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w:t>
            </w:r>
            <w:r>
              <w:lastRenderedPageBreak/>
              <w:t>банковских ставок, поступление от мероприятий, имеющих разовый характер,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6</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11402019016000410</w:t>
            </w:r>
          </w:p>
        </w:tc>
        <w:tc>
          <w:tcPr>
            <w:tcW w:w="1304" w:type="dxa"/>
          </w:tcPr>
          <w:p w:rsidR="00573B73" w:rsidRDefault="00573B73">
            <w:pPr>
              <w:pStyle w:val="ConsPlusNormal"/>
              <w:jc w:val="both"/>
            </w:pPr>
            <w:r>
              <w:t xml:space="preserve">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w:t>
            </w:r>
            <w:r>
              <w:lastRenderedPageBreak/>
              <w:t>предприятий, в том числе казенных),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1417" w:type="dxa"/>
          </w:tcPr>
          <w:p w:rsidR="00573B73" w:rsidRDefault="00573B73">
            <w:pPr>
              <w:pStyle w:val="ConsPlusNormal"/>
              <w:jc w:val="center"/>
            </w:pPr>
            <w:r>
              <w:lastRenderedPageBreak/>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7"/>
              </w:rPr>
              <w:drawing>
                <wp:inline distT="0" distB="0" distL="0" distR="0">
                  <wp:extent cx="293370" cy="16344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163449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w:t>
            </w:r>
            <w:r>
              <w:lastRenderedPageBreak/>
              <w:t>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 xml:space="preserve">Поступления денежных средств от реализации (выкупа) подарка (в соответствии со статьей 41 Бюджетного кодекса Российской Федерации, пунктом 2 статьи 575 Гражданского кодекса Российской Федерации, пунктом 6 части 1 статьи 17 Федерального закона от 27 июля 2004 г. N 79-ФЗ </w:t>
            </w:r>
            <w:r>
              <w:br/>
              <w:t>"О государственной гражданской службе Российской Федерации", постановлением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573B73" w:rsidRDefault="00573B73">
            <w:pPr>
              <w:pStyle w:val="ConsPlusNormal"/>
              <w:ind w:firstLine="283"/>
              <w:jc w:val="both"/>
            </w:pPr>
            <w:r>
              <w:lastRenderedPageBreak/>
              <w:t>** При применении формулы расчета, используемой при методе расчета "прямой расчет", показатели имеют следующие значения:</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4"/>
              <w:jc w:val="both"/>
            </w:pPr>
            <w:r>
              <w:t>К - прогнозируемое количество поступлений средств рассчитывается как среднеарифметическое значение за три года по следующей формуле:</w:t>
            </w:r>
          </w:p>
          <w:p w:rsidR="00573B73" w:rsidRDefault="00573B73">
            <w:pPr>
              <w:pStyle w:val="ConsPlusNormal"/>
              <w:jc w:val="center"/>
            </w:pPr>
            <w:r>
              <w:rPr>
                <w:vertAlign w:val="superscript"/>
              </w:rPr>
              <w:t>К = (</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поступлений средств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поступлений средств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4"/>
              <w:jc w:val="both"/>
            </w:pPr>
            <w:proofErr w:type="spellStart"/>
            <w:r>
              <w:t>Н</w:t>
            </w:r>
            <w:r>
              <w:rPr>
                <w:vertAlign w:val="subscript"/>
              </w:rPr>
              <w:t>ср</w:t>
            </w:r>
            <w:proofErr w:type="spellEnd"/>
            <w:r>
              <w:t xml:space="preserve"> - среднее значение суммы поступлений, рассчитанное как среднеарифметическое значение за три года по следующей формуле:</w:t>
            </w: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rPr>
                <w:vertAlign w:val="superscript"/>
              </w:rPr>
              <w:t>3*К</w:t>
            </w:r>
          </w:p>
          <w:p w:rsidR="00573B73" w:rsidRDefault="00573B73">
            <w:pPr>
              <w:pStyle w:val="ConsPlusNormal"/>
              <w:ind w:firstLine="283"/>
              <w:jc w:val="both"/>
            </w:pPr>
            <w:r>
              <w:lastRenderedPageBreak/>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поступлений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поступлений за отчетный год и два года, предшествующих отчетному году, имеющих нестабильный, разовый характер;</w:t>
            </w:r>
          </w:p>
          <w:p w:rsidR="00573B73" w:rsidRDefault="00573B73">
            <w:pPr>
              <w:pStyle w:val="ConsPlusNormal"/>
              <w:ind w:firstLine="283"/>
              <w:jc w:val="both"/>
            </w:pPr>
            <w:proofErr w:type="spellStart"/>
            <w:r>
              <w:t>Дз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7</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11402019016000440</w:t>
            </w:r>
          </w:p>
        </w:tc>
        <w:tc>
          <w:tcPr>
            <w:tcW w:w="1304" w:type="dxa"/>
          </w:tcPr>
          <w:p w:rsidR="00573B73" w:rsidRDefault="00573B73">
            <w:pPr>
              <w:pStyle w:val="ConsPlusNormal"/>
              <w:ind w:firstLine="283"/>
              <w:jc w:val="both"/>
            </w:pPr>
            <w:r>
              <w:t xml:space="preserve">Доходы от реализации иного имущества, находящегося в федеральной собственности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w:t>
            </w:r>
            <w:r>
              <w:lastRenderedPageBreak/>
              <w:t>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1417" w:type="dxa"/>
          </w:tcPr>
          <w:p w:rsidR="00573B73" w:rsidRDefault="00573B73">
            <w:pPr>
              <w:pStyle w:val="ConsPlusNormal"/>
              <w:jc w:val="center"/>
            </w:pPr>
            <w:r>
              <w:lastRenderedPageBreak/>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три года)</w:t>
            </w:r>
          </w:p>
        </w:tc>
        <w:tc>
          <w:tcPr>
            <w:tcW w:w="1219" w:type="dxa"/>
          </w:tcPr>
          <w:p w:rsidR="00573B73" w:rsidRDefault="00573B73">
            <w:pPr>
              <w:pStyle w:val="ConsPlusNormal"/>
              <w:jc w:val="center"/>
            </w:pPr>
            <w:r>
              <w:rPr>
                <w:noProof/>
                <w:position w:val="-255"/>
              </w:rPr>
              <w:drawing>
                <wp:inline distT="0" distB="0" distL="0" distR="0">
                  <wp:extent cx="472440" cy="33883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 cy="338836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w:t>
            </w:r>
            <w:r>
              <w:lastRenderedPageBreak/>
              <w:t>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Поступления денежных средств от реализации (выкупа) подарка (в соответствии со статьей 41 Бюджетного кодекса Российской Федерации, пунктом 2 статьи 575 Гражданского кодекса Российской Федерации, частью 1 статьи 17 Федерального закона от 27 июля 2004 г. N 79-ФЗ "О государственной гражданской службе Российской Федерации", постановлением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573B73" w:rsidRDefault="00573B73">
            <w:pPr>
              <w:pStyle w:val="ConsPlusNormal"/>
            </w:pPr>
          </w:p>
          <w:p w:rsidR="00573B73" w:rsidRDefault="00573B73">
            <w:pPr>
              <w:pStyle w:val="ConsPlusNormal"/>
              <w:ind w:firstLine="283"/>
              <w:jc w:val="both"/>
            </w:pPr>
            <w:r>
              <w:t>*При применении формулы расчета, используемой при методе расчета "усреднение", показатели имеют следующее значение:</w:t>
            </w:r>
          </w:p>
          <w:p w:rsidR="00573B73" w:rsidRDefault="00573B73">
            <w:pPr>
              <w:pStyle w:val="ConsPlusNormal"/>
              <w:ind w:firstLine="283"/>
              <w:jc w:val="both"/>
            </w:pPr>
            <w:proofErr w:type="spellStart"/>
            <w:r>
              <w:t>П</w:t>
            </w:r>
            <w:r>
              <w:rPr>
                <w:vertAlign w:val="subscript"/>
              </w:rPr>
              <w:t>пу</w:t>
            </w:r>
            <w:proofErr w:type="spellEnd"/>
            <w:r>
              <w:t xml:space="preserve"> - прогноз поступлений доходов в федеральный бюджет на период прогнозируемого </w:t>
            </w:r>
            <w:r>
              <w:lastRenderedPageBreak/>
              <w:t>финансового года, рассчитанный методом усреднения;</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факт,</w:t>
            </w:r>
            <w:r>
              <w:t xml:space="preserve"> Д</w:t>
            </w:r>
            <w:r>
              <w:rPr>
                <w:vertAlign w:val="subscript"/>
              </w:rPr>
              <w:t>i-1 факт</w:t>
            </w:r>
            <w:r>
              <w:t>, Д</w:t>
            </w:r>
            <w:r>
              <w:rPr>
                <w:vertAlign w:val="subscript"/>
              </w:rPr>
              <w:t>i-2 факт</w:t>
            </w:r>
            <w: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p</w:t>
            </w:r>
            <w:r>
              <w:t>, Д</w:t>
            </w:r>
            <w:r>
              <w:rPr>
                <w:vertAlign w:val="subscript"/>
              </w:rPr>
              <w:t>i-1 p</w:t>
            </w:r>
            <w:r>
              <w:t>, Д</w:t>
            </w:r>
            <w:r>
              <w:rPr>
                <w:vertAlign w:val="subscript"/>
              </w:rPr>
              <w:t>i-2 p</w:t>
            </w:r>
            <w: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8</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11601051019000140</w:t>
            </w:r>
          </w:p>
        </w:tc>
        <w:tc>
          <w:tcPr>
            <w:tcW w:w="1304" w:type="dxa"/>
          </w:tcPr>
          <w:p w:rsidR="00573B73" w:rsidRDefault="00573B73">
            <w:pPr>
              <w:pStyle w:val="ConsPlusNormal"/>
              <w:ind w:firstLine="283"/>
              <w:jc w:val="both"/>
            </w:pPr>
            <w: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w:t>
            </w:r>
            <w:r>
              <w:lastRenderedPageBreak/>
              <w:t>Центрального банка Российской Федерации (иные штрафы)</w:t>
            </w:r>
          </w:p>
        </w:tc>
        <w:tc>
          <w:tcPr>
            <w:tcW w:w="1417" w:type="dxa"/>
          </w:tcPr>
          <w:p w:rsidR="00573B73" w:rsidRDefault="00573B73">
            <w:pPr>
              <w:pStyle w:val="ConsPlusNormal"/>
              <w:jc w:val="center"/>
            </w:pPr>
            <w:r>
              <w:lastRenderedPageBreak/>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24"/>
              </w:rPr>
              <w:drawing>
                <wp:inline distT="0" distB="0" distL="0" distR="0">
                  <wp:extent cx="279400" cy="17195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171958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w:t>
            </w:r>
            <w:r>
              <w:lastRenderedPageBreak/>
              <w:t>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Поступления доходов от денежных взысканий (штрафов) по компетенции Счетной палаты Российской Федерации, зачисляемых в доход федерального бюджета (в соответствии со статьями 41, 46 Бюджетного кодекса Российской Федерации; статьей 5.21 Кодекса Российской Федерации об административных правонарушениях (далее - КоАП РФ); пунктом 3 части 5 статьи 28.3 КоАП РФ)</w:t>
            </w:r>
          </w:p>
          <w:p w:rsidR="00573B73" w:rsidRDefault="00573B73">
            <w:pPr>
              <w:pStyle w:val="ConsPlusNormal"/>
            </w:pPr>
          </w:p>
          <w:p w:rsidR="00573B73" w:rsidRDefault="00573B73">
            <w:pPr>
              <w:pStyle w:val="ConsPlusNormal"/>
              <w:ind w:firstLine="283"/>
              <w:jc w:val="both"/>
            </w:pPr>
            <w:r>
              <w:t>**При применении формулы расчета, используемой при методе расчета "прямой расчет", показатели имеют следующее значение:</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3"/>
              <w:jc w:val="both"/>
            </w:pPr>
            <w:r>
              <w:t>К - прогнозируемое количество правонарушений,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r>
              <w:rPr>
                <w:vertAlign w:val="superscript"/>
              </w:rPr>
              <w:t>К = (</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_____________________________________________</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w:t>
            </w:r>
            <w:r>
              <w:lastRenderedPageBreak/>
              <w:t>правонарушений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правонарушений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3"/>
              <w:jc w:val="both"/>
            </w:pPr>
            <w:proofErr w:type="spellStart"/>
            <w:r>
              <w:t>Н</w:t>
            </w:r>
            <w:r>
              <w:rPr>
                <w:vertAlign w:val="subscript"/>
              </w:rPr>
              <w:t>ср</w:t>
            </w:r>
            <w:proofErr w:type="spellEnd"/>
            <w:r>
              <w:t xml:space="preserve"> - среднее значение суммы начисленного штрафа,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t>________________________________</w:t>
            </w:r>
          </w:p>
          <w:p w:rsidR="00573B73" w:rsidRDefault="00573B73">
            <w:pPr>
              <w:pStyle w:val="ConsPlusNormal"/>
              <w:jc w:val="center"/>
            </w:pPr>
            <w:r>
              <w:rPr>
                <w:vertAlign w:val="superscript"/>
              </w:rPr>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штрафов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на основании вступивших в законную </w:t>
            </w:r>
            <w:r>
              <w:lastRenderedPageBreak/>
              <w:t>силу постановлений судов, вынесенных по результатам рассмотрения дел об административных правонарушениях, возбужденных инспекторами Счетной палаты Российской Федерации,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tc>
      </w:tr>
      <w:tr w:rsidR="00573B73">
        <w:tc>
          <w:tcPr>
            <w:tcW w:w="709" w:type="dxa"/>
          </w:tcPr>
          <w:p w:rsidR="00573B73" w:rsidRDefault="00573B73">
            <w:pPr>
              <w:pStyle w:val="ConsPlusNormal"/>
              <w:jc w:val="center"/>
            </w:pPr>
            <w:r>
              <w:lastRenderedPageBreak/>
              <w:t>9</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11601151019002140</w:t>
            </w:r>
          </w:p>
        </w:tc>
        <w:tc>
          <w:tcPr>
            <w:tcW w:w="1304" w:type="dxa"/>
          </w:tcPr>
          <w:p w:rsidR="00573B73" w:rsidRDefault="00573B73">
            <w:pPr>
              <w:pStyle w:val="ConsPlusNormal"/>
              <w:jc w:val="both"/>
            </w:pPr>
            <w: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w:t>
            </w:r>
            <w:r>
              <w:lastRenderedPageBreak/>
              <w:t xml:space="preserve">сборов, страхования, рынка ценных бумаг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w:t>
            </w:r>
            <w:r>
              <w:lastRenderedPageBreak/>
              <w:t>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c>
          <w:tcPr>
            <w:tcW w:w="1417" w:type="dxa"/>
          </w:tcPr>
          <w:p w:rsidR="00573B73" w:rsidRDefault="00573B73">
            <w:pPr>
              <w:pStyle w:val="ConsPlusNormal"/>
              <w:jc w:val="center"/>
            </w:pPr>
            <w: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w:t>
            </w:r>
            <w:r>
              <w:lastRenderedPageBreak/>
              <w:t>поступлений прогнозируемого вида доходов)</w:t>
            </w:r>
          </w:p>
        </w:tc>
        <w:tc>
          <w:tcPr>
            <w:tcW w:w="1219" w:type="dxa"/>
          </w:tcPr>
          <w:p w:rsidR="00573B73" w:rsidRDefault="00573B73">
            <w:pPr>
              <w:pStyle w:val="ConsPlusNormal"/>
              <w:jc w:val="center"/>
            </w:pPr>
            <w:r>
              <w:rPr>
                <w:noProof/>
                <w:position w:val="-136"/>
              </w:rPr>
              <w:lastRenderedPageBreak/>
              <w:drawing>
                <wp:inline distT="0" distB="0" distL="0" distR="0">
                  <wp:extent cx="198120" cy="187261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 cy="1872615"/>
                          </a:xfrm>
                          <a:prstGeom prst="rect">
                            <a:avLst/>
                          </a:prstGeom>
                          <a:noFill/>
                          <a:ln>
                            <a:noFill/>
                          </a:ln>
                        </pic:spPr>
                      </pic:pic>
                    </a:graphicData>
                  </a:graphic>
                </wp:inline>
              </w:drawing>
            </w:r>
          </w:p>
        </w:tc>
        <w:tc>
          <w:tcPr>
            <w:tcW w:w="1871" w:type="dxa"/>
          </w:tcPr>
          <w:p w:rsidR="00573B73" w:rsidRDefault="00573B73">
            <w:pPr>
              <w:pStyle w:val="ConsPlusNormal"/>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jc w:val="both"/>
            </w:pPr>
            <w:r>
              <w:t xml:space="preserve">для оценки поступлений текущего финансового года </w:t>
            </w:r>
            <w:r>
              <w:lastRenderedPageBreak/>
              <w:t>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310"/>
              <w:jc w:val="both"/>
            </w:pPr>
            <w:r>
              <w:lastRenderedPageBreak/>
              <w:t>Поступления доходов от штрафов по компетенции Счетной палаты Российской Федерации, зачисляемых в доход федерального бюджета (в соответствии со статьями 41, 46 Бюджетного кодекса Российской Федерации; статьями 15.1, 15.15</w:t>
            </w:r>
            <w:r>
              <w:rPr>
                <w:vertAlign w:val="superscript"/>
              </w:rPr>
              <w:t>5-1</w:t>
            </w:r>
            <w:r>
              <w:t xml:space="preserve"> - 15.15</w:t>
            </w:r>
            <w:r>
              <w:rPr>
                <w:vertAlign w:val="superscript"/>
              </w:rPr>
              <w:t>16</w:t>
            </w:r>
            <w:r>
              <w:t>, частью 1</w:t>
            </w:r>
            <w:r>
              <w:rPr>
                <w:vertAlign w:val="superscript"/>
              </w:rPr>
              <w:t>1</w:t>
            </w:r>
            <w:r>
              <w:t xml:space="preserve"> статьи 23.1 и пунктом 3 части 5 статьи 28.3 КоАП РФ)</w:t>
            </w:r>
          </w:p>
          <w:p w:rsidR="00573B73" w:rsidRDefault="00573B73">
            <w:pPr>
              <w:pStyle w:val="ConsPlusNormal"/>
            </w:pPr>
          </w:p>
          <w:p w:rsidR="00573B73" w:rsidRDefault="00573B73">
            <w:pPr>
              <w:pStyle w:val="ConsPlusNormal"/>
              <w:ind w:firstLine="310"/>
              <w:jc w:val="both"/>
            </w:pPr>
            <w:r>
              <w:rPr>
                <w:vertAlign w:val="superscript"/>
              </w:rPr>
              <w:t>**</w:t>
            </w:r>
            <w:r>
              <w:t>При применении формулы расчета, используемой при методе расчета "прямой расчет", показатели имеют следующее значение:</w:t>
            </w:r>
          </w:p>
          <w:p w:rsidR="00573B73" w:rsidRDefault="00573B73">
            <w:pPr>
              <w:pStyle w:val="ConsPlusNormal"/>
              <w:ind w:firstLine="310"/>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310"/>
              <w:jc w:val="both"/>
            </w:pPr>
            <w:r>
              <w:lastRenderedPageBreak/>
              <w:t>К - прогнозируемое количество правонарушений,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r>
              <w:rPr>
                <w:vertAlign w:val="superscript"/>
              </w:rPr>
              <w:t>К = (</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_____________________________________________</w:t>
            </w:r>
          </w:p>
          <w:p w:rsidR="00573B73" w:rsidRDefault="00573B73">
            <w:pPr>
              <w:pStyle w:val="ConsPlusNormal"/>
              <w:jc w:val="center"/>
            </w:pPr>
            <w:r>
              <w:rPr>
                <w:vertAlign w:val="superscript"/>
              </w:rPr>
              <w:t>3</w:t>
            </w:r>
          </w:p>
          <w:p w:rsidR="00573B73" w:rsidRDefault="00573B73">
            <w:pPr>
              <w:pStyle w:val="ConsPlusNormal"/>
              <w:ind w:firstLine="310"/>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правонарушений за отчетный год и два года, предшествующих отчетному году;</w:t>
            </w:r>
          </w:p>
          <w:p w:rsidR="00573B73" w:rsidRDefault="00573B73">
            <w:pPr>
              <w:pStyle w:val="ConsPlusNormal"/>
              <w:ind w:firstLine="310"/>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правонарушений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310"/>
              <w:jc w:val="both"/>
            </w:pPr>
            <w:proofErr w:type="spellStart"/>
            <w:r>
              <w:t>Н</w:t>
            </w:r>
            <w:r>
              <w:rPr>
                <w:vertAlign w:val="subscript"/>
              </w:rPr>
              <w:t>ср</w:t>
            </w:r>
            <w:proofErr w:type="spellEnd"/>
            <w:r>
              <w:t xml:space="preserve"> - среднее значение суммы начисленного штрафа,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proofErr w:type="spellStart"/>
            <w:r>
              <w:rPr>
                <w:vertAlign w:val="superscript"/>
              </w:rPr>
              <w:t>Нср</w:t>
            </w:r>
            <w:proofErr w:type="spellEnd"/>
            <w:r>
              <w:rPr>
                <w:vertAlign w:val="superscript"/>
              </w:rPr>
              <w:t xml:space="preserve"> = (</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rPr>
                <w:vertAlign w:val="superscript"/>
              </w:rPr>
              <w:t>___________________________________________</w:t>
            </w:r>
          </w:p>
          <w:p w:rsidR="00573B73" w:rsidRDefault="00573B73">
            <w:pPr>
              <w:pStyle w:val="ConsPlusNormal"/>
              <w:jc w:val="center"/>
            </w:pPr>
            <w:r>
              <w:rPr>
                <w:vertAlign w:val="superscript"/>
              </w:rPr>
              <w:t>3*К</w:t>
            </w:r>
          </w:p>
          <w:p w:rsidR="00573B73" w:rsidRDefault="00573B73">
            <w:pPr>
              <w:pStyle w:val="ConsPlusNormal"/>
              <w:ind w:firstLine="310"/>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штрафов за отчетный год и два года, предшествующих отчетному году;</w:t>
            </w:r>
          </w:p>
          <w:p w:rsidR="00573B73" w:rsidRDefault="00573B73">
            <w:pPr>
              <w:pStyle w:val="ConsPlusNormal"/>
              <w:ind w:firstLine="310"/>
              <w:jc w:val="both"/>
            </w:pPr>
            <w:proofErr w:type="spellStart"/>
            <w:r>
              <w:lastRenderedPageBreak/>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на основании вступивших в законную силу постановлений судов, вынесенных по результатам рассмотрения дел об административных правонарушениях, возбужденных инспекторами Счетной палаты Российской Федерации,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tc>
      </w:tr>
      <w:tr w:rsidR="00573B73">
        <w:tc>
          <w:tcPr>
            <w:tcW w:w="709" w:type="dxa"/>
          </w:tcPr>
          <w:p w:rsidR="00573B73" w:rsidRDefault="00573B73">
            <w:pPr>
              <w:pStyle w:val="ConsPlusNormal"/>
              <w:jc w:val="center"/>
            </w:pPr>
            <w:r>
              <w:lastRenderedPageBreak/>
              <w:t>10</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11601155010000140</w:t>
            </w:r>
          </w:p>
        </w:tc>
        <w:tc>
          <w:tcPr>
            <w:tcW w:w="1304" w:type="dxa"/>
          </w:tcPr>
          <w:p w:rsidR="00573B73" w:rsidRDefault="00573B73">
            <w:pPr>
              <w:pStyle w:val="ConsPlusNormal"/>
              <w:ind w:firstLine="283"/>
              <w:jc w:val="both"/>
            </w:pPr>
            <w:r>
              <w:t xml:space="preserve">Административные штрафы, установленные главой 15 Кодекса Российской Федерации об административных </w:t>
            </w:r>
            <w:r>
              <w:lastRenderedPageBreak/>
              <w:t xml:space="preserve">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t>неперечислением</w:t>
            </w:r>
            <w:proofErr w:type="spellEnd"/>
            <w:r>
              <w:t xml:space="preserve"> либо несвоевременным перечислением платы за пользование бюджетным кредитом, нарушение</w:t>
            </w:r>
            <w:r>
              <w:lastRenderedPageBreak/>
              <w:t>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w:t>
            </w:r>
            <w:r>
              <w:lastRenderedPageBreak/>
              <w:t>е зачислению в федеральный бюджет</w:t>
            </w:r>
          </w:p>
        </w:tc>
        <w:tc>
          <w:tcPr>
            <w:tcW w:w="1417" w:type="dxa"/>
          </w:tcPr>
          <w:p w:rsidR="00573B73" w:rsidRDefault="00573B73">
            <w:pPr>
              <w:pStyle w:val="ConsPlusNormal"/>
              <w:jc w:val="center"/>
            </w:pPr>
            <w:r>
              <w:lastRenderedPageBreak/>
              <w:t xml:space="preserve">Прямой расчет (основан на непосредственном использовании прогнозных значений объемных и стоимостных </w:t>
            </w:r>
            <w:r>
              <w:lastRenderedPageBreak/>
              <w:t>показателей, 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6"/>
              </w:rPr>
              <w:lastRenderedPageBreak/>
              <w:drawing>
                <wp:inline distT="0" distB="0" distL="0" distR="0">
                  <wp:extent cx="277495" cy="161798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77495" cy="161798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 xml:space="preserve">Расчет прогнозного объема поступлений доходов на очередной финансовый год и на плановый период производится с учетом годовых </w:t>
            </w:r>
            <w:r>
              <w:lastRenderedPageBreak/>
              <w:t>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w:t>
            </w:r>
            <w:r>
              <w:lastRenderedPageBreak/>
              <w:t>объема поступлений, с учетом фактических значений</w:t>
            </w:r>
          </w:p>
        </w:tc>
        <w:tc>
          <w:tcPr>
            <w:tcW w:w="3628" w:type="dxa"/>
          </w:tcPr>
          <w:p w:rsidR="00573B73" w:rsidRDefault="00573B73">
            <w:pPr>
              <w:pStyle w:val="ConsPlusNormal"/>
              <w:ind w:firstLine="283"/>
              <w:jc w:val="both"/>
            </w:pPr>
            <w:r>
              <w:lastRenderedPageBreak/>
              <w:t xml:space="preserve">Поступления доходов от денежных взысканий (штрафов), связанных с нецелевым использованием бюджетных средств, невозвратом либо несвоевременным возвратом бюджетного кредита, </w:t>
            </w:r>
            <w:proofErr w:type="spellStart"/>
            <w:r>
              <w:t>неперечислением</w:t>
            </w:r>
            <w:proofErr w:type="spellEnd"/>
            <w:r>
              <w:t xml:space="preserve"> либо несвоевременным перечислением платы за пользование бюджетным кредитом, нарушением условий </w:t>
            </w:r>
            <w:r>
              <w:lastRenderedPageBreak/>
              <w:t>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федеральный бюджет (в соответствии со статьями 41, 46 Бюджетного кодекса Российской Федерации; статьями 15.14 - 15.15</w:t>
            </w:r>
            <w:r>
              <w:rPr>
                <w:vertAlign w:val="superscript"/>
              </w:rPr>
              <w:t>5</w:t>
            </w:r>
            <w:r>
              <w:t xml:space="preserve"> КоАП РФ; пунктом 1</w:t>
            </w:r>
            <w:r>
              <w:rPr>
                <w:vertAlign w:val="superscript"/>
              </w:rPr>
              <w:t>1</w:t>
            </w:r>
            <w:r>
              <w:t xml:space="preserve"> части 1 статьи 23.1 КоАП РФ; пунктом 3 части 5 статьи 28.3 КоАП РФ)</w:t>
            </w:r>
          </w:p>
          <w:p w:rsidR="00573B73" w:rsidRDefault="00573B73">
            <w:pPr>
              <w:pStyle w:val="ConsPlusNormal"/>
            </w:pPr>
          </w:p>
          <w:p w:rsidR="00573B73" w:rsidRDefault="00573B73">
            <w:pPr>
              <w:pStyle w:val="ConsPlusNormal"/>
              <w:ind w:firstLine="283"/>
              <w:jc w:val="both"/>
            </w:pPr>
            <w:r>
              <w:t>**При применении формулы расчета, используемой при методе расчета "прямой расчет", показатели имеют следующее значение:</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3"/>
              <w:jc w:val="both"/>
            </w:pPr>
            <w:r>
              <w:t>К - прогнозируемое количество правонарушений,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r>
              <w:rPr>
                <w:vertAlign w:val="superscript"/>
              </w:rPr>
              <w:t>К = (</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lastRenderedPageBreak/>
              <w:t>_____________________________________________</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правонарушений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правонарушений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3"/>
              <w:jc w:val="both"/>
            </w:pPr>
            <w:proofErr w:type="spellStart"/>
            <w:r>
              <w:t>Н</w:t>
            </w:r>
            <w:r>
              <w:rPr>
                <w:vertAlign w:val="subscript"/>
              </w:rPr>
              <w:t>ср</w:t>
            </w:r>
            <w:proofErr w:type="spellEnd"/>
            <w:r>
              <w:t xml:space="preserve"> - среднее значение суммы начисленного штрафа,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t>________________________________</w:t>
            </w:r>
          </w:p>
          <w:p w:rsidR="00573B73" w:rsidRDefault="00573B73">
            <w:pPr>
              <w:pStyle w:val="ConsPlusNormal"/>
              <w:jc w:val="center"/>
            </w:pPr>
            <w:r>
              <w:rPr>
                <w:vertAlign w:val="superscript"/>
              </w:rPr>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штрафов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штрафов за отчетный год и два года, предшествующих отчетному году, имеющих нестабильный, разовый </w:t>
            </w:r>
            <w:r>
              <w:lastRenderedPageBreak/>
              <w:t>характер (изменение законодательства Российской Федерации, поступление штрафов на основании вступивших в законную силу постановлений судов, вынесенных по результатам рассмотрения дел об административных правонарушениях, возбужденных инспекторами Счетной палаты Российской Федерации,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tc>
      </w:tr>
      <w:tr w:rsidR="00573B73">
        <w:tc>
          <w:tcPr>
            <w:tcW w:w="709" w:type="dxa"/>
          </w:tcPr>
          <w:p w:rsidR="00573B73" w:rsidRDefault="00573B73">
            <w:pPr>
              <w:pStyle w:val="ConsPlusNormal"/>
              <w:jc w:val="center"/>
            </w:pPr>
            <w:r>
              <w:lastRenderedPageBreak/>
              <w:t>11</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11601191010401140</w:t>
            </w:r>
          </w:p>
        </w:tc>
        <w:tc>
          <w:tcPr>
            <w:tcW w:w="1304" w:type="dxa"/>
          </w:tcPr>
          <w:p w:rsidR="00573B73" w:rsidRDefault="00573B73">
            <w:pPr>
              <w:pStyle w:val="ConsPlusNormal"/>
              <w:ind w:firstLine="283"/>
              <w:jc w:val="both"/>
            </w:pPr>
            <w:r>
              <w:t>Административные штрафы, установленные главой 19 Кодекса Российской Федерации об административных правонарушениях, за административные правонаруш</w:t>
            </w:r>
            <w:r>
              <w:lastRenderedPageBreak/>
              <w:t xml:space="preserve">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w:t>
            </w:r>
            <w:r>
              <w:lastRenderedPageBreak/>
              <w:t>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1417" w:type="dxa"/>
          </w:tcPr>
          <w:p w:rsidR="00573B73" w:rsidRDefault="00573B73">
            <w:pPr>
              <w:pStyle w:val="ConsPlusNormal"/>
              <w:jc w:val="center"/>
            </w:pPr>
            <w: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других показателей, </w:t>
            </w:r>
            <w:r>
              <w:lastRenderedPageBreak/>
              <w:t>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6"/>
              </w:rPr>
              <w:lastRenderedPageBreak/>
              <w:drawing>
                <wp:inline distT="0" distB="0" distL="0" distR="0">
                  <wp:extent cx="277495" cy="161798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77495" cy="161798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lastRenderedPageBreak/>
              <w:t>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Поступления доходов от штрафов за воспрепятствование законной деятельности должностного лица по компетенции Счетной палаты Российской Федерации (в соответствии со статьями 41, 46 Бюджетного кодекса Российской Федерации, частью 3 статьи 19.4</w:t>
            </w:r>
            <w:r>
              <w:rPr>
                <w:vertAlign w:val="superscript"/>
              </w:rPr>
              <w:t>1</w:t>
            </w:r>
            <w:r>
              <w:t xml:space="preserve"> КоАП РФ, пунктом 3 части 5 статьи 28.3 КоАП РФ)</w:t>
            </w:r>
          </w:p>
          <w:p w:rsidR="00573B73" w:rsidRDefault="00573B73">
            <w:pPr>
              <w:pStyle w:val="ConsPlusNormal"/>
            </w:pPr>
          </w:p>
          <w:p w:rsidR="00573B73" w:rsidRDefault="00573B73">
            <w:pPr>
              <w:pStyle w:val="ConsPlusNormal"/>
              <w:ind w:firstLine="283"/>
              <w:jc w:val="both"/>
            </w:pPr>
            <w:r>
              <w:t>**При применении формулы расчета, используемой при методе расчета "прямой расчет", показатели имеют следующее значение:</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w:t>
            </w:r>
            <w:r>
              <w:lastRenderedPageBreak/>
              <w:t>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3"/>
              <w:jc w:val="both"/>
            </w:pPr>
            <w:r>
              <w:t>К - прогнозируемое количество правонарушений,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r>
              <w:rPr>
                <w:vertAlign w:val="superscript"/>
              </w:rPr>
              <w:t>К = (</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_____________________________________________</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правонарушений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правонарушений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3"/>
              <w:jc w:val="both"/>
            </w:pPr>
            <w:proofErr w:type="spellStart"/>
            <w:r>
              <w:t>Н</w:t>
            </w:r>
            <w:r>
              <w:rPr>
                <w:vertAlign w:val="subscript"/>
              </w:rPr>
              <w:t>ср</w:t>
            </w:r>
            <w:proofErr w:type="spellEnd"/>
            <w:r>
              <w:t xml:space="preserve"> - среднее значение суммы начисленного штрафа,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t>________________________________</w:t>
            </w:r>
          </w:p>
          <w:p w:rsidR="00573B73" w:rsidRDefault="00573B73">
            <w:pPr>
              <w:pStyle w:val="ConsPlusNormal"/>
              <w:jc w:val="center"/>
            </w:pPr>
            <w:r>
              <w:rPr>
                <w:vertAlign w:val="superscript"/>
              </w:rPr>
              <w:t>3*К</w:t>
            </w:r>
          </w:p>
          <w:p w:rsidR="00573B73" w:rsidRDefault="00573B73">
            <w:pPr>
              <w:pStyle w:val="ConsPlusNormal"/>
              <w:ind w:firstLine="283"/>
              <w:jc w:val="both"/>
            </w:pPr>
            <w:r>
              <w:lastRenderedPageBreak/>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штрафов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на основании вступивших в законную силу постановлений судов, вынесенных по результатам рассмотрения дел об административных правонарушениях, возбужденных инспекторами Счетной палаты Российской Федерации,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tc>
      </w:tr>
      <w:tr w:rsidR="00573B73">
        <w:tc>
          <w:tcPr>
            <w:tcW w:w="709" w:type="dxa"/>
          </w:tcPr>
          <w:p w:rsidR="00573B73" w:rsidRDefault="00573B73">
            <w:pPr>
              <w:pStyle w:val="ConsPlusNormal"/>
              <w:jc w:val="center"/>
            </w:pPr>
            <w:r>
              <w:lastRenderedPageBreak/>
              <w:t>12</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11601191010005140</w:t>
            </w:r>
          </w:p>
        </w:tc>
        <w:tc>
          <w:tcPr>
            <w:tcW w:w="1304" w:type="dxa"/>
          </w:tcPr>
          <w:p w:rsidR="00573B73" w:rsidRDefault="00573B73">
            <w:pPr>
              <w:pStyle w:val="ConsPlusNormal"/>
              <w:ind w:firstLine="283"/>
              <w:jc w:val="both"/>
            </w:pPr>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w:t>
            </w:r>
            <w:r>
              <w:lastRenderedPageBreak/>
              <w:t>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w:t>
            </w:r>
            <w:r>
              <w:lastRenderedPageBreak/>
              <w:t>ние государственного надзора (должностного лица), органа (должностного лица), осуществляющего муниципальный контроль)</w:t>
            </w:r>
          </w:p>
        </w:tc>
        <w:tc>
          <w:tcPr>
            <w:tcW w:w="1417" w:type="dxa"/>
          </w:tcPr>
          <w:p w:rsidR="00573B73" w:rsidRDefault="00573B73">
            <w:pPr>
              <w:pStyle w:val="ConsPlusNormal"/>
              <w:jc w:val="center"/>
            </w:pPr>
            <w:r>
              <w:lastRenderedPageBreak/>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6"/>
              </w:rPr>
              <w:drawing>
                <wp:inline distT="0" distB="0" distL="0" distR="0">
                  <wp:extent cx="277495" cy="161798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77495" cy="161798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w:t>
            </w:r>
            <w:r>
              <w:lastRenderedPageBreak/>
              <w:t>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Поступления доходов от административных штрафов за невыполнение в установленный срок законного предписания (постановления) по компетенции Счетной палаты Российской Федерации (в соответствии со статьями 41, 46 Бюджетного кодекса Российской Федерации, частью 20 статьи 19.5 КоАП РФ, пунктом 1</w:t>
            </w:r>
            <w:r>
              <w:rPr>
                <w:vertAlign w:val="superscript"/>
              </w:rPr>
              <w:t>1</w:t>
            </w:r>
            <w:r>
              <w:t xml:space="preserve"> части 1 статьи 23.1, пунктом 3 части 5 статьи 28.3 КоАП РФ)</w:t>
            </w:r>
          </w:p>
          <w:p w:rsidR="00573B73" w:rsidRDefault="00573B73">
            <w:pPr>
              <w:pStyle w:val="ConsPlusNormal"/>
            </w:pPr>
          </w:p>
          <w:p w:rsidR="00573B73" w:rsidRDefault="00573B73">
            <w:pPr>
              <w:pStyle w:val="ConsPlusNormal"/>
              <w:ind w:firstLine="283"/>
              <w:jc w:val="both"/>
            </w:pPr>
            <w:r>
              <w:t>**При применении формулы расчета, используемой при методе расчета "прямой расчет", показатели имеют следующее значение:</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3"/>
              <w:jc w:val="both"/>
            </w:pPr>
            <w:r>
              <w:t>К - прогнозируемое количество правонарушений,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r>
              <w:rPr>
                <w:vertAlign w:val="superscript"/>
              </w:rPr>
              <w:t>К = (</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_____________________________________________</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правонарушений за отчетный год и </w:t>
            </w:r>
            <w:r>
              <w:lastRenderedPageBreak/>
              <w:t>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правонарушений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3"/>
              <w:jc w:val="both"/>
            </w:pPr>
            <w:proofErr w:type="spellStart"/>
            <w:r>
              <w:t>Н</w:t>
            </w:r>
            <w:r>
              <w:rPr>
                <w:vertAlign w:val="subscript"/>
              </w:rPr>
              <w:t>ср</w:t>
            </w:r>
            <w:proofErr w:type="spellEnd"/>
            <w:r>
              <w:t xml:space="preserve"> - среднее значение суммы начисленного штрафа,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t>________________________________</w:t>
            </w:r>
          </w:p>
          <w:p w:rsidR="00573B73" w:rsidRDefault="00573B73">
            <w:pPr>
              <w:pStyle w:val="ConsPlusNormal"/>
              <w:jc w:val="center"/>
            </w:pPr>
            <w:r>
              <w:rPr>
                <w:vertAlign w:val="superscript"/>
              </w:rPr>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штрафов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на основании вступивших в законную силу постановлений судов, </w:t>
            </w:r>
            <w:r>
              <w:lastRenderedPageBreak/>
              <w:t>вынесенных по результатам рассмотрения дел об административных правонарушениях, возбужденных инспекторами Счетной палаты Российской Федерации,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tc>
      </w:tr>
      <w:tr w:rsidR="00573B73">
        <w:tc>
          <w:tcPr>
            <w:tcW w:w="709" w:type="dxa"/>
          </w:tcPr>
          <w:p w:rsidR="00573B73" w:rsidRDefault="00573B73">
            <w:pPr>
              <w:pStyle w:val="ConsPlusNormal"/>
              <w:jc w:val="center"/>
            </w:pPr>
            <w:r>
              <w:lastRenderedPageBreak/>
              <w:t>13</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11607010019000140</w:t>
            </w:r>
          </w:p>
        </w:tc>
        <w:tc>
          <w:tcPr>
            <w:tcW w:w="1304" w:type="dxa"/>
          </w:tcPr>
          <w:p w:rsidR="00573B73" w:rsidRDefault="00573B73">
            <w:pPr>
              <w:pStyle w:val="ConsPlusNormal"/>
              <w:jc w:val="both"/>
            </w:pPr>
            <w: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w:t>
            </w:r>
            <w:r>
              <w:lastRenderedPageBreak/>
              <w:t>контрактом, заключенным федеральным государственным органом, федеральным казенным учреждением, государственной корпорацией (иные штрафы)</w:t>
            </w:r>
          </w:p>
        </w:tc>
        <w:tc>
          <w:tcPr>
            <w:tcW w:w="1417" w:type="dxa"/>
          </w:tcPr>
          <w:p w:rsidR="00573B73" w:rsidRDefault="00573B73">
            <w:pPr>
              <w:pStyle w:val="ConsPlusNormal"/>
              <w:jc w:val="center"/>
            </w:pPr>
            <w: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w:t>
            </w:r>
            <w:r>
              <w:lastRenderedPageBreak/>
              <w:t>объем поступлений прогнозируемого вида доходов)</w:t>
            </w:r>
          </w:p>
        </w:tc>
        <w:tc>
          <w:tcPr>
            <w:tcW w:w="1219" w:type="dxa"/>
          </w:tcPr>
          <w:p w:rsidR="00573B73" w:rsidRDefault="00573B73">
            <w:pPr>
              <w:pStyle w:val="ConsPlusNormal"/>
              <w:jc w:val="center"/>
            </w:pPr>
            <w:r>
              <w:rPr>
                <w:noProof/>
                <w:position w:val="-116"/>
              </w:rPr>
              <w:lastRenderedPageBreak/>
              <w:drawing>
                <wp:inline distT="0" distB="0" distL="0" distR="0">
                  <wp:extent cx="287655" cy="161798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 cy="161798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w:t>
            </w:r>
            <w:r>
              <w:lastRenderedPageBreak/>
              <w:t>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Поступления доходов от поступления средств, полученных в результате применения мер гражданско-правовой ответственности, в том числе неустойки (пени), за нарушение условий государственного контракта (договора) (в соответствии со статьями 41, 46 Бюджетного кодекса Российской Федерации, статьей 329 Гражданского кодекса Российской Федерации, частями 6, 7, 8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73B73" w:rsidRDefault="00573B73">
            <w:pPr>
              <w:pStyle w:val="ConsPlusNormal"/>
              <w:ind w:firstLine="283"/>
              <w:jc w:val="both"/>
            </w:pPr>
            <w:r>
              <w:t xml:space="preserve">** При применении формулы </w:t>
            </w:r>
            <w:r>
              <w:lastRenderedPageBreak/>
              <w:t>расчета, используемой при методе расчета "прямой расчет", показатели имеют следующие значения:</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4"/>
              <w:jc w:val="both"/>
            </w:pPr>
            <w:r>
              <w:t>К - прогнозируемое количество платежей рассчитывается как среднеарифметическое значение за три года по следующей формуле:</w:t>
            </w:r>
          </w:p>
          <w:p w:rsidR="00573B73" w:rsidRDefault="00573B73">
            <w:pPr>
              <w:pStyle w:val="ConsPlusNormal"/>
              <w:jc w:val="center"/>
            </w:pPr>
            <w:r>
              <w:rPr>
                <w:vertAlign w:val="superscript"/>
              </w:rPr>
              <w:t>К = (</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платежей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платежей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4"/>
              <w:jc w:val="both"/>
            </w:pPr>
            <w:proofErr w:type="spellStart"/>
            <w:r>
              <w:t>Н</w:t>
            </w:r>
            <w:r>
              <w:rPr>
                <w:vertAlign w:val="subscript"/>
              </w:rPr>
              <w:t>ср</w:t>
            </w:r>
            <w:proofErr w:type="spellEnd"/>
            <w:r>
              <w:t xml:space="preserve"> - среднее значение суммы начисленных платежей, рассчитанное как среднеарифметическое значение за три года по следующей формуле:</w:t>
            </w: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rPr>
                <w:vertAlign w:val="superscript"/>
              </w:rPr>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w:t>
            </w:r>
            <w:r>
              <w:lastRenderedPageBreak/>
              <w:t>фактическое значение суммы начисленных платежей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платежей за отчетный год и два года, предшествующих отчетному году, имеющих нестабильный, разовый характер (изменение законодательства Российской Федерации и другие);</w:t>
            </w:r>
          </w:p>
          <w:p w:rsidR="00573B73" w:rsidRDefault="00573B73">
            <w:pPr>
              <w:pStyle w:val="ConsPlusNormal"/>
              <w:ind w:firstLine="283"/>
              <w:jc w:val="both"/>
            </w:pPr>
            <w:proofErr w:type="spellStart"/>
            <w:r>
              <w:t>Дз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14</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11607090019000140</w:t>
            </w:r>
          </w:p>
        </w:tc>
        <w:tc>
          <w:tcPr>
            <w:tcW w:w="1304" w:type="dxa"/>
          </w:tcPr>
          <w:p w:rsidR="00573B73" w:rsidRDefault="00573B73">
            <w:pPr>
              <w:pStyle w:val="ConsPlusNormal"/>
              <w:jc w:val="both"/>
            </w:pPr>
            <w:r>
              <w:t>Иные штрафы, неустойки, пени, уплаченные в соответствии с законом или договором в случае неисполнения или ненадлежащего исполнения обязательст</w:t>
            </w:r>
            <w:r>
              <w:lastRenderedPageBreak/>
              <w:t>в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w:t>
            </w:r>
          </w:p>
        </w:tc>
        <w:tc>
          <w:tcPr>
            <w:tcW w:w="1417" w:type="dxa"/>
          </w:tcPr>
          <w:p w:rsidR="00573B73" w:rsidRDefault="00573B73">
            <w:pPr>
              <w:pStyle w:val="ConsPlusNormal"/>
              <w:jc w:val="center"/>
            </w:pPr>
            <w:r>
              <w:lastRenderedPageBreak/>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w:t>
            </w:r>
            <w:r>
              <w:lastRenderedPageBreak/>
              <w:t>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6"/>
              </w:rPr>
              <w:lastRenderedPageBreak/>
              <w:drawing>
                <wp:inline distT="0" distB="0" distL="0" distR="0">
                  <wp:extent cx="287655" cy="161798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 cy="161798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w:t>
            </w:r>
            <w:r>
              <w:lastRenderedPageBreak/>
              <w:t>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 xml:space="preserve">Поступления доходов от поступления средств, полученных в результате применения мер гражданско-правовой ответственности, в том числе неустойки (штрафа), за нарушение условий государственного контракта (договора) (в соответствии со статьями 41, 46 Бюджетного кодекса Российской Федерации, статьей 329 Гражданского кодекса Российской Федерации, частями 6, 7, 8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w:t>
            </w:r>
            <w:r>
              <w:lastRenderedPageBreak/>
              <w:t>нужд")</w:t>
            </w:r>
          </w:p>
          <w:p w:rsidR="00573B73" w:rsidRDefault="00573B73">
            <w:pPr>
              <w:pStyle w:val="ConsPlusNormal"/>
              <w:ind w:firstLine="283"/>
              <w:jc w:val="both"/>
            </w:pPr>
            <w:r>
              <w:t>** При применении формулы расчета, используемой при методе расчета "прямой расчет", показатели имеют следующие значения:</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4"/>
              <w:jc w:val="both"/>
            </w:pPr>
            <w:r>
              <w:t>К - прогнозируемое количество платежей рассчитывается как среднеарифметическое значение за три года по следующей формуле:</w:t>
            </w:r>
          </w:p>
          <w:p w:rsidR="00573B73" w:rsidRDefault="00573B73">
            <w:pPr>
              <w:pStyle w:val="ConsPlusNormal"/>
              <w:jc w:val="center"/>
            </w:pPr>
            <w:r>
              <w:rPr>
                <w:vertAlign w:val="superscript"/>
              </w:rPr>
              <w:t>К = (</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платежей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платежей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3"/>
              <w:jc w:val="both"/>
            </w:pPr>
            <w:proofErr w:type="spellStart"/>
            <w:r>
              <w:t>Н</w:t>
            </w:r>
            <w:r>
              <w:rPr>
                <w:vertAlign w:val="subscript"/>
              </w:rPr>
              <w:t>ср</w:t>
            </w:r>
            <w:proofErr w:type="spellEnd"/>
            <w:r>
              <w:t xml:space="preserve"> - среднее значение суммы начисленных платежей, рассчитанное как среднеарифметическое значение за три года по следующей формуле:</w:t>
            </w: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rPr>
                <w:vertAlign w:val="superscript"/>
              </w:rPr>
              <w:lastRenderedPageBreak/>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платежей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платежей за отчетный год и два года, предшествующих отчетному году, имеющих нестабильный, разовый характер (изменение законодательства Российской Федерации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15</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11610071019000140</w:t>
            </w:r>
          </w:p>
        </w:tc>
        <w:tc>
          <w:tcPr>
            <w:tcW w:w="1304" w:type="dxa"/>
          </w:tcPr>
          <w:p w:rsidR="00573B73" w:rsidRDefault="00573B73">
            <w:pPr>
              <w:pStyle w:val="ConsPlusNormal"/>
              <w:ind w:firstLine="283"/>
              <w:jc w:val="both"/>
            </w:pPr>
            <w:r>
              <w:t>Платежи в целях возмещения ущерба при расторжении государственного контракта, заключенного с федеральным государстве</w:t>
            </w:r>
            <w:r>
              <w:lastRenderedPageBreak/>
              <w:t>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w:t>
            </w:r>
          </w:p>
          <w:p w:rsidR="00573B73" w:rsidRDefault="00573B73">
            <w:pPr>
              <w:pStyle w:val="ConsPlusNormal"/>
              <w:jc w:val="both"/>
            </w:pPr>
            <w:r>
              <w:t xml:space="preserve">дорожного фонда) (иные </w:t>
            </w:r>
            <w:r>
              <w:lastRenderedPageBreak/>
              <w:t>штрафы)</w:t>
            </w:r>
          </w:p>
        </w:tc>
        <w:tc>
          <w:tcPr>
            <w:tcW w:w="1417" w:type="dxa"/>
          </w:tcPr>
          <w:p w:rsidR="00573B73" w:rsidRDefault="00573B73">
            <w:pPr>
              <w:pStyle w:val="ConsPlusNormal"/>
              <w:jc w:val="center"/>
            </w:pPr>
            <w: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других </w:t>
            </w:r>
            <w:r>
              <w:lastRenderedPageBreak/>
              <w:t>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6"/>
              </w:rPr>
              <w:lastRenderedPageBreak/>
              <w:drawing>
                <wp:inline distT="0" distB="0" distL="0" distR="0">
                  <wp:extent cx="287655" cy="161798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 cy="161798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 xml:space="preserve">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w:t>
            </w:r>
            <w:r>
              <w:lastRenderedPageBreak/>
              <w:t>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w:t>
            </w:r>
            <w:r>
              <w:lastRenderedPageBreak/>
              <w:t>значений</w:t>
            </w:r>
          </w:p>
        </w:tc>
        <w:tc>
          <w:tcPr>
            <w:tcW w:w="3628" w:type="dxa"/>
          </w:tcPr>
          <w:p w:rsidR="00573B73" w:rsidRDefault="00573B73">
            <w:pPr>
              <w:pStyle w:val="ConsPlusNormal"/>
              <w:ind w:firstLine="283"/>
              <w:jc w:val="both"/>
            </w:pPr>
            <w:r>
              <w:lastRenderedPageBreak/>
              <w:t xml:space="preserve">Поступления доходов от поступления средств, полученных в результате применения мер гражданско-правовой ответственности, в том числе неустойки (пени, штрафа), за нарушение условий государственного контракта (договора) (в соответствии со статьями 41, 46 Бюджетного кодекса Российской Федерации, статьей 310 Гражданского кодекса Российской Федерации, частью 23 статьи 95 Федерального закона от 5 апреля 2013 г. N 44-ФЗ "О контрактной </w:t>
            </w:r>
            <w:r>
              <w:lastRenderedPageBreak/>
              <w:t>системе в сфере закупок товаров, работ, услуг для обеспечения государственных и муниципальных нужд")</w:t>
            </w:r>
          </w:p>
          <w:p w:rsidR="00573B73" w:rsidRDefault="00573B73">
            <w:pPr>
              <w:pStyle w:val="ConsPlusNormal"/>
              <w:ind w:firstLine="283"/>
              <w:jc w:val="both"/>
            </w:pPr>
            <w:r>
              <w:t>** При применении формулы расчета, используемой при методе расчета "прямой расчет", показатели имеют следующие значения:</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4"/>
              <w:jc w:val="both"/>
            </w:pPr>
            <w:r>
              <w:t>К - прогнозируемое количество платежей рассчитывается как среднеарифметическое значение за три года по следующей формуле:</w:t>
            </w:r>
          </w:p>
          <w:p w:rsidR="00573B73" w:rsidRDefault="00573B73">
            <w:pPr>
              <w:pStyle w:val="ConsPlusNormal"/>
              <w:jc w:val="center"/>
            </w:pPr>
            <w:r>
              <w:rPr>
                <w:vertAlign w:val="superscript"/>
              </w:rPr>
              <w:t>К = (</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платежей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платежей, имеющих нестабильный, разовый характер (количественный корректирующий показатель);</w:t>
            </w:r>
          </w:p>
          <w:p w:rsidR="00573B73" w:rsidRDefault="00573B73">
            <w:pPr>
              <w:pStyle w:val="ConsPlusNormal"/>
              <w:ind w:firstLine="284"/>
              <w:jc w:val="both"/>
            </w:pPr>
            <w:proofErr w:type="spellStart"/>
            <w:r>
              <w:t>Н</w:t>
            </w:r>
            <w:r>
              <w:rPr>
                <w:vertAlign w:val="subscript"/>
              </w:rPr>
              <w:t>ср</w:t>
            </w:r>
            <w:proofErr w:type="spellEnd"/>
            <w:r>
              <w:t xml:space="preserve"> - среднее значение суммы начисленных платежей, рассчитанное как среднеарифметическое значение за три года по следующей формуле:</w:t>
            </w:r>
          </w:p>
          <w:p w:rsidR="00573B73" w:rsidRDefault="00573B73">
            <w:pPr>
              <w:pStyle w:val="ConsPlusNormal"/>
              <w:jc w:val="center"/>
            </w:pPr>
            <w:proofErr w:type="spellStart"/>
            <w:r>
              <w:lastRenderedPageBreak/>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rPr>
                <w:vertAlign w:val="superscript"/>
              </w:rPr>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платежей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платежей за отчетный год и два года, предшествующих отчетному году, имеющих нестабильный, разовый характер (изменение законодательства Российской Федерации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16</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11610121010001140</w:t>
            </w:r>
          </w:p>
        </w:tc>
        <w:tc>
          <w:tcPr>
            <w:tcW w:w="1304" w:type="dxa"/>
          </w:tcPr>
          <w:p w:rsidR="00573B73" w:rsidRDefault="00573B73">
            <w:pPr>
              <w:pStyle w:val="ConsPlusNormal"/>
              <w:ind w:firstLine="283"/>
              <w:jc w:val="both"/>
            </w:pPr>
            <w:r>
              <w:t xml:space="preserve">Доходы от денежных взысканий (штрафов), поступающие в счет погашения задолженности, образовавшейся </w:t>
            </w:r>
            <w:r>
              <w:br/>
              <w:t xml:space="preserve">до 1 января 2020 года, </w:t>
            </w:r>
            <w:r>
              <w:lastRenderedPageBreak/>
              <w:t>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w:t>
            </w:r>
          </w:p>
        </w:tc>
        <w:tc>
          <w:tcPr>
            <w:tcW w:w="1417" w:type="dxa"/>
          </w:tcPr>
          <w:p w:rsidR="00573B73" w:rsidRDefault="00573B73">
            <w:pPr>
              <w:pStyle w:val="ConsPlusNormal"/>
              <w:jc w:val="center"/>
            </w:pPr>
            <w:r>
              <w:lastRenderedPageBreak/>
              <w:t>Экстраполяция (расчет, осуществляемый на основании имеющихся данных о тенденциях изменения поступлений в предшествующие периоды)</w:t>
            </w:r>
          </w:p>
        </w:tc>
        <w:tc>
          <w:tcPr>
            <w:tcW w:w="1219" w:type="dxa"/>
            <w:vAlign w:val="center"/>
          </w:tcPr>
          <w:p w:rsidR="00573B73" w:rsidRDefault="00573B73">
            <w:pPr>
              <w:pStyle w:val="ConsPlusNormal"/>
            </w:pPr>
          </w:p>
        </w:tc>
        <w:tc>
          <w:tcPr>
            <w:tcW w:w="1871" w:type="dxa"/>
          </w:tcPr>
          <w:p w:rsidR="00573B73" w:rsidRDefault="00573B73">
            <w:pPr>
              <w:pStyle w:val="ConsPlusNormal"/>
              <w:ind w:firstLine="283"/>
              <w:jc w:val="both"/>
            </w:pPr>
            <w:r>
              <w:t xml:space="preserve">Расчет прогнозного объема поступлений доходов на текущий финансовый год, на очередной финансовый год и на плановый период производится по показателю на основании </w:t>
            </w:r>
            <w:r>
              <w:lastRenderedPageBreak/>
              <w:t>анализа ожидаемых поступлений от денежных взысканий (штрафов), поступающих в счет погашения задолженности, подлежащих зачислению в федеральный бюджет</w:t>
            </w:r>
          </w:p>
        </w:tc>
        <w:tc>
          <w:tcPr>
            <w:tcW w:w="3628" w:type="dxa"/>
          </w:tcPr>
          <w:p w:rsidR="00573B73" w:rsidRDefault="00573B73">
            <w:pPr>
              <w:pStyle w:val="ConsPlusNormal"/>
              <w:ind w:firstLine="283"/>
              <w:jc w:val="both"/>
            </w:pPr>
            <w:r>
              <w:lastRenderedPageBreak/>
              <w:t xml:space="preserve">Поступления доходов от денежных взысканий (штрафов), поступающие в счет погашения задолженности, образовавшейся до 1 января 2020 года, подлежащее зачислению в федеральный бюджет по нормативам, действующим </w:t>
            </w:r>
            <w:r>
              <w:br/>
              <w:t>до 1 января 2020 года (в соответствии со статьями 41, 46 Бюджетного кодекса Российской Федерации, статьями 15.11, 15.14 - 15.15</w:t>
            </w:r>
            <w:r>
              <w:rPr>
                <w:vertAlign w:val="superscript"/>
              </w:rPr>
              <w:t>16</w:t>
            </w:r>
            <w:r>
              <w:t>, частью 1</w:t>
            </w:r>
            <w:r>
              <w:rPr>
                <w:vertAlign w:val="superscript"/>
              </w:rPr>
              <w:t>1</w:t>
            </w:r>
            <w:r>
              <w:t xml:space="preserve"> статьи 23.1, пунктом 3 части 5 статьи 28.3 КоАП РФ, статьей 329 Гражданского кодекса Российской </w:t>
            </w:r>
            <w:r>
              <w:lastRenderedPageBreak/>
              <w:t>Федерации, частями 6, 7, 8 статьи 34, частью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tc>
      </w:tr>
      <w:tr w:rsidR="00573B73">
        <w:tc>
          <w:tcPr>
            <w:tcW w:w="709" w:type="dxa"/>
          </w:tcPr>
          <w:p w:rsidR="00573B73" w:rsidRDefault="00573B73">
            <w:pPr>
              <w:pStyle w:val="ConsPlusNormal"/>
              <w:jc w:val="center"/>
            </w:pPr>
            <w:r>
              <w:lastRenderedPageBreak/>
              <w:t>17</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11705010016000180</w:t>
            </w:r>
          </w:p>
        </w:tc>
        <w:tc>
          <w:tcPr>
            <w:tcW w:w="1304" w:type="dxa"/>
          </w:tcPr>
          <w:p w:rsidR="00573B73" w:rsidRDefault="00573B73">
            <w:pPr>
              <w:pStyle w:val="ConsPlusNormal"/>
              <w:ind w:firstLine="283"/>
              <w:jc w:val="both"/>
            </w:pPr>
            <w: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1417" w:type="dxa"/>
          </w:tcPr>
          <w:p w:rsidR="00573B73" w:rsidRDefault="00573B73">
            <w:pPr>
              <w:pStyle w:val="ConsPlusNormal"/>
              <w:jc w:val="center"/>
            </w:pPr>
            <w:r>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три года)</w:t>
            </w:r>
          </w:p>
        </w:tc>
        <w:tc>
          <w:tcPr>
            <w:tcW w:w="1219" w:type="dxa"/>
          </w:tcPr>
          <w:p w:rsidR="00573B73" w:rsidRDefault="00573B73">
            <w:pPr>
              <w:pStyle w:val="ConsPlusNormal"/>
              <w:jc w:val="center"/>
            </w:pPr>
            <w:r>
              <w:rPr>
                <w:noProof/>
                <w:position w:val="-242"/>
              </w:rPr>
              <w:drawing>
                <wp:inline distT="0" distB="0" distL="0" distR="0">
                  <wp:extent cx="479425" cy="322516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479425" cy="3225165"/>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w:t>
            </w:r>
            <w:r>
              <w:lastRenderedPageBreak/>
              <w:t>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Поступления от возмещения ущерба по недостачам денежных средств и (или) денежных документов в кассе (в соответствии со статьей 41 Бюджетного кодекса Российской Федерации, статьями 233, 238, 246, 248 Трудового кодекса Российской Федерации)</w:t>
            </w:r>
          </w:p>
          <w:p w:rsidR="00573B73" w:rsidRDefault="00573B73">
            <w:pPr>
              <w:pStyle w:val="ConsPlusNormal"/>
            </w:pPr>
          </w:p>
          <w:p w:rsidR="00573B73" w:rsidRDefault="00573B73">
            <w:pPr>
              <w:pStyle w:val="ConsPlusNormal"/>
              <w:ind w:firstLine="283"/>
              <w:jc w:val="both"/>
            </w:pPr>
            <w:r>
              <w:t>Иные поступления от неналоговых доходов федерального бюджета, для которых не предусмотрены отдельные коды бюджетной классификации Российской Федерации, по компетенции Счетной палаты Российской Федерации (в соответствии со статьей 41 Бюджетного кодекса Российской Федерации)</w:t>
            </w:r>
          </w:p>
          <w:p w:rsidR="00573B73" w:rsidRDefault="00573B73">
            <w:pPr>
              <w:pStyle w:val="ConsPlusNormal"/>
            </w:pPr>
          </w:p>
          <w:p w:rsidR="00573B73" w:rsidRDefault="00573B73">
            <w:pPr>
              <w:pStyle w:val="ConsPlusNormal"/>
              <w:ind w:firstLine="283"/>
              <w:jc w:val="both"/>
            </w:pPr>
            <w:r>
              <w:t>*При применении формулы расчета, используемой при методе расчета "усреднение", показатели имеют следующее значение:</w:t>
            </w:r>
          </w:p>
          <w:p w:rsidR="00573B73" w:rsidRDefault="00573B73">
            <w:pPr>
              <w:pStyle w:val="ConsPlusNormal"/>
              <w:ind w:firstLine="283"/>
              <w:jc w:val="both"/>
            </w:pPr>
            <w:proofErr w:type="spellStart"/>
            <w:r>
              <w:t>П</w:t>
            </w:r>
            <w:r>
              <w:rPr>
                <w:vertAlign w:val="subscript"/>
              </w:rPr>
              <w:t>пу</w:t>
            </w:r>
            <w:proofErr w:type="spellEnd"/>
            <w:r>
              <w:t xml:space="preserve"> - прогноз поступлений доходов в федеральный бюджет на период прогнозируемого финансового года, рассчитанный методом усреднения;</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факт</w:t>
            </w:r>
            <w:r>
              <w:t>, Д</w:t>
            </w:r>
            <w:r>
              <w:rPr>
                <w:vertAlign w:val="subscript"/>
              </w:rPr>
              <w:t>i-1 факт</w:t>
            </w:r>
            <w:r>
              <w:t>, Д</w:t>
            </w:r>
            <w:r>
              <w:rPr>
                <w:vertAlign w:val="subscript"/>
              </w:rPr>
              <w:t>i-2 факт</w:t>
            </w:r>
            <w:r>
              <w:t xml:space="preserve"> - фактическое поступление доходов за отчетный год и два года, предшествующих </w:t>
            </w:r>
            <w:r>
              <w:lastRenderedPageBreak/>
              <w:t>отчетному году, в соответствии с годовой бюджетной (бухгалтерской) отчетностью;</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p</w:t>
            </w:r>
            <w:r>
              <w:t>, Д</w:t>
            </w:r>
            <w:r>
              <w:rPr>
                <w:vertAlign w:val="subscript"/>
              </w:rPr>
              <w:t>i-1 p</w:t>
            </w:r>
            <w:r>
              <w:t>, Д</w:t>
            </w:r>
            <w:r>
              <w:rPr>
                <w:vertAlign w:val="subscript"/>
              </w:rPr>
              <w:t>i-2 p</w:t>
            </w:r>
            <w: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18</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11601191010007140</w:t>
            </w:r>
          </w:p>
        </w:tc>
        <w:tc>
          <w:tcPr>
            <w:tcW w:w="1304" w:type="dxa"/>
          </w:tcPr>
          <w:p w:rsidR="00573B73" w:rsidRDefault="00573B73">
            <w:pPr>
              <w:pStyle w:val="ConsPlusNormal"/>
              <w:jc w:val="both"/>
            </w:pPr>
            <w:r>
              <w:t>Административные штрафы, установленные главой 19 Кодекса Российской Федерации об административных правонарушениях, за администра</w:t>
            </w:r>
            <w:r>
              <w:lastRenderedPageBreak/>
              <w:t>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p>
        </w:tc>
        <w:tc>
          <w:tcPr>
            <w:tcW w:w="1417" w:type="dxa"/>
          </w:tcPr>
          <w:p w:rsidR="00573B73" w:rsidRDefault="00573B73">
            <w:pPr>
              <w:pStyle w:val="ConsPlusNormal"/>
              <w:jc w:val="center"/>
            </w:pPr>
            <w: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w:t>
            </w:r>
            <w:r>
              <w:lastRenderedPageBreak/>
              <w:t>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8"/>
              </w:rPr>
              <w:lastRenderedPageBreak/>
              <w:drawing>
                <wp:inline distT="0" distB="0" distL="0" distR="0">
                  <wp:extent cx="277495" cy="164909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77495" cy="1649095"/>
                          </a:xfrm>
                          <a:prstGeom prst="rect">
                            <a:avLst/>
                          </a:prstGeom>
                          <a:noFill/>
                          <a:ln>
                            <a:noFill/>
                          </a:ln>
                        </pic:spPr>
                      </pic:pic>
                    </a:graphicData>
                  </a:graphic>
                </wp:inline>
              </w:drawing>
            </w:r>
          </w:p>
        </w:tc>
        <w:tc>
          <w:tcPr>
            <w:tcW w:w="1871" w:type="dxa"/>
          </w:tcPr>
          <w:p w:rsidR="00573B73" w:rsidRDefault="00573B73">
            <w:pPr>
              <w:pStyle w:val="ConsPlusNormal"/>
              <w:jc w:val="both"/>
            </w:pPr>
            <w:r>
              <w:t xml:space="preserve">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w:t>
            </w:r>
            <w:r>
              <w:lastRenderedPageBreak/>
              <w:t>указанной формуле;</w:t>
            </w:r>
          </w:p>
          <w:p w:rsidR="00573B73" w:rsidRDefault="00573B73">
            <w:pPr>
              <w:pStyle w:val="ConsPlusNormal"/>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w:t>
            </w:r>
            <w:r>
              <w:lastRenderedPageBreak/>
              <w:t>фактических значений</w:t>
            </w:r>
          </w:p>
        </w:tc>
        <w:tc>
          <w:tcPr>
            <w:tcW w:w="3628" w:type="dxa"/>
          </w:tcPr>
          <w:p w:rsidR="00573B73" w:rsidRDefault="00573B73">
            <w:pPr>
              <w:pStyle w:val="ConsPlusNormal"/>
              <w:ind w:firstLine="239"/>
              <w:jc w:val="both"/>
            </w:pPr>
            <w:r>
              <w:lastRenderedPageBreak/>
              <w:t>Поступления доходов от штрафов по компетенции Счетной палаты Российской Федерации, зачисляемых в доход федерального бюджета, за непредставление сведений (информации) (в соответствии со статьями 41, 46 Бюджетного кодекса Российской Федерации, статьей 19.7 и пунктом 3 части 5 статьи 28.3 КоАП РФ)</w:t>
            </w:r>
          </w:p>
          <w:p w:rsidR="00573B73" w:rsidRDefault="00573B73">
            <w:pPr>
              <w:pStyle w:val="ConsPlusNormal"/>
            </w:pPr>
          </w:p>
          <w:p w:rsidR="00573B73" w:rsidRDefault="00573B73">
            <w:pPr>
              <w:pStyle w:val="ConsPlusNormal"/>
              <w:ind w:firstLine="239"/>
              <w:jc w:val="both"/>
            </w:pPr>
            <w:r>
              <w:rPr>
                <w:vertAlign w:val="superscript"/>
              </w:rPr>
              <w:t>**</w:t>
            </w:r>
            <w:r>
              <w:t xml:space="preserve"> При применении формулы расчета, используемой при методе расчета "прямой расчет", показатели </w:t>
            </w:r>
            <w:r>
              <w:lastRenderedPageBreak/>
              <w:t>имеют следующее значение:</w:t>
            </w:r>
          </w:p>
          <w:p w:rsidR="00573B73" w:rsidRDefault="00573B73">
            <w:pPr>
              <w:pStyle w:val="ConsPlusNormal"/>
              <w:ind w:firstLine="239"/>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39"/>
              <w:jc w:val="both"/>
            </w:pPr>
            <w:r>
              <w:t>К - прогнозируемое количество правонарушений,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ind w:firstLine="283"/>
              <w:jc w:val="both"/>
            </w:pPr>
            <w:r>
              <w:t xml:space="preserve">К = </w:t>
            </w:r>
            <w:r>
              <w:rPr>
                <w:vertAlign w:val="superscript"/>
              </w:rPr>
              <w:t>(</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ind w:firstLine="283"/>
              <w:jc w:val="both"/>
            </w:pPr>
            <w:r>
              <w:t>____________________________</w:t>
            </w:r>
          </w:p>
          <w:p w:rsidR="00573B73" w:rsidRDefault="00573B73">
            <w:pPr>
              <w:pStyle w:val="ConsPlusNormal"/>
              <w:jc w:val="center"/>
            </w:pPr>
            <w:r>
              <w:rPr>
                <w:vertAlign w:val="superscript"/>
              </w:rPr>
              <w:t>3</w:t>
            </w:r>
          </w:p>
          <w:p w:rsidR="00573B73" w:rsidRDefault="00573B73">
            <w:pPr>
              <w:pStyle w:val="ConsPlusNormal"/>
              <w:ind w:firstLine="239"/>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правонарушений за отчетный год и два года, предшествующих отчетному году;</w:t>
            </w:r>
          </w:p>
          <w:p w:rsidR="00573B73" w:rsidRDefault="00573B73">
            <w:pPr>
              <w:pStyle w:val="ConsPlusNormal"/>
              <w:ind w:firstLine="239"/>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правонарушений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39"/>
              <w:jc w:val="both"/>
            </w:pPr>
            <w:proofErr w:type="spellStart"/>
            <w:r>
              <w:t>Н</w:t>
            </w:r>
            <w:r>
              <w:rPr>
                <w:vertAlign w:val="subscript"/>
              </w:rPr>
              <w:t>ср</w:t>
            </w:r>
            <w:proofErr w:type="spellEnd"/>
            <w:r>
              <w:t xml:space="preserve"> - среднее значение суммы начисленного штрафа,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ind w:firstLine="239"/>
              <w:jc w:val="both"/>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ind w:firstLine="239"/>
              <w:jc w:val="both"/>
            </w:pPr>
            <w:r>
              <w:t>____________________________</w:t>
            </w:r>
          </w:p>
          <w:p w:rsidR="00573B73" w:rsidRDefault="00573B73">
            <w:pPr>
              <w:pStyle w:val="ConsPlusNormal"/>
              <w:jc w:val="center"/>
            </w:pPr>
            <w:r>
              <w:rPr>
                <w:vertAlign w:val="superscript"/>
              </w:rPr>
              <w:lastRenderedPageBreak/>
              <w:t>3*К</w:t>
            </w:r>
          </w:p>
          <w:p w:rsidR="00573B73" w:rsidRDefault="00573B73">
            <w:pPr>
              <w:pStyle w:val="ConsPlusNormal"/>
              <w:ind w:firstLine="239"/>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штрафов за отчетный год и два года, предшествующих отчетному году;</w:t>
            </w:r>
          </w:p>
          <w:p w:rsidR="00573B73" w:rsidRDefault="00573B73">
            <w:pPr>
              <w:pStyle w:val="ConsPlusNormal"/>
              <w:ind w:firstLine="239"/>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на основании вступивших в законную силу постановлений судов, вынесенных по результатам рассмотрения дел об административных правонарушениях, возбужденных инспекторами Счетной палаты Российской Федерации,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tc>
      </w:tr>
      <w:tr w:rsidR="00573B73">
        <w:tc>
          <w:tcPr>
            <w:tcW w:w="709" w:type="dxa"/>
          </w:tcPr>
          <w:p w:rsidR="00573B73" w:rsidRDefault="00573B73">
            <w:pPr>
              <w:pStyle w:val="ConsPlusNormal"/>
              <w:jc w:val="center"/>
            </w:pPr>
            <w:r>
              <w:lastRenderedPageBreak/>
              <w:t>19</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11601191019000140</w:t>
            </w:r>
          </w:p>
        </w:tc>
        <w:tc>
          <w:tcPr>
            <w:tcW w:w="1304" w:type="dxa"/>
          </w:tcPr>
          <w:p w:rsidR="00573B73" w:rsidRDefault="00573B73">
            <w:pPr>
              <w:pStyle w:val="ConsPlusNormal"/>
              <w:jc w:val="both"/>
            </w:pPr>
            <w:r>
              <w:t>Административные штрафы, установленные главой 19 Кодекса Российской Федерации</w:t>
            </w:r>
          </w:p>
          <w:p w:rsidR="00573B73" w:rsidRDefault="00573B73">
            <w:pPr>
              <w:pStyle w:val="ConsPlusNormal"/>
              <w:jc w:val="both"/>
            </w:pPr>
            <w:r>
              <w:t>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w:t>
            </w:r>
            <w:r>
              <w:lastRenderedPageBreak/>
              <w:t>го банка Российской Федерации (иные штрафы)</w:t>
            </w:r>
          </w:p>
        </w:tc>
        <w:tc>
          <w:tcPr>
            <w:tcW w:w="1417" w:type="dxa"/>
          </w:tcPr>
          <w:p w:rsidR="00573B73" w:rsidRDefault="00573B73">
            <w:pPr>
              <w:pStyle w:val="ConsPlusNormal"/>
              <w:jc w:val="center"/>
            </w:pPr>
            <w:r>
              <w:lastRenderedPageBreak/>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90"/>
              </w:rPr>
              <w:drawing>
                <wp:inline distT="0" distB="0" distL="0" distR="0">
                  <wp:extent cx="279400" cy="128397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279400" cy="1283970"/>
                          </a:xfrm>
                          <a:prstGeom prst="rect">
                            <a:avLst/>
                          </a:prstGeom>
                          <a:noFill/>
                          <a:ln>
                            <a:noFill/>
                          </a:ln>
                        </pic:spPr>
                      </pic:pic>
                    </a:graphicData>
                  </a:graphic>
                </wp:inline>
              </w:drawing>
            </w:r>
          </w:p>
        </w:tc>
        <w:tc>
          <w:tcPr>
            <w:tcW w:w="1871" w:type="dxa"/>
          </w:tcPr>
          <w:p w:rsidR="00573B73" w:rsidRDefault="00573B73">
            <w:pPr>
              <w:pStyle w:val="ConsPlusNormal"/>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w:t>
            </w:r>
            <w:r>
              <w:lastRenderedPageBreak/>
              <w:t>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39"/>
              <w:jc w:val="both"/>
            </w:pPr>
            <w:r>
              <w:lastRenderedPageBreak/>
              <w:t>Поступления доходов от штрафов по компетенции Счетной палаты Российской Федерации, зачисляемых в доход федерального бюджета (в соответствии со статьями 41, 46 Бюджетного кодекса Российской Федерации, частью 1 статьи 19.4 и пунктом 3 части 5 статьи 28.3 КоАП РФ)</w:t>
            </w:r>
          </w:p>
          <w:p w:rsidR="00573B73" w:rsidRDefault="00573B73">
            <w:pPr>
              <w:pStyle w:val="ConsPlusNormal"/>
            </w:pPr>
          </w:p>
          <w:p w:rsidR="00573B73" w:rsidRDefault="00573B73">
            <w:pPr>
              <w:pStyle w:val="ConsPlusNormal"/>
              <w:ind w:firstLine="239"/>
              <w:jc w:val="both"/>
            </w:pPr>
            <w:r>
              <w:rPr>
                <w:vertAlign w:val="superscript"/>
              </w:rPr>
              <w:t>**</w:t>
            </w:r>
            <w:r>
              <w:t>При применении формулы расчета, используемой при методе расчета "прямой расчет", показатели имеют следующее значение:</w:t>
            </w:r>
          </w:p>
          <w:p w:rsidR="00573B73" w:rsidRDefault="00573B73">
            <w:pPr>
              <w:pStyle w:val="ConsPlusNormal"/>
              <w:ind w:firstLine="239"/>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39"/>
              <w:jc w:val="both"/>
            </w:pPr>
            <w:r>
              <w:t>К - прогнозируемое количество правонарушений,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ind w:firstLine="239"/>
              <w:jc w:val="both"/>
            </w:pPr>
            <w:r>
              <w:t xml:space="preserve">К = </w:t>
            </w:r>
            <w:r>
              <w:rPr>
                <w:vertAlign w:val="superscript"/>
              </w:rPr>
              <w:t>(</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ind w:firstLine="239"/>
              <w:jc w:val="both"/>
            </w:pPr>
            <w:r>
              <w:t>___________________________</w:t>
            </w:r>
          </w:p>
          <w:p w:rsidR="00573B73" w:rsidRDefault="00573B73">
            <w:pPr>
              <w:pStyle w:val="ConsPlusNormal"/>
              <w:jc w:val="center"/>
            </w:pPr>
            <w:r>
              <w:rPr>
                <w:vertAlign w:val="superscript"/>
              </w:rPr>
              <w:t>3</w:t>
            </w:r>
          </w:p>
          <w:p w:rsidR="00573B73" w:rsidRDefault="00573B73">
            <w:pPr>
              <w:pStyle w:val="ConsPlusNormal"/>
              <w:ind w:firstLine="239"/>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правонарушений за отчетный год и два года, предшествующих отчетному году;</w:t>
            </w:r>
          </w:p>
          <w:p w:rsidR="00573B73" w:rsidRDefault="00573B73">
            <w:pPr>
              <w:pStyle w:val="ConsPlusNormal"/>
              <w:ind w:firstLine="239"/>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правонарушений за </w:t>
            </w:r>
            <w:r>
              <w:lastRenderedPageBreak/>
              <w:t>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39"/>
              <w:jc w:val="both"/>
            </w:pPr>
            <w:proofErr w:type="spellStart"/>
            <w:r>
              <w:t>Н</w:t>
            </w:r>
            <w:r>
              <w:rPr>
                <w:vertAlign w:val="subscript"/>
              </w:rPr>
              <w:t>ср</w:t>
            </w:r>
            <w:proofErr w:type="spellEnd"/>
            <w:r>
              <w:t xml:space="preserve"> - среднее значение суммы начисленного штрафа,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ind w:firstLine="239"/>
              <w:jc w:val="both"/>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ind w:firstLine="239"/>
              <w:jc w:val="both"/>
            </w:pPr>
            <w:r>
              <w:t>__________________________</w:t>
            </w:r>
          </w:p>
          <w:p w:rsidR="00573B73" w:rsidRDefault="00573B73">
            <w:pPr>
              <w:pStyle w:val="ConsPlusNormal"/>
              <w:jc w:val="center"/>
            </w:pPr>
            <w:r>
              <w:rPr>
                <w:vertAlign w:val="superscript"/>
              </w:rPr>
              <w:t>3*К</w:t>
            </w:r>
          </w:p>
          <w:p w:rsidR="00573B73" w:rsidRDefault="00573B73">
            <w:pPr>
              <w:pStyle w:val="ConsPlusNormal"/>
              <w:ind w:firstLine="239"/>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штрафов за отчетный год и два года, предшествующих отчетному году;</w:t>
            </w:r>
          </w:p>
          <w:p w:rsidR="00573B73" w:rsidRDefault="00573B73">
            <w:pPr>
              <w:pStyle w:val="ConsPlusNormal"/>
              <w:ind w:firstLine="239"/>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на основании вступивших в законную силу постановлений судов, вынесенных по результатам рассмотрения дел об административных правонарушениях, возбужденных инспекторами Счетной палаты </w:t>
            </w:r>
            <w:r>
              <w:lastRenderedPageBreak/>
              <w:t>Российской Федерации,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tc>
      </w:tr>
      <w:tr w:rsidR="00573B73">
        <w:tc>
          <w:tcPr>
            <w:tcW w:w="709" w:type="dxa"/>
          </w:tcPr>
          <w:p w:rsidR="00573B73" w:rsidRDefault="00573B73">
            <w:pPr>
              <w:pStyle w:val="ConsPlusNormal"/>
              <w:jc w:val="center"/>
            </w:pPr>
            <w:r>
              <w:lastRenderedPageBreak/>
              <w:t>20</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11601055010000140</w:t>
            </w:r>
          </w:p>
        </w:tc>
        <w:tc>
          <w:tcPr>
            <w:tcW w:w="1304" w:type="dxa"/>
          </w:tcPr>
          <w:p w:rsidR="00573B73" w:rsidRDefault="00573B73">
            <w:pPr>
              <w:pStyle w:val="ConsPlusNormal"/>
              <w:jc w:val="both"/>
            </w:pPr>
            <w: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инспекторами Счетной палаты Российской Федерации</w:t>
            </w:r>
          </w:p>
        </w:tc>
        <w:tc>
          <w:tcPr>
            <w:tcW w:w="1417" w:type="dxa"/>
          </w:tcPr>
          <w:p w:rsidR="00573B73" w:rsidRDefault="00573B73">
            <w:pPr>
              <w:pStyle w:val="ConsPlusNormal"/>
              <w:jc w:val="center"/>
            </w:pPr>
            <w:r>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90"/>
              </w:rPr>
              <w:drawing>
                <wp:inline distT="0" distB="0" distL="0" distR="0">
                  <wp:extent cx="276860" cy="12909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276860" cy="1290955"/>
                          </a:xfrm>
                          <a:prstGeom prst="rect">
                            <a:avLst/>
                          </a:prstGeom>
                          <a:noFill/>
                          <a:ln>
                            <a:noFill/>
                          </a:ln>
                        </pic:spPr>
                      </pic:pic>
                    </a:graphicData>
                  </a:graphic>
                </wp:inline>
              </w:drawing>
            </w:r>
          </w:p>
          <w:p w:rsidR="00573B73" w:rsidRDefault="00573B73">
            <w:pPr>
              <w:pStyle w:val="ConsPlusNormal"/>
            </w:pPr>
          </w:p>
          <w:p w:rsidR="00573B73" w:rsidRDefault="00573B73">
            <w:pPr>
              <w:pStyle w:val="ConsPlusNormal"/>
            </w:pPr>
          </w:p>
        </w:tc>
        <w:tc>
          <w:tcPr>
            <w:tcW w:w="1871" w:type="dxa"/>
          </w:tcPr>
          <w:p w:rsidR="00573B73" w:rsidRDefault="00573B73">
            <w:pPr>
              <w:pStyle w:val="ConsPlusNormal"/>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jc w:val="both"/>
            </w:pPr>
            <w:r>
              <w:t xml:space="preserve">для оценки поступлений текущего финансового года используются данные о фактических поступлениях доходов за истекшие месяцы </w:t>
            </w:r>
            <w:r>
              <w:lastRenderedPageBreak/>
              <w:t>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325"/>
              <w:jc w:val="both"/>
            </w:pPr>
            <w:r>
              <w:lastRenderedPageBreak/>
              <w:t>Поступления доходов от штрафов по компетенции Счетной палаты Российской Федерации, зачисляемых в доход федерального бюджета (за исключением доходов, предусмотренных пунктом 8 настоящей Методики) (в соответствии со статьями 41, 46 Бюджетного кодекса Российской Федерации; статьей 5.21 и пунктом 3 части 5 статьи 28.3 КоАП РФ)</w:t>
            </w:r>
          </w:p>
          <w:p w:rsidR="00573B73" w:rsidRDefault="00573B73">
            <w:pPr>
              <w:pStyle w:val="ConsPlusNormal"/>
            </w:pPr>
          </w:p>
          <w:p w:rsidR="00573B73" w:rsidRDefault="00573B73">
            <w:pPr>
              <w:pStyle w:val="ConsPlusNormal"/>
              <w:ind w:firstLine="325"/>
              <w:jc w:val="both"/>
            </w:pPr>
            <w:r>
              <w:rPr>
                <w:vertAlign w:val="superscript"/>
              </w:rPr>
              <w:t>**</w:t>
            </w:r>
            <w:r>
              <w:t>При применении формулы расчета, используемой при методе расчета "прямой расчет", показатели имеют следующее значение:</w:t>
            </w:r>
          </w:p>
          <w:p w:rsidR="00573B73" w:rsidRDefault="00573B73">
            <w:pPr>
              <w:pStyle w:val="ConsPlusNormal"/>
              <w:ind w:firstLine="325"/>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325"/>
              <w:jc w:val="both"/>
            </w:pPr>
            <w:r>
              <w:t>К - прогнозируемое количество правонарушений,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ind w:firstLine="325"/>
              <w:jc w:val="both"/>
            </w:pPr>
            <w:r>
              <w:lastRenderedPageBreak/>
              <w:t xml:space="preserve">К = </w:t>
            </w:r>
            <w:r>
              <w:rPr>
                <w:vertAlign w:val="superscript"/>
              </w:rPr>
              <w:t>(</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ind w:firstLine="325"/>
              <w:jc w:val="both"/>
            </w:pPr>
            <w:r>
              <w:t>___________________________</w:t>
            </w:r>
          </w:p>
          <w:p w:rsidR="00573B73" w:rsidRDefault="00573B73">
            <w:pPr>
              <w:pStyle w:val="ConsPlusNormal"/>
              <w:jc w:val="center"/>
            </w:pPr>
            <w:r>
              <w:rPr>
                <w:vertAlign w:val="superscript"/>
              </w:rPr>
              <w:t>3</w:t>
            </w:r>
          </w:p>
          <w:p w:rsidR="00573B73" w:rsidRDefault="00573B73">
            <w:pPr>
              <w:pStyle w:val="ConsPlusNormal"/>
              <w:ind w:firstLine="325"/>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правонарушений за отчетный год и два года, предшествующих отчетному году;</w:t>
            </w:r>
          </w:p>
          <w:p w:rsidR="00573B73" w:rsidRDefault="00573B73">
            <w:pPr>
              <w:pStyle w:val="ConsPlusNormal"/>
              <w:ind w:firstLine="325"/>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правонарушений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325"/>
              <w:jc w:val="both"/>
            </w:pPr>
            <w:proofErr w:type="spellStart"/>
            <w:r>
              <w:t>Н</w:t>
            </w:r>
            <w:r>
              <w:rPr>
                <w:vertAlign w:val="subscript"/>
              </w:rPr>
              <w:t>ср</w:t>
            </w:r>
            <w:proofErr w:type="spellEnd"/>
            <w:r>
              <w:t xml:space="preserve"> - среднее значение суммы начисленного штрафа,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t>____________________________</w:t>
            </w:r>
          </w:p>
          <w:p w:rsidR="00573B73" w:rsidRDefault="00573B73">
            <w:pPr>
              <w:pStyle w:val="ConsPlusNormal"/>
              <w:jc w:val="center"/>
            </w:pPr>
            <w:r>
              <w:rPr>
                <w:vertAlign w:val="superscript"/>
              </w:rPr>
              <w:t>3*К</w:t>
            </w:r>
          </w:p>
          <w:p w:rsidR="00573B73" w:rsidRDefault="00573B73">
            <w:pPr>
              <w:pStyle w:val="ConsPlusNormal"/>
              <w:ind w:firstLine="325"/>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штрафов за отчетный год и два года, предшествующих отчетному году;</w:t>
            </w:r>
          </w:p>
          <w:p w:rsidR="00573B73" w:rsidRDefault="00573B73">
            <w:pPr>
              <w:pStyle w:val="ConsPlusNormal"/>
              <w:ind w:firstLine="325"/>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штрафов за отчетный год и два года, предшествующих отчетному году, </w:t>
            </w:r>
            <w:r>
              <w:lastRenderedPageBreak/>
              <w:t>имеющих нестабильный, разовый характер (изменение законодательства Российской Федерации, поступление штрафов на основании вступивших в законную силу постановлений судов, вынесенных по результатам рассмотрения дел об административных правонарушениях, возбужденных инспекторами Счетной палаты Российской Федерации,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tc>
      </w:tr>
      <w:tr w:rsidR="00573B73">
        <w:tc>
          <w:tcPr>
            <w:tcW w:w="709" w:type="dxa"/>
          </w:tcPr>
          <w:p w:rsidR="00573B73" w:rsidRDefault="00573B73">
            <w:pPr>
              <w:pStyle w:val="ConsPlusNormal"/>
              <w:jc w:val="center"/>
            </w:pPr>
            <w:r>
              <w:lastRenderedPageBreak/>
              <w:t>21</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11601075010000140</w:t>
            </w:r>
          </w:p>
        </w:tc>
        <w:tc>
          <w:tcPr>
            <w:tcW w:w="1304" w:type="dxa"/>
          </w:tcPr>
          <w:p w:rsidR="00573B73" w:rsidRDefault="00573B73">
            <w:pPr>
              <w:pStyle w:val="ConsPlusNormal"/>
              <w:jc w:val="both"/>
            </w:pPr>
            <w:r>
              <w:t xml:space="preserve">Административные штрафы, установленные главой 7 Кодекса Российской Федерации об административных правонарушениях, за административные </w:t>
            </w:r>
            <w:r>
              <w:lastRenderedPageBreak/>
              <w:t>правонарушения в области охраны собственности, выявленные инспекторами Счетной палаты Российской Федерации</w:t>
            </w:r>
          </w:p>
        </w:tc>
        <w:tc>
          <w:tcPr>
            <w:tcW w:w="1417" w:type="dxa"/>
          </w:tcPr>
          <w:p w:rsidR="00573B73" w:rsidRDefault="00573B73">
            <w:pPr>
              <w:pStyle w:val="ConsPlusNormal"/>
              <w:jc w:val="center"/>
            </w:pPr>
            <w: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других </w:t>
            </w:r>
            <w:r>
              <w:lastRenderedPageBreak/>
              <w:t>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32"/>
              </w:rPr>
              <w:lastRenderedPageBreak/>
              <w:drawing>
                <wp:inline distT="0" distB="0" distL="0" distR="0">
                  <wp:extent cx="236220" cy="182689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236220" cy="1826895"/>
                          </a:xfrm>
                          <a:prstGeom prst="rect">
                            <a:avLst/>
                          </a:prstGeom>
                          <a:noFill/>
                          <a:ln>
                            <a:noFill/>
                          </a:ln>
                        </pic:spPr>
                      </pic:pic>
                    </a:graphicData>
                  </a:graphic>
                </wp:inline>
              </w:drawing>
            </w:r>
          </w:p>
        </w:tc>
        <w:tc>
          <w:tcPr>
            <w:tcW w:w="1871" w:type="dxa"/>
          </w:tcPr>
          <w:p w:rsidR="00573B73" w:rsidRDefault="00573B73">
            <w:pPr>
              <w:pStyle w:val="ConsPlusNormal"/>
              <w:jc w:val="both"/>
            </w:pPr>
            <w:r>
              <w:t xml:space="preserve">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w:t>
            </w:r>
            <w:r>
              <w:lastRenderedPageBreak/>
              <w:t>формуле;</w:t>
            </w:r>
          </w:p>
          <w:p w:rsidR="00573B73" w:rsidRDefault="00573B73">
            <w:pPr>
              <w:pStyle w:val="ConsPlusNormal"/>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w:t>
            </w:r>
            <w:r>
              <w:lastRenderedPageBreak/>
              <w:t>значений</w:t>
            </w:r>
          </w:p>
        </w:tc>
        <w:tc>
          <w:tcPr>
            <w:tcW w:w="3628" w:type="dxa"/>
          </w:tcPr>
          <w:p w:rsidR="00573B73" w:rsidRDefault="00573B73">
            <w:pPr>
              <w:pStyle w:val="ConsPlusNormal"/>
              <w:ind w:firstLine="325"/>
              <w:jc w:val="both"/>
            </w:pPr>
            <w:r>
              <w:lastRenderedPageBreak/>
              <w:t>Поступления доходов от штрафов по компетенции Счетной палаты Российской Федерации, зачисляемых в доход федерального бюджета (в соответствии со статьями 41, 46 Бюджетного кодекса Российской Федерации; статьей 7.32</w:t>
            </w:r>
            <w:r>
              <w:rPr>
                <w:vertAlign w:val="superscript"/>
              </w:rPr>
              <w:t>6</w:t>
            </w:r>
            <w:r>
              <w:t xml:space="preserve"> и частью 1</w:t>
            </w:r>
            <w:r>
              <w:rPr>
                <w:vertAlign w:val="superscript"/>
              </w:rPr>
              <w:t>1</w:t>
            </w:r>
            <w:r>
              <w:t xml:space="preserve"> статьи 23.1 КоАП РФ)</w:t>
            </w:r>
          </w:p>
          <w:p w:rsidR="00573B73" w:rsidRDefault="00573B73">
            <w:pPr>
              <w:pStyle w:val="ConsPlusNormal"/>
            </w:pPr>
          </w:p>
          <w:p w:rsidR="00573B73" w:rsidRDefault="00573B73">
            <w:pPr>
              <w:pStyle w:val="ConsPlusNormal"/>
              <w:ind w:firstLine="325"/>
              <w:jc w:val="both"/>
            </w:pPr>
            <w:r>
              <w:rPr>
                <w:vertAlign w:val="superscript"/>
              </w:rPr>
              <w:t>**</w:t>
            </w:r>
            <w:r>
              <w:t>При применении формулы расчета, используемой при методе расчета "прямой расчет", показатели имеют следующее значение:</w:t>
            </w:r>
          </w:p>
          <w:p w:rsidR="00573B73" w:rsidRDefault="00573B73">
            <w:pPr>
              <w:pStyle w:val="ConsPlusNormal"/>
              <w:ind w:firstLine="325"/>
              <w:jc w:val="both"/>
            </w:pPr>
            <w:proofErr w:type="spellStart"/>
            <w:r>
              <w:t>П</w:t>
            </w:r>
            <w:r>
              <w:rPr>
                <w:vertAlign w:val="subscript"/>
              </w:rPr>
              <w:t>пп</w:t>
            </w:r>
            <w:proofErr w:type="spellEnd"/>
            <w:r>
              <w:t xml:space="preserve"> - прогноз поступлений доходов в федеральный бюджет на </w:t>
            </w:r>
            <w:r>
              <w:lastRenderedPageBreak/>
              <w:t>период прогнозируемого финансового года, рассчитываемый прямым методом;</w:t>
            </w:r>
          </w:p>
          <w:p w:rsidR="00573B73" w:rsidRDefault="00573B73">
            <w:pPr>
              <w:pStyle w:val="ConsPlusNormal"/>
              <w:ind w:firstLine="325"/>
              <w:jc w:val="both"/>
            </w:pPr>
            <w:r>
              <w:t>К - прогнозируемое количество правонарушений,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ind w:firstLine="325"/>
              <w:jc w:val="both"/>
            </w:pPr>
            <w:r>
              <w:t xml:space="preserve">К = </w:t>
            </w:r>
            <w:r>
              <w:rPr>
                <w:vertAlign w:val="superscript"/>
              </w:rPr>
              <w:t>(</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ind w:firstLine="325"/>
              <w:jc w:val="both"/>
            </w:pPr>
            <w:r>
              <w:t>_________________________________</w:t>
            </w:r>
          </w:p>
          <w:p w:rsidR="00573B73" w:rsidRDefault="00573B73">
            <w:pPr>
              <w:pStyle w:val="ConsPlusNormal"/>
              <w:jc w:val="center"/>
            </w:pPr>
            <w:r>
              <w:rPr>
                <w:vertAlign w:val="superscript"/>
              </w:rPr>
              <w:t>3</w:t>
            </w:r>
          </w:p>
          <w:p w:rsidR="00573B73" w:rsidRDefault="00573B73">
            <w:pPr>
              <w:pStyle w:val="ConsPlusNormal"/>
              <w:ind w:firstLine="325"/>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правонарушений за отчетный год и два года, предшествующих отчетному году;</w:t>
            </w:r>
          </w:p>
          <w:p w:rsidR="00573B73" w:rsidRDefault="00573B73">
            <w:pPr>
              <w:pStyle w:val="ConsPlusNormal"/>
              <w:ind w:firstLine="325"/>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правонарушений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325"/>
              <w:jc w:val="both"/>
            </w:pPr>
            <w:proofErr w:type="spellStart"/>
            <w:r>
              <w:t>Н</w:t>
            </w:r>
            <w:r>
              <w:rPr>
                <w:vertAlign w:val="subscript"/>
              </w:rPr>
              <w:t>ср</w:t>
            </w:r>
            <w:proofErr w:type="spellEnd"/>
            <w:r>
              <w:t xml:space="preserve"> - среднее значение суммы начисленного штрафа,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t>_________________________________</w:t>
            </w:r>
          </w:p>
          <w:p w:rsidR="00573B73" w:rsidRDefault="00573B73">
            <w:pPr>
              <w:pStyle w:val="ConsPlusNormal"/>
              <w:jc w:val="center"/>
            </w:pPr>
            <w:r>
              <w:rPr>
                <w:vertAlign w:val="superscript"/>
              </w:rPr>
              <w:lastRenderedPageBreak/>
              <w:t>3*К</w:t>
            </w:r>
          </w:p>
          <w:p w:rsidR="00573B73" w:rsidRDefault="00573B73">
            <w:pPr>
              <w:pStyle w:val="ConsPlusNormal"/>
              <w:ind w:firstLine="325"/>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штрафов за отчетный год и два года, предшествующих отчетному году;</w:t>
            </w:r>
          </w:p>
          <w:p w:rsidR="00573B73" w:rsidRDefault="00573B73">
            <w:pPr>
              <w:pStyle w:val="ConsPlusNormal"/>
              <w:ind w:firstLine="325"/>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на основании вступивших в законную силу постановлений судов, вынесенных по результатам рассмотрения дел об административных правонарушениях, возбужденных инспекторами Счетной палаты Российской Федерации,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p w:rsidR="00573B73" w:rsidRDefault="00573B73">
            <w:pPr>
              <w:pStyle w:val="ConsPlusNormal"/>
            </w:pPr>
          </w:p>
        </w:tc>
      </w:tr>
      <w:tr w:rsidR="00573B73">
        <w:tc>
          <w:tcPr>
            <w:tcW w:w="709" w:type="dxa"/>
          </w:tcPr>
          <w:p w:rsidR="00573B73" w:rsidRDefault="00573B73">
            <w:pPr>
              <w:pStyle w:val="ConsPlusNormal"/>
              <w:jc w:val="center"/>
            </w:pPr>
            <w:r>
              <w:lastRenderedPageBreak/>
              <w:t>22</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11601195010000140</w:t>
            </w:r>
          </w:p>
        </w:tc>
        <w:tc>
          <w:tcPr>
            <w:tcW w:w="1304" w:type="dxa"/>
          </w:tcPr>
          <w:p w:rsidR="00573B73" w:rsidRDefault="00573B73">
            <w:pPr>
              <w:pStyle w:val="ConsPlusNormal"/>
              <w:jc w:val="both"/>
            </w:pPr>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инспекторами Счетной палаты Российской Федерации</w:t>
            </w:r>
          </w:p>
          <w:p w:rsidR="00573B73" w:rsidRDefault="00573B73">
            <w:pPr>
              <w:pStyle w:val="ConsPlusNormal"/>
            </w:pPr>
          </w:p>
        </w:tc>
        <w:tc>
          <w:tcPr>
            <w:tcW w:w="1417" w:type="dxa"/>
          </w:tcPr>
          <w:p w:rsidR="00573B73" w:rsidRDefault="00573B73">
            <w:pPr>
              <w:pStyle w:val="ConsPlusNormal"/>
              <w:jc w:val="center"/>
            </w:pPr>
            <w:r>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09"/>
              </w:rPr>
              <w:drawing>
                <wp:inline distT="0" distB="0" distL="0" distR="0">
                  <wp:extent cx="276860" cy="152908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276860" cy="1529080"/>
                          </a:xfrm>
                          <a:prstGeom prst="rect">
                            <a:avLst/>
                          </a:prstGeom>
                          <a:noFill/>
                          <a:ln>
                            <a:noFill/>
                          </a:ln>
                        </pic:spPr>
                      </pic:pic>
                    </a:graphicData>
                  </a:graphic>
                </wp:inline>
              </w:drawing>
            </w:r>
          </w:p>
        </w:tc>
        <w:tc>
          <w:tcPr>
            <w:tcW w:w="1871" w:type="dxa"/>
          </w:tcPr>
          <w:p w:rsidR="00573B73" w:rsidRDefault="00573B73">
            <w:pPr>
              <w:pStyle w:val="ConsPlusNormal"/>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w:t>
            </w:r>
            <w:r>
              <w:lastRenderedPageBreak/>
              <w:t>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325"/>
              <w:jc w:val="both"/>
            </w:pPr>
            <w:r>
              <w:lastRenderedPageBreak/>
              <w:t>Поступления доходов от штрафов по компетенции Счетной палаты Российской Федерации, зачисляемых в доход федерального бюджета (за исключением доходов, предусмотренных пунктами 11, 12, 18 и 19 настоящей Методики) (в соответствии со статьями 41, 46 Бюджетного кодекса Российской Федерации; частью 1 статьи 19.4, статьей 19.4</w:t>
            </w:r>
            <w:r>
              <w:rPr>
                <w:vertAlign w:val="superscript"/>
              </w:rPr>
              <w:t>1</w:t>
            </w:r>
            <w:r>
              <w:t>, частью 20 статьи 19.5, статьями 19.6 и 19.7, частью 1</w:t>
            </w:r>
            <w:r>
              <w:rPr>
                <w:vertAlign w:val="superscript"/>
              </w:rPr>
              <w:t>1</w:t>
            </w:r>
            <w:r>
              <w:t xml:space="preserve"> статьи 23.1 и пунктом 3 части 5 статьи 28.3 КоАП РФ)</w:t>
            </w:r>
          </w:p>
          <w:p w:rsidR="00573B73" w:rsidRDefault="00573B73">
            <w:pPr>
              <w:pStyle w:val="ConsPlusNormal"/>
            </w:pPr>
          </w:p>
          <w:p w:rsidR="00573B73" w:rsidRDefault="00573B73">
            <w:pPr>
              <w:pStyle w:val="ConsPlusNormal"/>
              <w:ind w:firstLine="325"/>
              <w:jc w:val="both"/>
            </w:pPr>
            <w:r>
              <w:rPr>
                <w:vertAlign w:val="superscript"/>
              </w:rPr>
              <w:t>**</w:t>
            </w:r>
            <w:r>
              <w:t>При применении формулы расчета, используемой при методе расчета "прямой расчет", показатели имеют следующее значение:</w:t>
            </w:r>
          </w:p>
          <w:p w:rsidR="00573B73" w:rsidRDefault="00573B73">
            <w:pPr>
              <w:pStyle w:val="ConsPlusNormal"/>
              <w:ind w:firstLine="325"/>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325"/>
              <w:jc w:val="both"/>
            </w:pPr>
            <w:r>
              <w:t>К - прогнозируемое количество правонарушений,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r>
              <w:t xml:space="preserve">К = </w:t>
            </w:r>
            <w:r>
              <w:rPr>
                <w:vertAlign w:val="superscript"/>
              </w:rPr>
              <w:t>(</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t>________________________________</w:t>
            </w:r>
          </w:p>
          <w:p w:rsidR="00573B73" w:rsidRDefault="00573B73">
            <w:pPr>
              <w:pStyle w:val="ConsPlusNormal"/>
              <w:jc w:val="center"/>
            </w:pPr>
            <w:r>
              <w:rPr>
                <w:vertAlign w:val="superscript"/>
              </w:rPr>
              <w:t>3</w:t>
            </w:r>
          </w:p>
          <w:p w:rsidR="00573B73" w:rsidRDefault="00573B73">
            <w:pPr>
              <w:pStyle w:val="ConsPlusNormal"/>
              <w:ind w:firstLine="325"/>
              <w:jc w:val="both"/>
            </w:pPr>
            <w:r>
              <w:lastRenderedPageBreak/>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правонарушений за отчетный год и два года, предшествующих отчетному году;</w:t>
            </w:r>
          </w:p>
          <w:p w:rsidR="00573B73" w:rsidRDefault="00573B73">
            <w:pPr>
              <w:pStyle w:val="ConsPlusNormal"/>
              <w:ind w:firstLine="325"/>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правонарушений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325"/>
              <w:jc w:val="both"/>
            </w:pPr>
            <w:proofErr w:type="spellStart"/>
            <w:r>
              <w:t>Н</w:t>
            </w:r>
            <w:r>
              <w:rPr>
                <w:vertAlign w:val="subscript"/>
              </w:rPr>
              <w:t>ср</w:t>
            </w:r>
            <w:proofErr w:type="spellEnd"/>
            <w:r>
              <w:t xml:space="preserve"> - среднее значение суммы начисленного штрафа,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t>________________________________</w:t>
            </w:r>
          </w:p>
          <w:p w:rsidR="00573B73" w:rsidRDefault="00573B73">
            <w:pPr>
              <w:pStyle w:val="ConsPlusNormal"/>
              <w:jc w:val="center"/>
            </w:pPr>
            <w:r>
              <w:rPr>
                <w:vertAlign w:val="superscript"/>
              </w:rPr>
              <w:t>3*К</w:t>
            </w:r>
          </w:p>
          <w:p w:rsidR="00573B73" w:rsidRDefault="00573B73">
            <w:pPr>
              <w:pStyle w:val="ConsPlusNormal"/>
              <w:ind w:firstLine="325"/>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штрафов за отчетный год и два года, предшествующих отчетному году;</w:t>
            </w:r>
          </w:p>
          <w:p w:rsidR="00573B73" w:rsidRDefault="00573B73">
            <w:pPr>
              <w:pStyle w:val="ConsPlusNormal"/>
              <w:ind w:firstLine="325"/>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штрафов за отчетный год и два года, предшествующих отчетному году, имеющих нестабильный, разовый характер (изменение законодательства Российской </w:t>
            </w:r>
            <w:r>
              <w:lastRenderedPageBreak/>
              <w:t>Федерации, поступление штрафов на основании вступивших в законную силу постановлений судов, вынесенных по результатам рассмотрения дел об административных правонарушениях, возбужденных инспекторами Счетной палаты Российской Федерации,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tc>
      </w:tr>
      <w:tr w:rsidR="00573B73">
        <w:tc>
          <w:tcPr>
            <w:tcW w:w="709" w:type="dxa"/>
          </w:tcPr>
          <w:p w:rsidR="00573B73" w:rsidRDefault="00573B73">
            <w:pPr>
              <w:pStyle w:val="ConsPlusNormal"/>
              <w:jc w:val="center"/>
            </w:pPr>
            <w:r>
              <w:lastRenderedPageBreak/>
              <w:t>23</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11601241010000140</w:t>
            </w:r>
          </w:p>
        </w:tc>
        <w:tc>
          <w:tcPr>
            <w:tcW w:w="1304" w:type="dxa"/>
          </w:tcPr>
          <w:p w:rsidR="00573B73" w:rsidRDefault="00573B73">
            <w:pPr>
              <w:pStyle w:val="ConsPlusNormal"/>
              <w:jc w:val="both"/>
            </w:pPr>
            <w: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w:t>
            </w:r>
            <w:r>
              <w:lastRenderedPageBreak/>
              <w:t>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инспекторами Счетной палаты Российской Федерации</w:t>
            </w:r>
          </w:p>
          <w:p w:rsidR="00573B73" w:rsidRDefault="00573B73">
            <w:pPr>
              <w:pStyle w:val="ConsPlusNormal"/>
            </w:pPr>
          </w:p>
        </w:tc>
        <w:tc>
          <w:tcPr>
            <w:tcW w:w="1417" w:type="dxa"/>
          </w:tcPr>
          <w:p w:rsidR="00573B73" w:rsidRDefault="00573B73">
            <w:pPr>
              <w:pStyle w:val="ConsPlusNormal"/>
              <w:jc w:val="center"/>
            </w:pPr>
            <w:r>
              <w:lastRenderedPageBreak/>
              <w:t xml:space="preserve">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w:t>
            </w:r>
            <w:r>
              <w:lastRenderedPageBreak/>
              <w:t>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97"/>
              </w:rPr>
              <w:lastRenderedPageBreak/>
              <w:drawing>
                <wp:inline distT="0" distB="0" distL="0" distR="0">
                  <wp:extent cx="279400" cy="138303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279400" cy="1383030"/>
                          </a:xfrm>
                          <a:prstGeom prst="rect">
                            <a:avLst/>
                          </a:prstGeom>
                          <a:noFill/>
                          <a:ln>
                            <a:noFill/>
                          </a:ln>
                        </pic:spPr>
                      </pic:pic>
                    </a:graphicData>
                  </a:graphic>
                </wp:inline>
              </w:drawing>
            </w:r>
          </w:p>
        </w:tc>
        <w:tc>
          <w:tcPr>
            <w:tcW w:w="1871" w:type="dxa"/>
          </w:tcPr>
          <w:p w:rsidR="00573B73" w:rsidRDefault="00573B73">
            <w:pPr>
              <w:pStyle w:val="ConsPlusNormal"/>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jc w:val="both"/>
            </w:pPr>
            <w:r>
              <w:t xml:space="preserve">для оценки поступлений </w:t>
            </w:r>
            <w:r>
              <w:lastRenderedPageBreak/>
              <w:t>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310"/>
              <w:jc w:val="both"/>
            </w:pPr>
            <w:r>
              <w:lastRenderedPageBreak/>
              <w:t>Поступления доходов от штрафов по компетенции Счетной палаты Российской Федерации, зачисляемых в доход федерального бюджета (за исключением доходов, предусмотренных пунктами 9 и 10 настоящей Методики) (в соответствии со статьями 41, 46 Бюджетного кодекса Российской Федерации, статьями 15.1, 15.14 - 15.15</w:t>
            </w:r>
            <w:r>
              <w:rPr>
                <w:vertAlign w:val="superscript"/>
              </w:rPr>
              <w:t>16</w:t>
            </w:r>
            <w:r>
              <w:t>, частью 1</w:t>
            </w:r>
            <w:r>
              <w:rPr>
                <w:vertAlign w:val="superscript"/>
              </w:rPr>
              <w:t>1</w:t>
            </w:r>
            <w:r>
              <w:t xml:space="preserve"> статьи 23.1 и пунктом 3 части 5 статьи 28.3 КоАП РФ)</w:t>
            </w:r>
          </w:p>
          <w:p w:rsidR="00573B73" w:rsidRDefault="00573B73">
            <w:pPr>
              <w:pStyle w:val="ConsPlusNormal"/>
            </w:pPr>
          </w:p>
          <w:p w:rsidR="00573B73" w:rsidRDefault="00573B73">
            <w:pPr>
              <w:pStyle w:val="ConsPlusNormal"/>
              <w:ind w:firstLine="310"/>
              <w:jc w:val="both"/>
            </w:pPr>
            <w:r>
              <w:rPr>
                <w:vertAlign w:val="superscript"/>
              </w:rPr>
              <w:t>**</w:t>
            </w:r>
            <w:r>
              <w:t>При применении формулы расчета, используемой при методе расчета "прямой расчет", показатели имеют следующее значение:</w:t>
            </w:r>
          </w:p>
          <w:p w:rsidR="00573B73" w:rsidRDefault="00573B73">
            <w:pPr>
              <w:pStyle w:val="ConsPlusNormal"/>
              <w:ind w:firstLine="310"/>
              <w:jc w:val="both"/>
            </w:pPr>
            <w:proofErr w:type="spellStart"/>
            <w:r>
              <w:lastRenderedPageBreak/>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310"/>
              <w:jc w:val="both"/>
            </w:pPr>
            <w:r>
              <w:t>К - прогнозируемое количество правонарушений,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r>
              <w:t xml:space="preserve">К = </w:t>
            </w:r>
            <w:r>
              <w:rPr>
                <w:vertAlign w:val="superscript"/>
              </w:rPr>
              <w:t>(</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t>__________________________________</w:t>
            </w:r>
          </w:p>
          <w:p w:rsidR="00573B73" w:rsidRDefault="00573B73">
            <w:pPr>
              <w:pStyle w:val="ConsPlusNormal"/>
              <w:jc w:val="center"/>
            </w:pPr>
            <w:r>
              <w:rPr>
                <w:vertAlign w:val="superscript"/>
              </w:rPr>
              <w:t>3</w:t>
            </w:r>
          </w:p>
          <w:p w:rsidR="00573B73" w:rsidRDefault="00573B73">
            <w:pPr>
              <w:pStyle w:val="ConsPlusNormal"/>
              <w:ind w:firstLine="310"/>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правонарушений за отчетный год и два года, предшествующих отчетному году;</w:t>
            </w:r>
          </w:p>
          <w:p w:rsidR="00573B73" w:rsidRDefault="00573B73">
            <w:pPr>
              <w:pStyle w:val="ConsPlusNormal"/>
              <w:ind w:firstLine="310"/>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правонарушений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310"/>
              <w:jc w:val="both"/>
            </w:pPr>
            <w:proofErr w:type="spellStart"/>
            <w:r>
              <w:t>Н</w:t>
            </w:r>
            <w:r>
              <w:rPr>
                <w:vertAlign w:val="subscript"/>
              </w:rPr>
              <w:t>ср</w:t>
            </w:r>
            <w:proofErr w:type="spellEnd"/>
            <w:r>
              <w:t xml:space="preserve"> - среднее значение суммы начисленного штрафа,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ind w:firstLine="310"/>
              <w:jc w:val="both"/>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ind w:firstLine="310"/>
              <w:jc w:val="both"/>
            </w:pPr>
            <w:r>
              <w:lastRenderedPageBreak/>
              <w:t>_________________________________</w:t>
            </w:r>
          </w:p>
          <w:p w:rsidR="00573B73" w:rsidRDefault="00573B73">
            <w:pPr>
              <w:pStyle w:val="ConsPlusNormal"/>
              <w:jc w:val="center"/>
            </w:pPr>
            <w:r>
              <w:rPr>
                <w:vertAlign w:val="superscript"/>
              </w:rPr>
              <w:t>3*К</w:t>
            </w:r>
          </w:p>
          <w:p w:rsidR="00573B73" w:rsidRDefault="00573B73">
            <w:pPr>
              <w:pStyle w:val="ConsPlusNormal"/>
              <w:ind w:firstLine="310"/>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штрафов за отчетный год и два года, предшествующих отчетному году;</w:t>
            </w:r>
          </w:p>
          <w:p w:rsidR="00573B73" w:rsidRDefault="00573B73">
            <w:pPr>
              <w:pStyle w:val="ConsPlusNormal"/>
              <w:ind w:firstLine="310"/>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штрафов за отчетный год и два года, предшествующих отчетному году, имеющих нестабильный, разовый характер (изменение законодательства Российской Федерации, поступление штрафов на основании вступивших в законную силу постановлений судов, вынесенных по результатам рассмотрения дел об административных правонарушениях, возбужденных инспекторами Счетной палаты Российской Федерации, размер которых превышает среднее значение размера штрафа за конкретный вид правонарушения за отчетный год и два года, предшествующих отчетному, и другие).</w:t>
            </w:r>
          </w:p>
        </w:tc>
      </w:tr>
      <w:tr w:rsidR="00573B73">
        <w:tc>
          <w:tcPr>
            <w:tcW w:w="709" w:type="dxa"/>
          </w:tcPr>
          <w:p w:rsidR="00573B73" w:rsidRDefault="00573B73">
            <w:pPr>
              <w:pStyle w:val="ConsPlusNormal"/>
              <w:jc w:val="center"/>
            </w:pPr>
            <w:r>
              <w:lastRenderedPageBreak/>
              <w:t>24</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11610051019000140</w:t>
            </w:r>
          </w:p>
        </w:tc>
        <w:tc>
          <w:tcPr>
            <w:tcW w:w="1304" w:type="dxa"/>
          </w:tcPr>
          <w:p w:rsidR="00573B73" w:rsidRDefault="00573B73">
            <w:pPr>
              <w:pStyle w:val="ConsPlusNormal"/>
              <w:jc w:val="both"/>
            </w:pPr>
            <w:r>
              <w:t xml:space="preserve">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w:t>
            </w:r>
            <w:r>
              <w:lastRenderedPageBreak/>
              <w:t xml:space="preserve">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w:t>
            </w:r>
            <w:r>
              <w:lastRenderedPageBreak/>
              <w:t>дорожного фонда) (иные штрафы)</w:t>
            </w:r>
          </w:p>
        </w:tc>
        <w:tc>
          <w:tcPr>
            <w:tcW w:w="1417" w:type="dxa"/>
          </w:tcPr>
          <w:p w:rsidR="00573B73" w:rsidRDefault="00573B73">
            <w:pPr>
              <w:pStyle w:val="ConsPlusNormal"/>
              <w:jc w:val="center"/>
            </w:pPr>
            <w:r>
              <w:lastRenderedPageBreak/>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42"/>
              </w:rPr>
              <w:drawing>
                <wp:inline distT="0" distB="0" distL="0" distR="0">
                  <wp:extent cx="334010" cy="194754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34010" cy="1947545"/>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w:t>
            </w:r>
            <w:r>
              <w:lastRenderedPageBreak/>
              <w:t>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 xml:space="preserve">Поступления доходов от поступления платежей при возмещении убытков в случае уклонения от заключения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соответствии со статьей 41, 46 Бюджетного кодекса Российской Федерации, частями 11, 12, 15 статьи 44 Федерального закона от 5 апреля 2013 г. N 44-ФЗ </w:t>
            </w:r>
            <w:r>
              <w:br/>
              <w:t>"О контрактной системе в сфере закупок товаров, работ, услуг для обеспечения государственных и муниципальных нужд")</w:t>
            </w:r>
          </w:p>
          <w:p w:rsidR="00573B73" w:rsidRDefault="00573B73">
            <w:pPr>
              <w:pStyle w:val="ConsPlusNormal"/>
              <w:ind w:firstLine="283"/>
              <w:jc w:val="both"/>
            </w:pPr>
            <w:r>
              <w:t>** При применении формулы расчета, используемой при методе расчета "прямой расчет", показатели имеют следующие значения:</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4"/>
              <w:jc w:val="both"/>
            </w:pPr>
            <w:r>
              <w:t xml:space="preserve">К - прогнозируемое количество платежей рассчитывается как </w:t>
            </w:r>
            <w:r>
              <w:lastRenderedPageBreak/>
              <w:t>среднеарифметическое значение за три года по следующей формуле:</w:t>
            </w:r>
          </w:p>
          <w:p w:rsidR="00573B73" w:rsidRDefault="00573B73">
            <w:pPr>
              <w:pStyle w:val="ConsPlusNormal"/>
              <w:jc w:val="center"/>
            </w:pPr>
            <w:r>
              <w:t xml:space="preserve">К = </w:t>
            </w:r>
            <w:r>
              <w:rPr>
                <w:vertAlign w:val="superscript"/>
              </w:rPr>
              <w:t>(</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платежей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платежей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4"/>
              <w:jc w:val="both"/>
            </w:pPr>
            <w:proofErr w:type="spellStart"/>
            <w:r>
              <w:t>Н</w:t>
            </w:r>
            <w:r>
              <w:rPr>
                <w:vertAlign w:val="subscript"/>
              </w:rPr>
              <w:t>ср</w:t>
            </w:r>
            <w:proofErr w:type="spellEnd"/>
            <w:r>
              <w:t xml:space="preserve"> - среднее значение суммы начисленных платежей, рассчитанное как среднеарифметическое значение за три года по следующей формуле:</w:t>
            </w: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rPr>
                <w:vertAlign w:val="superscript"/>
              </w:rPr>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платежей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платежей за отчетный год и два года, предшествующих отчетному году, имеющих нестабильный, разовый характер (изменение </w:t>
            </w:r>
            <w:r>
              <w:lastRenderedPageBreak/>
              <w:t>законодательства Российской Федерации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13607" w:type="dxa"/>
            <w:gridSpan w:val="9"/>
          </w:tcPr>
          <w:p w:rsidR="00573B73" w:rsidRDefault="00573B73">
            <w:pPr>
              <w:pStyle w:val="ConsPlusNormal"/>
              <w:jc w:val="center"/>
            </w:pPr>
            <w:r>
              <w:rPr>
                <w:b/>
              </w:rPr>
              <w:lastRenderedPageBreak/>
              <w:t>II. Федеральное казенное учреждение "Центр экспертно-аналитических и информационных технологий Счетной палаты Российской Федерации"</w:t>
            </w:r>
          </w:p>
        </w:tc>
      </w:tr>
      <w:tr w:rsidR="00573B73">
        <w:tc>
          <w:tcPr>
            <w:tcW w:w="709" w:type="dxa"/>
          </w:tcPr>
          <w:p w:rsidR="00573B73" w:rsidRDefault="00573B73">
            <w:pPr>
              <w:pStyle w:val="ConsPlusNormal"/>
              <w:jc w:val="center"/>
            </w:pPr>
            <w:r>
              <w:t>25</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11109041017100120</w:t>
            </w:r>
          </w:p>
        </w:tc>
        <w:tc>
          <w:tcPr>
            <w:tcW w:w="1304" w:type="dxa"/>
          </w:tcPr>
          <w:p w:rsidR="00573B73" w:rsidRDefault="00573B73">
            <w:pPr>
              <w:pStyle w:val="ConsPlusNormal"/>
              <w:ind w:firstLine="283"/>
              <w:jc w:val="both"/>
            </w:pPr>
            <w:r>
              <w:t>Прочие поступления от использования имущества, находящегося в собственности Российской Федерации</w:t>
            </w:r>
          </w:p>
          <w:p w:rsidR="00573B73" w:rsidRDefault="00573B73">
            <w:pPr>
              <w:pStyle w:val="ConsPlusNormal"/>
              <w:ind w:firstLine="283"/>
              <w:jc w:val="both"/>
            </w:pPr>
            <w:r>
              <w:t xml:space="preserve">(за исключением имущества федеральных бюджетных и автономных учреждений, а также имущества </w:t>
            </w:r>
            <w:r>
              <w:lastRenderedPageBreak/>
              <w:t>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w:t>
            </w:r>
          </w:p>
          <w:p w:rsidR="00573B73" w:rsidRDefault="00573B73">
            <w:pPr>
              <w:pStyle w:val="ConsPlusNormal"/>
              <w:jc w:val="both"/>
            </w:pPr>
            <w:r>
              <w:t>с федеральными казенными учреждениями)</w:t>
            </w:r>
          </w:p>
        </w:tc>
        <w:tc>
          <w:tcPr>
            <w:tcW w:w="1417" w:type="dxa"/>
          </w:tcPr>
          <w:p w:rsidR="00573B73" w:rsidRDefault="00573B73">
            <w:pPr>
              <w:pStyle w:val="ConsPlusNormal"/>
              <w:jc w:val="center"/>
            </w:pPr>
            <w:r>
              <w:lastRenderedPageBreak/>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три года)</w:t>
            </w:r>
          </w:p>
        </w:tc>
        <w:tc>
          <w:tcPr>
            <w:tcW w:w="1219" w:type="dxa"/>
          </w:tcPr>
          <w:p w:rsidR="00573B73" w:rsidRDefault="00573B73">
            <w:pPr>
              <w:pStyle w:val="ConsPlusNormal"/>
              <w:jc w:val="center"/>
            </w:pPr>
            <w:r>
              <w:rPr>
                <w:noProof/>
                <w:position w:val="-242"/>
              </w:rPr>
              <w:drawing>
                <wp:inline distT="0" distB="0" distL="0" distR="0">
                  <wp:extent cx="479425" cy="322516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479425" cy="3225165"/>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w:t>
            </w:r>
            <w:r>
              <w:lastRenderedPageBreak/>
              <w:t>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Поступление платы, вносимой победителем аукциона в случае приобретения им права заключения государственного контракта для нужд Российской Федерации с федеральными казенными учреждениями (в соответствии со статьей 41 Бюджетного кодекса Российской Федерации, статьей 51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73B73" w:rsidRDefault="00573B73">
            <w:pPr>
              <w:pStyle w:val="ConsPlusNormal"/>
              <w:ind w:firstLine="283"/>
              <w:jc w:val="both"/>
            </w:pPr>
            <w:r>
              <w:t>*При применении формулы расчета, используемой при методе расчета "усреднение", показатели имеют следующие значения:</w:t>
            </w:r>
          </w:p>
          <w:p w:rsidR="00573B73" w:rsidRDefault="00573B73">
            <w:pPr>
              <w:pStyle w:val="ConsPlusNormal"/>
              <w:ind w:firstLine="283"/>
              <w:jc w:val="both"/>
            </w:pPr>
            <w:proofErr w:type="spellStart"/>
            <w:r>
              <w:t>П</w:t>
            </w:r>
            <w:r>
              <w:rPr>
                <w:vertAlign w:val="subscript"/>
              </w:rPr>
              <w:t>пу</w:t>
            </w:r>
            <w:proofErr w:type="spellEnd"/>
            <w:r>
              <w:t xml:space="preserve"> - прогноз поступлений доходов в федеральный бюджет на период прогнозируемого финансового года, рассчитанный методом усреднения;</w:t>
            </w:r>
          </w:p>
          <w:p w:rsidR="00573B73" w:rsidRDefault="00573B73">
            <w:pPr>
              <w:pStyle w:val="ConsPlusNormal"/>
              <w:ind w:firstLine="283"/>
              <w:jc w:val="both"/>
            </w:pPr>
            <w:proofErr w:type="spellStart"/>
            <w:r>
              <w:lastRenderedPageBreak/>
              <w:t>Д</w:t>
            </w:r>
            <w:r>
              <w:rPr>
                <w:vertAlign w:val="subscript"/>
              </w:rPr>
              <w:t>i</w:t>
            </w:r>
            <w:proofErr w:type="spellEnd"/>
            <w:r>
              <w:rPr>
                <w:vertAlign w:val="subscript"/>
              </w:rPr>
              <w:t xml:space="preserve"> факт</w:t>
            </w:r>
            <w:r>
              <w:t>, Д</w:t>
            </w:r>
            <w:r>
              <w:rPr>
                <w:vertAlign w:val="subscript"/>
              </w:rPr>
              <w:t>i-1 факт</w:t>
            </w:r>
            <w:r>
              <w:t>, Д</w:t>
            </w:r>
            <w:r>
              <w:rPr>
                <w:vertAlign w:val="subscript"/>
              </w:rPr>
              <w:t>i-2 факт</w:t>
            </w:r>
            <w: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p</w:t>
            </w:r>
            <w:r>
              <w:t>, Д</w:t>
            </w:r>
            <w:r>
              <w:rPr>
                <w:vertAlign w:val="subscript"/>
              </w:rPr>
              <w:t>i-1 p</w:t>
            </w:r>
            <w:r>
              <w:t>, Д</w:t>
            </w:r>
            <w:r>
              <w:rPr>
                <w:vertAlign w:val="subscript"/>
              </w:rPr>
              <w:t>i-2 p</w:t>
            </w:r>
            <w: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26</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11302991010300130</w:t>
            </w:r>
          </w:p>
        </w:tc>
        <w:tc>
          <w:tcPr>
            <w:tcW w:w="1304" w:type="dxa"/>
          </w:tcPr>
          <w:p w:rsidR="00573B73" w:rsidRDefault="00573B73">
            <w:pPr>
              <w:pStyle w:val="ConsPlusNormal"/>
              <w:ind w:firstLine="283"/>
              <w:jc w:val="both"/>
            </w:pPr>
            <w:r>
              <w:t>Прочие доходы от компенсации затрат федерального бюджета (средства, поступающие от деятельности прочих учреждений)</w:t>
            </w:r>
          </w:p>
        </w:tc>
        <w:tc>
          <w:tcPr>
            <w:tcW w:w="1417" w:type="dxa"/>
          </w:tcPr>
          <w:p w:rsidR="00573B73" w:rsidRDefault="00573B73">
            <w:pPr>
              <w:pStyle w:val="ConsPlusNormal"/>
              <w:jc w:val="center"/>
            </w:pPr>
            <w:r>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три года)</w:t>
            </w:r>
          </w:p>
        </w:tc>
        <w:tc>
          <w:tcPr>
            <w:tcW w:w="1219" w:type="dxa"/>
          </w:tcPr>
          <w:p w:rsidR="00573B73" w:rsidRDefault="00573B73">
            <w:pPr>
              <w:pStyle w:val="ConsPlusNormal"/>
              <w:jc w:val="center"/>
            </w:pPr>
            <w:r>
              <w:rPr>
                <w:noProof/>
                <w:position w:val="-242"/>
              </w:rPr>
              <w:drawing>
                <wp:inline distT="0" distB="0" distL="0" distR="0">
                  <wp:extent cx="479425" cy="322516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479425" cy="3225165"/>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w:t>
            </w:r>
            <w:r>
              <w:lastRenderedPageBreak/>
              <w:t>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Поступления от возврата дебиторской задолженности прошлых лет по компенсации затрат федерального бюджета и иные компенсации затрат федерального бюджета (в соответствии со статьей 41 Бюджетного кодекса Российской Федерации).</w:t>
            </w:r>
          </w:p>
          <w:p w:rsidR="00573B73" w:rsidRDefault="00573B73">
            <w:pPr>
              <w:pStyle w:val="ConsPlusNormal"/>
              <w:ind w:firstLine="283"/>
              <w:jc w:val="both"/>
            </w:pPr>
            <w:r>
              <w:t>Поступления от возмещения затрат федерального бюджета (в том числе: возмещение сумм государственной пошлины, ранее уплаченной при обращении в суд; возврат средств Фондом социального страхования Российской Федерации (в соответствии со статьей 41 Бюджетного кодекса Российской Федерации, Федеральным законом от 29 декабря 2006 г. N 255-ФЗ "Об обязательном социальном страховании на случай временной нетрудоспособности и в связи с материнством")</w:t>
            </w:r>
          </w:p>
          <w:p w:rsidR="00573B73" w:rsidRDefault="00573B73">
            <w:pPr>
              <w:pStyle w:val="ConsPlusNormal"/>
              <w:ind w:firstLine="283"/>
              <w:jc w:val="both"/>
            </w:pPr>
            <w:r>
              <w:t>* При применении формулы расчета, используемой при методе расчета "усреднение", показатели имеют следующие значения:</w:t>
            </w:r>
          </w:p>
          <w:p w:rsidR="00573B73" w:rsidRDefault="00573B73">
            <w:pPr>
              <w:pStyle w:val="ConsPlusNormal"/>
              <w:ind w:firstLine="283"/>
              <w:jc w:val="both"/>
            </w:pPr>
            <w:proofErr w:type="spellStart"/>
            <w:r>
              <w:t>П</w:t>
            </w:r>
            <w:r>
              <w:rPr>
                <w:vertAlign w:val="subscript"/>
              </w:rPr>
              <w:t>пу</w:t>
            </w:r>
            <w:proofErr w:type="spellEnd"/>
            <w:r>
              <w:t xml:space="preserve"> - прогноз поступлений доходов в федеральный бюджет на период прогнозируемого финансового года, рассчитанный методом усреднения;</w:t>
            </w:r>
          </w:p>
          <w:p w:rsidR="00573B73" w:rsidRDefault="00573B73">
            <w:pPr>
              <w:pStyle w:val="ConsPlusNormal"/>
              <w:ind w:firstLine="283"/>
              <w:jc w:val="both"/>
            </w:pPr>
            <w:proofErr w:type="spellStart"/>
            <w:r>
              <w:lastRenderedPageBreak/>
              <w:t>Д</w:t>
            </w:r>
            <w:r>
              <w:rPr>
                <w:vertAlign w:val="subscript"/>
              </w:rPr>
              <w:t>i</w:t>
            </w:r>
            <w:proofErr w:type="spellEnd"/>
            <w:r>
              <w:rPr>
                <w:vertAlign w:val="subscript"/>
              </w:rPr>
              <w:t xml:space="preserve"> факт</w:t>
            </w:r>
            <w:r>
              <w:t>, Д</w:t>
            </w:r>
            <w:r>
              <w:rPr>
                <w:vertAlign w:val="subscript"/>
              </w:rPr>
              <w:t>i-1 факт</w:t>
            </w:r>
            <w:r>
              <w:t>, Д</w:t>
            </w:r>
            <w:r>
              <w:rPr>
                <w:vertAlign w:val="subscript"/>
              </w:rPr>
              <w:t>i-2 факт</w:t>
            </w:r>
            <w: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p</w:t>
            </w:r>
            <w:r>
              <w:t>, Д</w:t>
            </w:r>
            <w:r>
              <w:rPr>
                <w:vertAlign w:val="subscript"/>
              </w:rPr>
              <w:t>i-1 p</w:t>
            </w:r>
            <w:r>
              <w:t>, Д</w:t>
            </w:r>
            <w:r>
              <w:rPr>
                <w:vertAlign w:val="subscript"/>
              </w:rPr>
              <w:t>i-2 p</w:t>
            </w:r>
            <w: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27</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11402013017000410</w:t>
            </w:r>
          </w:p>
        </w:tc>
        <w:tc>
          <w:tcPr>
            <w:tcW w:w="1304" w:type="dxa"/>
          </w:tcPr>
          <w:p w:rsidR="00573B73" w:rsidRDefault="00573B73">
            <w:pPr>
              <w:pStyle w:val="ConsPlusNormal"/>
              <w:ind w:firstLine="283"/>
              <w:jc w:val="both"/>
            </w:pPr>
            <w:r>
              <w:t xml:space="preserve">Доходы от реализации имущества, находящегося в оперативном управлении федеральных </w:t>
            </w:r>
            <w:r>
              <w:lastRenderedPageBreak/>
              <w:t>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казенные учреждения)</w:t>
            </w:r>
          </w:p>
        </w:tc>
        <w:tc>
          <w:tcPr>
            <w:tcW w:w="1417" w:type="dxa"/>
          </w:tcPr>
          <w:p w:rsidR="00573B73" w:rsidRDefault="00573B73">
            <w:pPr>
              <w:pStyle w:val="ConsPlusNormal"/>
              <w:jc w:val="center"/>
            </w:pPr>
            <w:r>
              <w:lastRenderedPageBreak/>
              <w:t xml:space="preserve">Прямой расчет (основан на непосредственном использовании прогнозных значений объемных и стоимостных </w:t>
            </w:r>
            <w:r>
              <w:lastRenderedPageBreak/>
              <w:t>показателей, 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6"/>
              </w:rPr>
              <w:lastRenderedPageBreak/>
              <w:drawing>
                <wp:inline distT="0" distB="0" distL="0" distR="0">
                  <wp:extent cx="287655" cy="161798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 cy="161798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 xml:space="preserve">Расчет прогнозного объема поступлений доходов на очередной финансовый год и на плановый период производится с учетом годовых </w:t>
            </w:r>
            <w:r>
              <w:lastRenderedPageBreak/>
              <w:t>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w:t>
            </w:r>
            <w:r>
              <w:lastRenderedPageBreak/>
              <w:t>объема поступлений, с учетом фактических значений</w:t>
            </w:r>
          </w:p>
        </w:tc>
        <w:tc>
          <w:tcPr>
            <w:tcW w:w="3628" w:type="dxa"/>
          </w:tcPr>
          <w:p w:rsidR="00573B73" w:rsidRDefault="00573B73">
            <w:pPr>
              <w:pStyle w:val="ConsPlusNormal"/>
              <w:ind w:firstLine="283"/>
              <w:jc w:val="both"/>
            </w:pPr>
            <w:r>
              <w:lastRenderedPageBreak/>
              <w:t xml:space="preserve">Поступления от реализации имущества, находящегося в оперативном управлении федерального казенного учреждения "Центр экспертно-аналитических и информационных технологий Счетной палаты Российской Федерации" (в части реализации основных средств по указанному имуществу) (в соответствии со статьей 41 </w:t>
            </w:r>
            <w:r>
              <w:lastRenderedPageBreak/>
              <w:t>Бюджетного кодекса Российской Федерации, статьей 296 Гражданского кодекса Российской Федерации)</w:t>
            </w:r>
          </w:p>
          <w:p w:rsidR="00573B73" w:rsidRDefault="00573B73">
            <w:pPr>
              <w:pStyle w:val="ConsPlusNormal"/>
            </w:pPr>
          </w:p>
          <w:p w:rsidR="00573B73" w:rsidRDefault="00573B73">
            <w:pPr>
              <w:pStyle w:val="ConsPlusNormal"/>
              <w:ind w:firstLine="283"/>
              <w:jc w:val="both"/>
            </w:pPr>
            <w:r>
              <w:t>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 зачисляемые в федеральный бюджет, по компетенции федерального казенного учреждения "Центр экспертно-аналитических и информационных технологий Счетной палаты Российской Федерации" (в соответствии со статьей 41 Бюджетного кодекса Российской Федерации, статьями 233, 238, 246, 248 Трудового кодекса Российской Федерации)</w:t>
            </w:r>
          </w:p>
          <w:p w:rsidR="00573B73" w:rsidRDefault="00573B73">
            <w:pPr>
              <w:pStyle w:val="ConsPlusNormal"/>
            </w:pPr>
          </w:p>
          <w:p w:rsidR="00573B73" w:rsidRDefault="00573B73">
            <w:pPr>
              <w:pStyle w:val="ConsPlusNormal"/>
              <w:ind w:firstLine="283"/>
              <w:jc w:val="both"/>
            </w:pPr>
            <w:r>
              <w:t>** При применении формулы расчета, используемой при методе расчета "прямой расчет", показатели имеют следующие значения:</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3"/>
              <w:jc w:val="both"/>
            </w:pPr>
            <w:r>
              <w:t xml:space="preserve">К - прогнозируемое количество </w:t>
            </w:r>
            <w:r>
              <w:lastRenderedPageBreak/>
              <w:t>поступлений средств рассчитывается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r>
              <w:rPr>
                <w:vertAlign w:val="superscript"/>
              </w:rPr>
              <w:t>К = (</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поступлений средств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поступлений средств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3"/>
              <w:jc w:val="both"/>
            </w:pPr>
            <w:proofErr w:type="spellStart"/>
            <w:r>
              <w:t>Н</w:t>
            </w:r>
            <w:r>
              <w:rPr>
                <w:vertAlign w:val="subscript"/>
              </w:rPr>
              <w:t>ср</w:t>
            </w:r>
            <w:proofErr w:type="spellEnd"/>
            <w:r>
              <w:t xml:space="preserve"> - среднее значение суммы поступлений, рассчитанное как среднеарифметическое значение за три года по следующей формуле:</w:t>
            </w:r>
          </w:p>
          <w:p w:rsidR="00573B73" w:rsidRDefault="00573B73">
            <w:pPr>
              <w:pStyle w:val="ConsPlusNormal"/>
            </w:pP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rPr>
                <w:vertAlign w:val="superscript"/>
              </w:rPr>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поступлений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поступлений за отчетный год и два года, </w:t>
            </w:r>
            <w:r>
              <w:lastRenderedPageBreak/>
              <w:t>предшествующих отчетному году, имеющих нестабильный, разовый характер;</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28</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11402013017000440</w:t>
            </w:r>
          </w:p>
        </w:tc>
        <w:tc>
          <w:tcPr>
            <w:tcW w:w="1304" w:type="dxa"/>
          </w:tcPr>
          <w:p w:rsidR="00573B73" w:rsidRDefault="00573B73">
            <w:pPr>
              <w:pStyle w:val="ConsPlusNormal"/>
              <w:ind w:firstLine="283"/>
              <w:jc w:val="both"/>
            </w:pPr>
            <w: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w:t>
            </w:r>
            <w:r>
              <w:lastRenderedPageBreak/>
              <w:t>по указанному имуществу (федеральные казенные учреждения</w:t>
            </w:r>
          </w:p>
        </w:tc>
        <w:tc>
          <w:tcPr>
            <w:tcW w:w="1417" w:type="dxa"/>
          </w:tcPr>
          <w:p w:rsidR="00573B73" w:rsidRDefault="00573B73">
            <w:pPr>
              <w:pStyle w:val="ConsPlusNormal"/>
              <w:jc w:val="center"/>
            </w:pPr>
            <w:r>
              <w:lastRenderedPageBreak/>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три года)</w:t>
            </w:r>
          </w:p>
        </w:tc>
        <w:tc>
          <w:tcPr>
            <w:tcW w:w="1219" w:type="dxa"/>
          </w:tcPr>
          <w:p w:rsidR="00573B73" w:rsidRDefault="00573B73">
            <w:pPr>
              <w:pStyle w:val="ConsPlusNormal"/>
              <w:jc w:val="center"/>
            </w:pPr>
            <w:r>
              <w:rPr>
                <w:noProof/>
                <w:position w:val="-242"/>
              </w:rPr>
              <w:drawing>
                <wp:inline distT="0" distB="0" distL="0" distR="0">
                  <wp:extent cx="479425" cy="322516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479425" cy="3225165"/>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w:t>
            </w:r>
            <w:r>
              <w:lastRenderedPageBreak/>
              <w:t>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Поступления от реализации имущества, находящегося в оперативном управлении федерального казенного учреждения "Центр экспертно-аналитических и информационных технологий Счетной палаты Российской Федерации" (в части реализации материальных запасов по указанному имуществу) (в соответствии со статьей 41 Бюджетного кодекса Российской Федерации, статьей 296 Гражданского кодекса Российской Федерации)</w:t>
            </w:r>
          </w:p>
          <w:p w:rsidR="00573B73" w:rsidRDefault="00573B73">
            <w:pPr>
              <w:pStyle w:val="ConsPlusNormal"/>
            </w:pPr>
          </w:p>
          <w:p w:rsidR="00573B73" w:rsidRDefault="00573B73">
            <w:pPr>
              <w:pStyle w:val="ConsPlusNormal"/>
              <w:ind w:firstLine="283"/>
              <w:jc w:val="both"/>
            </w:pPr>
            <w:r>
              <w:t xml:space="preserve">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основных средств (в соответствии со статьей 41 Бюджетного кодекса Российской </w:t>
            </w:r>
            <w:r>
              <w:lastRenderedPageBreak/>
              <w:t>Федерации, статьей 13</w:t>
            </w:r>
            <w:r>
              <w:rPr>
                <w:vertAlign w:val="superscript"/>
              </w:rPr>
              <w:t>1</w:t>
            </w:r>
            <w:r>
              <w:t xml:space="preserve"> Федерального закона от 24 июня 1998 г. N 89-ФЗ "Об отходах производства и потребления")</w:t>
            </w:r>
          </w:p>
          <w:p w:rsidR="00573B73" w:rsidRDefault="00573B73">
            <w:pPr>
              <w:pStyle w:val="ConsPlusNormal"/>
            </w:pPr>
          </w:p>
          <w:p w:rsidR="00573B73" w:rsidRDefault="00573B73">
            <w:pPr>
              <w:pStyle w:val="ConsPlusNormal"/>
              <w:ind w:firstLine="283"/>
              <w:jc w:val="both"/>
            </w:pPr>
            <w:r>
              <w:t>Поступления от возмещения недостач, хищений в части материальных запасов, выявленных в результате инвентаризации, по актам ревизии и материалам служебных проверок, зачисляемые в федеральный бюджет, по компетенции федерального казенного учреждения "Центр экспертно-аналитических и информационных технологий Счетной палаты Российской Федерации" (в соответствии со статьей 41 Бюджетного кодекса Российской Федерации, статьями 233, 238, 246, 248 Трудового кодекса Российской Федерации)</w:t>
            </w:r>
          </w:p>
          <w:p w:rsidR="00573B73" w:rsidRDefault="00573B73">
            <w:pPr>
              <w:pStyle w:val="ConsPlusNormal"/>
            </w:pPr>
          </w:p>
          <w:p w:rsidR="00573B73" w:rsidRDefault="00573B73">
            <w:pPr>
              <w:pStyle w:val="ConsPlusNormal"/>
              <w:ind w:firstLine="283"/>
              <w:jc w:val="both"/>
            </w:pPr>
            <w:r>
              <w:t>*При применении формулы расчета, используемой при методе расчета "усреднение", показатели имеют следующее значение:</w:t>
            </w:r>
          </w:p>
          <w:p w:rsidR="00573B73" w:rsidRDefault="00573B73">
            <w:pPr>
              <w:pStyle w:val="ConsPlusNormal"/>
              <w:ind w:firstLine="283"/>
              <w:jc w:val="both"/>
            </w:pPr>
            <w:proofErr w:type="spellStart"/>
            <w:r>
              <w:t>П</w:t>
            </w:r>
            <w:r>
              <w:rPr>
                <w:vertAlign w:val="subscript"/>
              </w:rPr>
              <w:t>пу</w:t>
            </w:r>
            <w:proofErr w:type="spellEnd"/>
            <w:r>
              <w:t xml:space="preserve"> - прогноз поступлений доходов в федеральный бюджет на период прогнозируемого финансового года, рассчитанный методом усреднения;</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факт</w:t>
            </w:r>
            <w:r>
              <w:t>, Д</w:t>
            </w:r>
            <w:r>
              <w:rPr>
                <w:vertAlign w:val="subscript"/>
              </w:rPr>
              <w:t>i-1 факт</w:t>
            </w:r>
            <w:r>
              <w:t>, Д</w:t>
            </w:r>
            <w:r>
              <w:rPr>
                <w:vertAlign w:val="subscript"/>
              </w:rPr>
              <w:t>i-2 факт</w:t>
            </w:r>
            <w:r>
              <w:t xml:space="preserve"> - фактическое </w:t>
            </w:r>
            <w:r>
              <w:lastRenderedPageBreak/>
              <w:t>поступление доходов за отчетный год и два года, предшествующих отчетному году, в соответствии с годовой бюджетной (бухгалтерской) отчетностью;</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p</w:t>
            </w:r>
            <w:r>
              <w:t>, Д</w:t>
            </w:r>
            <w:r>
              <w:rPr>
                <w:vertAlign w:val="subscript"/>
              </w:rPr>
              <w:t>i-1 p</w:t>
            </w:r>
            <w:r>
              <w:t>, Д</w:t>
            </w:r>
            <w:r>
              <w:rPr>
                <w:vertAlign w:val="subscript"/>
              </w:rPr>
              <w:t>i-2 p</w:t>
            </w:r>
            <w: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29</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11607090019000140</w:t>
            </w:r>
          </w:p>
        </w:tc>
        <w:tc>
          <w:tcPr>
            <w:tcW w:w="1304" w:type="dxa"/>
          </w:tcPr>
          <w:p w:rsidR="00573B73" w:rsidRDefault="00573B73">
            <w:pPr>
              <w:pStyle w:val="ConsPlusNormal"/>
              <w:jc w:val="both"/>
            </w:pPr>
            <w:r>
              <w:t>Иные штрафы, неустойки, пени, уплаченные в соответствии с законом или договором в случае неисполнен</w:t>
            </w:r>
            <w:r>
              <w:lastRenderedPageBreak/>
              <w:t>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 государственной корпорацией (иные штрафы)</w:t>
            </w:r>
          </w:p>
        </w:tc>
        <w:tc>
          <w:tcPr>
            <w:tcW w:w="1417" w:type="dxa"/>
          </w:tcPr>
          <w:p w:rsidR="00573B73" w:rsidRDefault="00573B73">
            <w:pPr>
              <w:pStyle w:val="ConsPlusNormal"/>
              <w:jc w:val="center"/>
            </w:pPr>
            <w:r>
              <w:lastRenderedPageBreak/>
              <w:t xml:space="preserve">Прямой расчет (основан на непосредственном использовании прогнозных значений объемных и стоимостных показателей, </w:t>
            </w:r>
            <w:r>
              <w:lastRenderedPageBreak/>
              <w:t>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6"/>
              </w:rPr>
              <w:lastRenderedPageBreak/>
              <w:drawing>
                <wp:inline distT="0" distB="0" distL="0" distR="0">
                  <wp:extent cx="287655" cy="161798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 cy="161798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 xml:space="preserve">Расчет прогнозного объема поступлений доходов на очередной финансовый год и на плановый период производится с учетом годовых объемов </w:t>
            </w:r>
            <w:r>
              <w:lastRenderedPageBreak/>
              <w:t>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w:t>
            </w:r>
            <w:r>
              <w:lastRenderedPageBreak/>
              <w:t>поступлений, с учетом фактических значений</w:t>
            </w:r>
          </w:p>
        </w:tc>
        <w:tc>
          <w:tcPr>
            <w:tcW w:w="3628" w:type="dxa"/>
          </w:tcPr>
          <w:p w:rsidR="00573B73" w:rsidRDefault="00573B73">
            <w:pPr>
              <w:pStyle w:val="ConsPlusNormal"/>
              <w:ind w:firstLine="283"/>
              <w:jc w:val="both"/>
            </w:pPr>
            <w:r>
              <w:lastRenderedPageBreak/>
              <w:t xml:space="preserve">Поступления доходов от поступления средств, полученных в результате применения мер гражданско-правовой ответственности, в том числе неустойки (штрафа) за нарушение условий государственного </w:t>
            </w:r>
            <w:r>
              <w:br/>
              <w:t xml:space="preserve">контракта (договора) (в соответствии со статьями 41, 46 Бюджетного кодекса Российской Федерации, статьей 329 Гражданского кодекса Российской Федерации, частями 6, 7, </w:t>
            </w:r>
            <w:r>
              <w:lastRenderedPageBreak/>
              <w:t>8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73B73" w:rsidRDefault="00573B73">
            <w:pPr>
              <w:pStyle w:val="ConsPlusNormal"/>
              <w:ind w:firstLine="283"/>
              <w:jc w:val="both"/>
            </w:pPr>
            <w:r>
              <w:t xml:space="preserve">**При применении формулы расчета, используемой при методе расчета "прямой расчет", </w:t>
            </w:r>
            <w:r>
              <w:br/>
              <w:t>показатели имеют следующие значения:</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4"/>
              <w:jc w:val="both"/>
            </w:pPr>
            <w:r>
              <w:t>К - прогнозируемое количество платежей рассчитывается как среднеарифметическое значение за три года по следующей формуле:</w:t>
            </w:r>
          </w:p>
          <w:p w:rsidR="00573B73" w:rsidRDefault="00573B73">
            <w:pPr>
              <w:pStyle w:val="ConsPlusNormal"/>
              <w:jc w:val="center"/>
            </w:pPr>
            <w:r>
              <w:t xml:space="preserve">К = </w:t>
            </w:r>
            <w:r>
              <w:rPr>
                <w:vertAlign w:val="superscript"/>
              </w:rPr>
              <w:t>(</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платежей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платежей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4"/>
              <w:jc w:val="both"/>
            </w:pPr>
            <w:proofErr w:type="spellStart"/>
            <w:r>
              <w:lastRenderedPageBreak/>
              <w:t>Н</w:t>
            </w:r>
            <w:r>
              <w:rPr>
                <w:vertAlign w:val="subscript"/>
              </w:rPr>
              <w:t>ср</w:t>
            </w:r>
            <w:proofErr w:type="spellEnd"/>
            <w:r>
              <w:t xml:space="preserve"> - среднее значение суммы начисленных платежей, рассчитанное как среднеарифметическое значение за три года по следующей формуле:</w:t>
            </w: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rPr>
                <w:vertAlign w:val="superscript"/>
              </w:rPr>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платежей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платежей за отчетный год и два года, предшествующих отчетному году, имеющих нестабильный, разовый характер (изменение законодательства Российской Федерации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30</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11607010019000140</w:t>
            </w:r>
          </w:p>
        </w:tc>
        <w:tc>
          <w:tcPr>
            <w:tcW w:w="1304" w:type="dxa"/>
          </w:tcPr>
          <w:p w:rsidR="00573B73" w:rsidRDefault="00573B73">
            <w:pPr>
              <w:pStyle w:val="ConsPlusNormal"/>
              <w:jc w:val="both"/>
            </w:pPr>
            <w: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w:t>
            </w:r>
            <w:r>
              <w:lastRenderedPageBreak/>
              <w:t>корпорацией (иные штрафы)</w:t>
            </w:r>
          </w:p>
        </w:tc>
        <w:tc>
          <w:tcPr>
            <w:tcW w:w="1417" w:type="dxa"/>
          </w:tcPr>
          <w:p w:rsidR="00573B73" w:rsidRDefault="00573B73">
            <w:pPr>
              <w:pStyle w:val="ConsPlusNormal"/>
              <w:jc w:val="center"/>
            </w:pPr>
            <w:r>
              <w:lastRenderedPageBreak/>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6"/>
              </w:rPr>
              <w:drawing>
                <wp:inline distT="0" distB="0" distL="0" distR="0">
                  <wp:extent cx="287655" cy="161798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 cy="161798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корректировки, рассчитываемой с </w:t>
            </w:r>
            <w:r>
              <w:lastRenderedPageBreak/>
              <w:t>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 xml:space="preserve">Поступления доходов от поступления средств, полученных в результате применения мер гражданско-правовой ответственности, в том числе неустойки (пени), за нарушение условий государственного </w:t>
            </w:r>
            <w:r>
              <w:br/>
              <w:t>контракта (договора) (в соответствии со статьей 41, 46 Бюджетного кодекса Российской Федерации, статьей 329 Гражданского кодекса Российской Федерации, частями 6, 7, 8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73B73" w:rsidRDefault="00573B73">
            <w:pPr>
              <w:pStyle w:val="ConsPlusNormal"/>
              <w:ind w:firstLine="283"/>
              <w:jc w:val="both"/>
            </w:pPr>
            <w:r>
              <w:t>** При применении формулы расчета, используемой при методе расчета "прямой расчет", показатели имеют следующие значения:</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4"/>
              <w:jc w:val="both"/>
            </w:pPr>
            <w:r>
              <w:t>К - прогнозируемое количество платежей рассчитывается как среднеарифметическое значение за три года по следующей формуле:</w:t>
            </w:r>
          </w:p>
          <w:p w:rsidR="00573B73" w:rsidRDefault="00573B73">
            <w:pPr>
              <w:pStyle w:val="ConsPlusNormal"/>
              <w:jc w:val="center"/>
            </w:pPr>
            <w:r>
              <w:t xml:space="preserve">К = </w:t>
            </w:r>
            <w:r>
              <w:rPr>
                <w:vertAlign w:val="superscript"/>
              </w:rPr>
              <w:t>(</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3</w:t>
            </w:r>
          </w:p>
          <w:p w:rsidR="00573B73" w:rsidRDefault="00573B73">
            <w:pPr>
              <w:pStyle w:val="ConsPlusNormal"/>
              <w:ind w:firstLine="283"/>
              <w:jc w:val="both"/>
            </w:pPr>
            <w:r>
              <w:lastRenderedPageBreak/>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платежей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К</w:t>
            </w:r>
            <w:r>
              <w:rPr>
                <w:vertAlign w:val="subscript"/>
              </w:rPr>
              <w:t>i-2 р</w:t>
            </w:r>
            <w:r>
              <w:t xml:space="preserve"> - фактическое количество платежей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4"/>
              <w:jc w:val="both"/>
            </w:pPr>
            <w:proofErr w:type="spellStart"/>
            <w:r>
              <w:t>Н</w:t>
            </w:r>
            <w:r>
              <w:rPr>
                <w:vertAlign w:val="subscript"/>
              </w:rPr>
              <w:t>ср</w:t>
            </w:r>
            <w:proofErr w:type="spellEnd"/>
            <w:r>
              <w:t xml:space="preserve"> - среднее значение суммы начисленных платежей, рассчитанное как среднеарифметическое значение за три года по следующей формуле:</w:t>
            </w: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rPr>
                <w:vertAlign w:val="superscript"/>
              </w:rPr>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платежей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платежей за отчетный год и два года, предшествующих отчетному году, имеющих нестабильный, разовый характер (изменение законодательства Российской Федерации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w:t>
            </w:r>
            <w:r>
              <w:lastRenderedPageBreak/>
              <w:t>дебиторской задолженности по доходам</w:t>
            </w:r>
          </w:p>
        </w:tc>
      </w:tr>
      <w:tr w:rsidR="00573B73">
        <w:tc>
          <w:tcPr>
            <w:tcW w:w="709" w:type="dxa"/>
          </w:tcPr>
          <w:p w:rsidR="00573B73" w:rsidRDefault="00573B73">
            <w:pPr>
              <w:pStyle w:val="ConsPlusNormal"/>
              <w:jc w:val="center"/>
            </w:pPr>
            <w:r>
              <w:lastRenderedPageBreak/>
              <w:t>31</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11610071019000140</w:t>
            </w:r>
          </w:p>
        </w:tc>
        <w:tc>
          <w:tcPr>
            <w:tcW w:w="1304" w:type="dxa"/>
          </w:tcPr>
          <w:p w:rsidR="00573B73" w:rsidRDefault="00573B73">
            <w:pPr>
              <w:pStyle w:val="ConsPlusNormal"/>
              <w:jc w:val="both"/>
            </w:pPr>
            <w:r>
              <w:t xml:space="preserve">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w:t>
            </w:r>
            <w:r>
              <w:lastRenderedPageBreak/>
              <w:t>(подрядчика)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c>
          <w:tcPr>
            <w:tcW w:w="1417" w:type="dxa"/>
          </w:tcPr>
          <w:p w:rsidR="00573B73" w:rsidRDefault="00573B73">
            <w:pPr>
              <w:pStyle w:val="ConsPlusNormal"/>
              <w:jc w:val="center"/>
            </w:pPr>
            <w:r>
              <w:lastRenderedPageBreak/>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6"/>
              </w:rPr>
              <w:drawing>
                <wp:inline distT="0" distB="0" distL="0" distR="0">
                  <wp:extent cx="287655" cy="161798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 cy="161798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уменьшение прогноза доходов на сумму </w:t>
            </w:r>
            <w:r>
              <w:lastRenderedPageBreak/>
              <w:t>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Поступления доходов от поступления средств, полученных в результате применения мер гражданско-правовой ответственности, в том числе неустойки (штрафа, пени), за нарушение условий государственного контракта (договора) (в соответствии со статьями 41, 46 Бюджетного кодекса Российской Федерации, статьей 310 Гражданского кодекса Российской Федерации, частью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573B73" w:rsidRDefault="00573B73">
            <w:pPr>
              <w:pStyle w:val="ConsPlusNormal"/>
              <w:ind w:firstLine="283"/>
              <w:jc w:val="both"/>
            </w:pPr>
            <w:r>
              <w:t>** При применении формулы расчета, используемой при методе расчета "прямой расчет", показатели имеют следующие значения:</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4"/>
              <w:jc w:val="both"/>
            </w:pPr>
            <w:r>
              <w:t xml:space="preserve">К - прогнозируемое количество платежей рассчитывается как среднеарифметическое значение за </w:t>
            </w:r>
            <w:r>
              <w:lastRenderedPageBreak/>
              <w:t>три года по следующей формуле:</w:t>
            </w:r>
          </w:p>
          <w:p w:rsidR="00573B73" w:rsidRDefault="00573B73">
            <w:pPr>
              <w:pStyle w:val="ConsPlusNormal"/>
              <w:jc w:val="center"/>
            </w:pPr>
            <w:r>
              <w:t xml:space="preserve">К = </w:t>
            </w:r>
            <w:r>
              <w:rPr>
                <w:vertAlign w:val="superscript"/>
              </w:rPr>
              <w:t>(</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платежей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платежей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4"/>
              <w:jc w:val="both"/>
            </w:pPr>
            <w:proofErr w:type="spellStart"/>
            <w:r>
              <w:t>Н</w:t>
            </w:r>
            <w:r>
              <w:rPr>
                <w:vertAlign w:val="subscript"/>
              </w:rPr>
              <w:t>ср</w:t>
            </w:r>
            <w:proofErr w:type="spellEnd"/>
            <w:r>
              <w:t xml:space="preserve"> - среднее значение суммы начисленных платежей, рассчитанное как среднеарифметическое значение за три года по следующей формуле:</w:t>
            </w: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rPr>
                <w:vertAlign w:val="superscript"/>
              </w:rPr>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платежей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платежей за отчетный год и два года, предшествующих отчетному году, имеющих нестабильный, разовый характер (изменение законодательства Российской </w:t>
            </w:r>
            <w:r>
              <w:lastRenderedPageBreak/>
              <w:t>Федерации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32</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11610051019000140</w:t>
            </w:r>
          </w:p>
        </w:tc>
        <w:tc>
          <w:tcPr>
            <w:tcW w:w="1304" w:type="dxa"/>
          </w:tcPr>
          <w:p w:rsidR="00573B73" w:rsidRDefault="00573B73">
            <w:pPr>
              <w:pStyle w:val="ConsPlusNormal"/>
              <w:jc w:val="both"/>
            </w:pPr>
            <w:r>
              <w:t xml:space="preserve">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w:t>
            </w:r>
            <w:r>
              <w:lastRenderedPageBreak/>
              <w:t xml:space="preserve">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w:t>
            </w:r>
            <w:r>
              <w:lastRenderedPageBreak/>
              <w:t>финансируемого за счет средств Федерального дорожного фонда) (иные штрафы)</w:t>
            </w:r>
          </w:p>
        </w:tc>
        <w:tc>
          <w:tcPr>
            <w:tcW w:w="1417" w:type="dxa"/>
          </w:tcPr>
          <w:p w:rsidR="00573B73" w:rsidRDefault="00573B73">
            <w:pPr>
              <w:pStyle w:val="ConsPlusNormal"/>
              <w:jc w:val="center"/>
            </w:pPr>
            <w:r>
              <w:lastRenderedPageBreak/>
              <w:t>Прямой расчет (основан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tc>
        <w:tc>
          <w:tcPr>
            <w:tcW w:w="1219" w:type="dxa"/>
          </w:tcPr>
          <w:p w:rsidR="00573B73" w:rsidRDefault="00573B73">
            <w:pPr>
              <w:pStyle w:val="ConsPlusNormal"/>
              <w:jc w:val="center"/>
            </w:pPr>
            <w:r>
              <w:rPr>
                <w:noProof/>
                <w:position w:val="-116"/>
              </w:rPr>
              <w:drawing>
                <wp:inline distT="0" distB="0" distL="0" distR="0">
                  <wp:extent cx="287655" cy="161798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 cy="1617980"/>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доходов за истекшие месяцы этого года, т. е. увеличение или </w:t>
            </w:r>
            <w:r>
              <w:lastRenderedPageBreak/>
              <w:t>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 xml:space="preserve">Поступления доходов от поступления платежей при возмещении убытков в случае уклонения от заключения государственного контракта (в соответствии со статьей 41, 46 Бюджетного кодекса Российской Федерации, частями 11, 12, 15 статьи 44 Федерального закона от 5 апреля 2013 г. N 44-ФЗ </w:t>
            </w:r>
            <w:r>
              <w:br/>
              <w:t>"О контрактной системе в сфере закупок товаров, работ, услуг для обеспечения государственных и муниципальных нужд")</w:t>
            </w:r>
          </w:p>
          <w:p w:rsidR="00573B73" w:rsidRDefault="00573B73">
            <w:pPr>
              <w:pStyle w:val="ConsPlusNormal"/>
              <w:ind w:firstLine="283"/>
              <w:jc w:val="both"/>
            </w:pPr>
            <w:r>
              <w:t>** При применении формулы расчета, используемой при методе расчета "прямой расчет", показатели имеют следующие значения:</w:t>
            </w:r>
          </w:p>
          <w:p w:rsidR="00573B73" w:rsidRDefault="00573B73">
            <w:pPr>
              <w:pStyle w:val="ConsPlusNormal"/>
              <w:ind w:firstLine="283"/>
              <w:jc w:val="both"/>
            </w:pPr>
            <w:proofErr w:type="spellStart"/>
            <w:r>
              <w:t>П</w:t>
            </w:r>
            <w:r>
              <w:rPr>
                <w:vertAlign w:val="subscript"/>
              </w:rPr>
              <w:t>пп</w:t>
            </w:r>
            <w:proofErr w:type="spellEnd"/>
            <w:r>
              <w:t xml:space="preserve"> - прогноз поступлений доходов в федеральный бюджет на период прогнозируемого финансового года, рассчитываемый прямым методом;</w:t>
            </w:r>
          </w:p>
          <w:p w:rsidR="00573B73" w:rsidRDefault="00573B73">
            <w:pPr>
              <w:pStyle w:val="ConsPlusNormal"/>
              <w:ind w:firstLine="284"/>
              <w:jc w:val="both"/>
            </w:pPr>
            <w:r>
              <w:t>К - прогнозируемое количество платежей рассчитывается как среднеарифметическое значение за три года по следующей формуле:</w:t>
            </w:r>
          </w:p>
          <w:p w:rsidR="00573B73" w:rsidRDefault="00573B73">
            <w:pPr>
              <w:pStyle w:val="ConsPlusNormal"/>
              <w:jc w:val="center"/>
            </w:pPr>
            <w:r>
              <w:t xml:space="preserve">К = </w:t>
            </w:r>
            <w:r>
              <w:rPr>
                <w:vertAlign w:val="superscript"/>
              </w:rPr>
              <w:t>(</w:t>
            </w:r>
            <w:proofErr w:type="spellStart"/>
            <w:r>
              <w:rPr>
                <w:vertAlign w:val="superscript"/>
              </w:rPr>
              <w:t>Кiфакт</w:t>
            </w:r>
            <w:proofErr w:type="spellEnd"/>
            <w:r>
              <w:rPr>
                <w:vertAlign w:val="superscript"/>
              </w:rPr>
              <w:t xml:space="preserve"> - </w:t>
            </w:r>
            <w:proofErr w:type="spellStart"/>
            <w:r>
              <w:rPr>
                <w:vertAlign w:val="superscript"/>
              </w:rPr>
              <w:t>Кip</w:t>
            </w:r>
            <w:proofErr w:type="spellEnd"/>
            <w:r>
              <w:rPr>
                <w:vertAlign w:val="superscript"/>
              </w:rPr>
              <w:t>) + (Кi-1факт - Кi-1p) + (Кi-2факт - Кi-2p)</w:t>
            </w:r>
          </w:p>
          <w:p w:rsidR="00573B73" w:rsidRDefault="00573B73">
            <w:pPr>
              <w:pStyle w:val="ConsPlusNormal"/>
              <w:jc w:val="center"/>
            </w:pPr>
            <w:r>
              <w:rPr>
                <w:vertAlign w:val="superscript"/>
              </w:rPr>
              <w:lastRenderedPageBreak/>
              <w:t>3</w:t>
            </w:r>
          </w:p>
          <w:p w:rsidR="00573B73" w:rsidRDefault="00573B73">
            <w:pPr>
              <w:pStyle w:val="ConsPlusNormal"/>
              <w:ind w:firstLine="283"/>
              <w:jc w:val="both"/>
            </w:pPr>
            <w:r>
              <w:t xml:space="preserve">где </w:t>
            </w:r>
            <w:proofErr w:type="spellStart"/>
            <w:r>
              <w:t>К</w:t>
            </w:r>
            <w:r>
              <w:rPr>
                <w:vertAlign w:val="subscript"/>
              </w:rPr>
              <w:t>i</w:t>
            </w:r>
            <w:proofErr w:type="spellEnd"/>
            <w:r>
              <w:rPr>
                <w:vertAlign w:val="subscript"/>
              </w:rPr>
              <w:t xml:space="preserve"> факт</w:t>
            </w:r>
            <w:r>
              <w:t>, К</w:t>
            </w:r>
            <w:r>
              <w:rPr>
                <w:vertAlign w:val="subscript"/>
              </w:rPr>
              <w:t>i-1</w:t>
            </w:r>
            <w:r>
              <w:t xml:space="preserve"> факт, К</w:t>
            </w:r>
            <w:r>
              <w:rPr>
                <w:vertAlign w:val="subscript"/>
              </w:rPr>
              <w:t>i-2 факт</w:t>
            </w:r>
            <w:r>
              <w:t xml:space="preserve"> - фактическое количество платежей за отчетный год и два года, предшествующих отчетному году;</w:t>
            </w:r>
          </w:p>
          <w:p w:rsidR="00573B73" w:rsidRDefault="00573B73">
            <w:pPr>
              <w:pStyle w:val="ConsPlusNormal"/>
              <w:ind w:firstLine="283"/>
              <w:jc w:val="both"/>
            </w:pPr>
            <w:proofErr w:type="spellStart"/>
            <w:r>
              <w:t>К</w:t>
            </w:r>
            <w:r>
              <w:rPr>
                <w:vertAlign w:val="subscript"/>
              </w:rPr>
              <w:t>i</w:t>
            </w:r>
            <w:proofErr w:type="spellEnd"/>
            <w:r>
              <w:rPr>
                <w:vertAlign w:val="subscript"/>
              </w:rPr>
              <w:t xml:space="preserve"> р</w:t>
            </w:r>
            <w:r>
              <w:t>, К</w:t>
            </w:r>
            <w:r>
              <w:rPr>
                <w:vertAlign w:val="subscript"/>
              </w:rPr>
              <w:t>i-1 р</w:t>
            </w:r>
            <w:r>
              <w:t xml:space="preserve">, </w:t>
            </w:r>
            <w:proofErr w:type="gramStart"/>
            <w:r>
              <w:t>К</w:t>
            </w:r>
            <w:proofErr w:type="gramEnd"/>
            <w:r>
              <w:t xml:space="preserve"> </w:t>
            </w:r>
            <w:r>
              <w:rPr>
                <w:vertAlign w:val="subscript"/>
              </w:rPr>
              <w:t>i-2 р</w:t>
            </w:r>
            <w:r>
              <w:t xml:space="preserve"> - фактическое количество платежей за отчетный год и два года, предшествующих отчетному году, имеющих нестабильный, разовый характер (количественный корректирующий показатель);</w:t>
            </w:r>
          </w:p>
          <w:p w:rsidR="00573B73" w:rsidRDefault="00573B73">
            <w:pPr>
              <w:pStyle w:val="ConsPlusNormal"/>
              <w:ind w:firstLine="284"/>
              <w:jc w:val="both"/>
            </w:pPr>
            <w:proofErr w:type="spellStart"/>
            <w:r>
              <w:t>Н</w:t>
            </w:r>
            <w:r>
              <w:rPr>
                <w:vertAlign w:val="subscript"/>
              </w:rPr>
              <w:t>ср</w:t>
            </w:r>
            <w:proofErr w:type="spellEnd"/>
            <w:r>
              <w:t xml:space="preserve"> - среднее значение суммы начисленных платежей, рассчитанное как среднеарифметическое значение за три года по следующей формуле:</w:t>
            </w:r>
          </w:p>
          <w:p w:rsidR="00573B73" w:rsidRDefault="00573B73">
            <w:pPr>
              <w:pStyle w:val="ConsPlusNormal"/>
              <w:jc w:val="center"/>
            </w:pPr>
            <w:proofErr w:type="spellStart"/>
            <w:r>
              <w:t>Н</w:t>
            </w:r>
            <w:r>
              <w:rPr>
                <w:vertAlign w:val="subscript"/>
              </w:rPr>
              <w:t>ср</w:t>
            </w:r>
            <w:proofErr w:type="spellEnd"/>
            <w:r>
              <w:t xml:space="preserve"> = </w:t>
            </w:r>
            <w:r>
              <w:rPr>
                <w:vertAlign w:val="superscript"/>
              </w:rPr>
              <w:t>(</w:t>
            </w:r>
            <w:proofErr w:type="spellStart"/>
            <w:r>
              <w:rPr>
                <w:vertAlign w:val="superscript"/>
              </w:rPr>
              <w:t>Нiфакт</w:t>
            </w:r>
            <w:proofErr w:type="spellEnd"/>
            <w:r>
              <w:rPr>
                <w:vertAlign w:val="superscript"/>
              </w:rPr>
              <w:t xml:space="preserve"> - </w:t>
            </w:r>
            <w:proofErr w:type="spellStart"/>
            <w:r>
              <w:rPr>
                <w:vertAlign w:val="superscript"/>
              </w:rPr>
              <w:t>Н</w:t>
            </w:r>
            <w:proofErr w:type="gramStart"/>
            <w:r>
              <w:rPr>
                <w:vertAlign w:val="superscript"/>
              </w:rPr>
              <w:t>ip</w:t>
            </w:r>
            <w:proofErr w:type="spellEnd"/>
            <w:r>
              <w:rPr>
                <w:vertAlign w:val="superscript"/>
              </w:rPr>
              <w:t>)+(</w:t>
            </w:r>
            <w:proofErr w:type="gramEnd"/>
            <w:r>
              <w:rPr>
                <w:vertAlign w:val="superscript"/>
              </w:rPr>
              <w:t>Hi-1факт -Нi-1p)+(Нi-2факт-Нi-2p)</w:t>
            </w:r>
          </w:p>
          <w:p w:rsidR="00573B73" w:rsidRDefault="00573B73">
            <w:pPr>
              <w:pStyle w:val="ConsPlusNormal"/>
              <w:jc w:val="center"/>
            </w:pPr>
            <w:r>
              <w:rPr>
                <w:vertAlign w:val="superscript"/>
              </w:rPr>
              <w:t>3*К</w:t>
            </w:r>
          </w:p>
          <w:p w:rsidR="00573B73" w:rsidRDefault="00573B73">
            <w:pPr>
              <w:pStyle w:val="ConsPlusNormal"/>
              <w:ind w:firstLine="283"/>
              <w:jc w:val="both"/>
            </w:pPr>
            <w:r>
              <w:t xml:space="preserve">где </w:t>
            </w:r>
            <w:proofErr w:type="spellStart"/>
            <w:r>
              <w:t>Н</w:t>
            </w:r>
            <w:r>
              <w:rPr>
                <w:vertAlign w:val="subscript"/>
              </w:rPr>
              <w:t>i</w:t>
            </w:r>
            <w:proofErr w:type="spellEnd"/>
            <w:r>
              <w:rPr>
                <w:vertAlign w:val="subscript"/>
              </w:rPr>
              <w:t xml:space="preserve"> факт</w:t>
            </w:r>
            <w:r>
              <w:t>, Н</w:t>
            </w:r>
            <w:r>
              <w:rPr>
                <w:vertAlign w:val="subscript"/>
              </w:rPr>
              <w:t>i-1 факт</w:t>
            </w:r>
            <w:r>
              <w:t>, Н</w:t>
            </w:r>
            <w:r>
              <w:rPr>
                <w:vertAlign w:val="subscript"/>
              </w:rPr>
              <w:t>i-2 факт</w:t>
            </w:r>
            <w:r>
              <w:t xml:space="preserve"> - фактическое значение суммы начисленных платежей за отчетный год и два года, предшествующих отчетному году;</w:t>
            </w:r>
          </w:p>
          <w:p w:rsidR="00573B73" w:rsidRDefault="00573B73">
            <w:pPr>
              <w:pStyle w:val="ConsPlusNormal"/>
              <w:ind w:firstLine="283"/>
              <w:jc w:val="both"/>
            </w:pPr>
            <w:proofErr w:type="spellStart"/>
            <w:r>
              <w:t>Н</w:t>
            </w:r>
            <w:r>
              <w:rPr>
                <w:vertAlign w:val="subscript"/>
              </w:rPr>
              <w:t>i</w:t>
            </w:r>
            <w:proofErr w:type="spellEnd"/>
            <w:r>
              <w:rPr>
                <w:vertAlign w:val="subscript"/>
              </w:rPr>
              <w:t xml:space="preserve"> р</w:t>
            </w:r>
            <w:r>
              <w:t>, Н</w:t>
            </w:r>
            <w:r>
              <w:rPr>
                <w:vertAlign w:val="subscript"/>
              </w:rPr>
              <w:t>i-1 р</w:t>
            </w:r>
            <w:r>
              <w:t>, Н</w:t>
            </w:r>
            <w:r>
              <w:rPr>
                <w:vertAlign w:val="subscript"/>
              </w:rPr>
              <w:t>i-2 р</w:t>
            </w:r>
            <w:r>
              <w:t xml:space="preserve"> - фактическое значение суммы начисленных платежей за отчетный год и два года, предшествующих отчетному году, имеющих нестабильный, разовый характер (изменение законодательства Российской Федерации и другие);</w:t>
            </w:r>
          </w:p>
          <w:p w:rsidR="00573B73" w:rsidRDefault="00573B73">
            <w:pPr>
              <w:pStyle w:val="ConsPlusNormal"/>
              <w:ind w:firstLine="283"/>
              <w:jc w:val="both"/>
            </w:pPr>
            <w:proofErr w:type="spellStart"/>
            <w:r>
              <w:t>Д</w:t>
            </w:r>
            <w:r>
              <w:rPr>
                <w:vertAlign w:val="subscript"/>
              </w:rPr>
              <w:t>з</w:t>
            </w:r>
            <w:proofErr w:type="spellEnd"/>
            <w:r>
              <w:t xml:space="preserve"> - оценка ожидаемых </w:t>
            </w:r>
            <w:r>
              <w:lastRenderedPageBreak/>
              <w:t>результатов работы по взысканию дебиторской задолженности по доходам</w:t>
            </w:r>
          </w:p>
        </w:tc>
      </w:tr>
      <w:tr w:rsidR="00573B73">
        <w:tc>
          <w:tcPr>
            <w:tcW w:w="709" w:type="dxa"/>
          </w:tcPr>
          <w:p w:rsidR="00573B73" w:rsidRDefault="00573B73">
            <w:pPr>
              <w:pStyle w:val="ConsPlusNormal"/>
              <w:jc w:val="center"/>
            </w:pPr>
            <w:r>
              <w:lastRenderedPageBreak/>
              <w:t>33</w:t>
            </w:r>
          </w:p>
        </w:tc>
        <w:tc>
          <w:tcPr>
            <w:tcW w:w="992" w:type="dxa"/>
          </w:tcPr>
          <w:p w:rsidR="00573B73" w:rsidRDefault="00573B73">
            <w:pPr>
              <w:pStyle w:val="ConsPlusNormal"/>
              <w:jc w:val="center"/>
            </w:pPr>
            <w:r>
              <w:t>305</w:t>
            </w:r>
          </w:p>
        </w:tc>
        <w:tc>
          <w:tcPr>
            <w:tcW w:w="1276" w:type="dxa"/>
          </w:tcPr>
          <w:p w:rsidR="00573B73" w:rsidRDefault="00573B73">
            <w:pPr>
              <w:pStyle w:val="ConsPlusNormal"/>
              <w:jc w:val="center"/>
            </w:pPr>
            <w:r>
              <w:t>Счетная палата Российской Федерации</w:t>
            </w:r>
          </w:p>
        </w:tc>
        <w:tc>
          <w:tcPr>
            <w:tcW w:w="1191" w:type="dxa"/>
          </w:tcPr>
          <w:p w:rsidR="00573B73" w:rsidRDefault="00573B73">
            <w:pPr>
              <w:pStyle w:val="ConsPlusNormal"/>
              <w:jc w:val="center"/>
            </w:pPr>
            <w:r>
              <w:t>11705010017000180</w:t>
            </w:r>
          </w:p>
        </w:tc>
        <w:tc>
          <w:tcPr>
            <w:tcW w:w="1304" w:type="dxa"/>
          </w:tcPr>
          <w:p w:rsidR="00573B73" w:rsidRDefault="00573B73">
            <w:pPr>
              <w:pStyle w:val="ConsPlusNormal"/>
              <w:ind w:firstLine="283"/>
              <w:jc w:val="both"/>
            </w:pPr>
            <w:r>
              <w:t>Прочие неналоговые доходы федерального бюджета (федеральные казенные учреждения)</w:t>
            </w:r>
          </w:p>
        </w:tc>
        <w:tc>
          <w:tcPr>
            <w:tcW w:w="1417" w:type="dxa"/>
          </w:tcPr>
          <w:p w:rsidR="00573B73" w:rsidRDefault="00573B73">
            <w:pPr>
              <w:pStyle w:val="ConsPlusNormal"/>
              <w:jc w:val="center"/>
            </w:pPr>
            <w:r>
              <w:t>Усреднение (расчет на основании усреднения годовых объемов доходов бюджетов бюджетной системы Российской Федерации не менее чем за три года или за весь период поступления соответствующего вида доходов в случае, если он не превышает три года)</w:t>
            </w:r>
          </w:p>
        </w:tc>
        <w:tc>
          <w:tcPr>
            <w:tcW w:w="1219" w:type="dxa"/>
          </w:tcPr>
          <w:p w:rsidR="00573B73" w:rsidRDefault="00573B73">
            <w:pPr>
              <w:pStyle w:val="ConsPlusNormal"/>
              <w:jc w:val="center"/>
            </w:pPr>
            <w:r>
              <w:rPr>
                <w:noProof/>
                <w:position w:val="-242"/>
              </w:rPr>
              <w:drawing>
                <wp:inline distT="0" distB="0" distL="0" distR="0">
                  <wp:extent cx="479425" cy="322516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479425" cy="3225165"/>
                          </a:xfrm>
                          <a:prstGeom prst="rect">
                            <a:avLst/>
                          </a:prstGeom>
                          <a:noFill/>
                          <a:ln>
                            <a:noFill/>
                          </a:ln>
                        </pic:spPr>
                      </pic:pic>
                    </a:graphicData>
                  </a:graphic>
                </wp:inline>
              </w:drawing>
            </w:r>
          </w:p>
        </w:tc>
        <w:tc>
          <w:tcPr>
            <w:tcW w:w="1871" w:type="dxa"/>
          </w:tcPr>
          <w:p w:rsidR="00573B73" w:rsidRDefault="00573B73">
            <w:pPr>
              <w:pStyle w:val="ConsPlusNormal"/>
              <w:ind w:firstLine="283"/>
              <w:jc w:val="both"/>
            </w:pPr>
            <w:r>
              <w:t>Расчет прогнозного объема поступлений доходов на очередной финансовый год и на плановый период производится с учетом годовых объемов поступлений по показателю по указанной формуле;</w:t>
            </w:r>
          </w:p>
          <w:p w:rsidR="00573B73" w:rsidRDefault="00573B73">
            <w:pPr>
              <w:pStyle w:val="ConsPlusNormal"/>
              <w:ind w:firstLine="283"/>
              <w:jc w:val="both"/>
            </w:pPr>
            <w:r>
              <w:t xml:space="preserve">для оценки поступлений текущего финансового года используются данные о фактических поступлениях </w:t>
            </w:r>
            <w:r>
              <w:lastRenderedPageBreak/>
              <w:t>доходов за истекшие месяцы этого года, т. е. увеличение или уменьшение прогноза доходов на сумму корректировки, рассчитываемой с учетом данных о фактических поступлениях доходов, уточнение прогнозируемых значений показателей, используемых для расчета прогнозного объема поступлений, с учетом фактических значений</w:t>
            </w:r>
          </w:p>
        </w:tc>
        <w:tc>
          <w:tcPr>
            <w:tcW w:w="3628" w:type="dxa"/>
          </w:tcPr>
          <w:p w:rsidR="00573B73" w:rsidRDefault="00573B73">
            <w:pPr>
              <w:pStyle w:val="ConsPlusNormal"/>
              <w:ind w:firstLine="283"/>
              <w:jc w:val="both"/>
            </w:pPr>
            <w:r>
              <w:lastRenderedPageBreak/>
              <w:t>Поступления от возмещения ущерба по недостачам денежных средств и (или) денежных документов в кассе (в соответствии со статьей 41 Бюджетного кодекса Российской Федерации, статьями 233, 238, 246, 248 Трудового кодекса Российской Федерации)</w:t>
            </w:r>
          </w:p>
          <w:p w:rsidR="00573B73" w:rsidRDefault="00573B73">
            <w:pPr>
              <w:pStyle w:val="ConsPlusNormal"/>
            </w:pPr>
          </w:p>
          <w:p w:rsidR="00573B73" w:rsidRDefault="00573B73">
            <w:pPr>
              <w:pStyle w:val="ConsPlusNormal"/>
              <w:ind w:firstLine="283"/>
              <w:jc w:val="both"/>
            </w:pPr>
            <w:r>
              <w:t>Иные поступления от неналоговых доходов, подлежащих зачислению в доходы федерального бюджета, для которых не предусмотрены отдельные коды бюджетной классификации, по компетенции федерального казенного учреждения "Центр экспертно-аналитических и информационных технологий Счетной палаты Российской Федерации" (в соответствии со статьей 41 Бюджетного кодекса Российской Федерации)</w:t>
            </w:r>
          </w:p>
          <w:p w:rsidR="00573B73" w:rsidRDefault="00573B73">
            <w:pPr>
              <w:pStyle w:val="ConsPlusNormal"/>
            </w:pPr>
          </w:p>
          <w:p w:rsidR="00573B73" w:rsidRDefault="00573B73">
            <w:pPr>
              <w:pStyle w:val="ConsPlusNormal"/>
              <w:ind w:firstLine="283"/>
              <w:jc w:val="both"/>
            </w:pPr>
            <w:r>
              <w:lastRenderedPageBreak/>
              <w:t>*При применении формулы расчета, используемой при методе расчета "усреднение", показатели имеют следующее значение:</w:t>
            </w:r>
          </w:p>
          <w:p w:rsidR="00573B73" w:rsidRDefault="00573B73">
            <w:pPr>
              <w:pStyle w:val="ConsPlusNormal"/>
              <w:ind w:firstLine="283"/>
              <w:jc w:val="both"/>
            </w:pPr>
            <w:proofErr w:type="spellStart"/>
            <w:r>
              <w:t>П</w:t>
            </w:r>
            <w:r>
              <w:rPr>
                <w:vertAlign w:val="subscript"/>
              </w:rPr>
              <w:t>пу</w:t>
            </w:r>
            <w:proofErr w:type="spellEnd"/>
            <w:r>
              <w:t xml:space="preserve"> - прогноз поступлений доходов в федеральный бюджет на период прогнозируемого финансового года, рассчитанный методом усреднения;</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факт</w:t>
            </w:r>
            <w:r>
              <w:t>, Д</w:t>
            </w:r>
            <w:r>
              <w:rPr>
                <w:vertAlign w:val="subscript"/>
              </w:rPr>
              <w:t>i-1 факт</w:t>
            </w:r>
            <w:r>
              <w:t>, Д</w:t>
            </w:r>
            <w:r>
              <w:rPr>
                <w:vertAlign w:val="subscript"/>
              </w:rPr>
              <w:t>i-2 факт</w:t>
            </w:r>
            <w:r>
              <w:t xml:space="preserve"> - фактическое поступление доходов за отчетный год и два года, предшествующих отчетному году, в соответствии с годовой бюджетной (бухгалтерской) отчетностью;</w:t>
            </w:r>
          </w:p>
          <w:p w:rsidR="00573B73" w:rsidRDefault="00573B73">
            <w:pPr>
              <w:pStyle w:val="ConsPlusNormal"/>
              <w:ind w:firstLine="283"/>
              <w:jc w:val="both"/>
            </w:pPr>
            <w:proofErr w:type="spellStart"/>
            <w:r>
              <w:t>Д</w:t>
            </w:r>
            <w:r>
              <w:rPr>
                <w:vertAlign w:val="subscript"/>
              </w:rPr>
              <w:t>i</w:t>
            </w:r>
            <w:proofErr w:type="spellEnd"/>
            <w:r>
              <w:rPr>
                <w:vertAlign w:val="subscript"/>
              </w:rPr>
              <w:t xml:space="preserve"> p</w:t>
            </w:r>
            <w:r>
              <w:t>, Д</w:t>
            </w:r>
            <w:r>
              <w:rPr>
                <w:vertAlign w:val="subscript"/>
              </w:rPr>
              <w:t>i-1 p</w:t>
            </w:r>
            <w:r>
              <w:t>, Д</w:t>
            </w:r>
            <w:r>
              <w:rPr>
                <w:vertAlign w:val="subscript"/>
              </w:rPr>
              <w:t>i-2 p</w:t>
            </w:r>
            <w:r>
              <w:t xml:space="preserve"> - фактическое поступление доходов за отчетный год и два года, предшествующих отчетному году, имеющих разовый характер (изменение законодательства Российской Федерации, поступление дебиторской задолженности прошлых лет, изменение процента банковских ставок, поступление от мероприятий, имеющих разовый характер, и другие);</w:t>
            </w:r>
          </w:p>
          <w:p w:rsidR="00573B73" w:rsidRDefault="00573B73">
            <w:pPr>
              <w:pStyle w:val="ConsPlusNormal"/>
              <w:ind w:firstLine="283"/>
              <w:jc w:val="both"/>
            </w:pPr>
            <w:proofErr w:type="spellStart"/>
            <w:r>
              <w:t>Дз</w:t>
            </w:r>
            <w:proofErr w:type="spellEnd"/>
            <w:r>
              <w:t xml:space="preserve"> - оценка ожидаемых результатов работы по взысканию дебиторской задолженности по доходам</w:t>
            </w:r>
          </w:p>
        </w:tc>
      </w:tr>
    </w:tbl>
    <w:p w:rsidR="00573B73" w:rsidRDefault="00573B73">
      <w:pPr>
        <w:pStyle w:val="ConsPlusNormal"/>
        <w:sectPr w:rsidR="00573B73">
          <w:pgSz w:w="16838" w:h="11905" w:orient="landscape"/>
          <w:pgMar w:top="1701" w:right="1134" w:bottom="850" w:left="1134" w:header="0" w:footer="0" w:gutter="0"/>
          <w:cols w:space="720"/>
          <w:titlePg/>
        </w:sectPr>
      </w:pPr>
    </w:p>
    <w:p w:rsidR="00573B73" w:rsidRDefault="00573B73">
      <w:pPr>
        <w:pStyle w:val="ConsPlusNormal"/>
        <w:jc w:val="both"/>
      </w:pPr>
      <w:r>
        <w:lastRenderedPageBreak/>
        <w:t xml:space="preserve">(в ред. Приказов Счетной палаты РФ от 25.01.2022 </w:t>
      </w:r>
      <w:hyperlink r:id="rId19">
        <w:r>
          <w:rPr>
            <w:color w:val="0000FF"/>
          </w:rPr>
          <w:t>N 8</w:t>
        </w:r>
      </w:hyperlink>
      <w:r>
        <w:t xml:space="preserve">, от 04.04.2022 </w:t>
      </w:r>
      <w:hyperlink r:id="rId20">
        <w:r>
          <w:rPr>
            <w:color w:val="0000FF"/>
          </w:rPr>
          <w:t>N 36</w:t>
        </w:r>
      </w:hyperlink>
      <w:r>
        <w:t>)</w:t>
      </w:r>
    </w:p>
    <w:p w:rsidR="00573B73" w:rsidRDefault="00573B73">
      <w:pPr>
        <w:pStyle w:val="ConsPlusNormal"/>
        <w:jc w:val="both"/>
      </w:pPr>
    </w:p>
    <w:p w:rsidR="00573B73" w:rsidRDefault="00573B73">
      <w:pPr>
        <w:pStyle w:val="ConsPlusNormal"/>
        <w:jc w:val="both"/>
      </w:pPr>
    </w:p>
    <w:p w:rsidR="00573B73" w:rsidRDefault="00573B73">
      <w:pPr>
        <w:pStyle w:val="ConsPlusNormal"/>
        <w:pBdr>
          <w:bottom w:val="single" w:sz="6" w:space="0" w:color="auto"/>
        </w:pBdr>
        <w:spacing w:before="100" w:after="100"/>
        <w:jc w:val="both"/>
        <w:rPr>
          <w:sz w:val="2"/>
          <w:szCs w:val="2"/>
        </w:rPr>
      </w:pPr>
    </w:p>
    <w:p w:rsidR="00CC1EA8" w:rsidRDefault="00CC1EA8"/>
    <w:sectPr w:rsidR="00CC1EA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73"/>
    <w:rsid w:val="004661AC"/>
    <w:rsid w:val="00573B73"/>
    <w:rsid w:val="00CC1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97B8"/>
  <w15:chartTrackingRefBased/>
  <w15:docId w15:val="{9F1B9EEF-95B4-455B-8F17-2B9B1D8D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3B7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73B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73B7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73B7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73B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73B7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73B7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73B7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hyperlink" Target="consultantplus://offline/ref=6A83E2166B3684CC06E2AC3B9315CE7C645419A9DBAE02F96E3DD3CE97C34727C63A4885140BBE0D4A9527BB58A1EF4C0CC7602A6634EFF6181BV7G"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hyperlink" Target="consultantplus://offline/ref=6A83E2166B3684CC06E2AC3B9315CE7C645419A9DBA80BF96E3DD3CE97C34727C63A4885140BBE0F489627BB58A1EF4C0CC7602A6634EFF6181BV7G"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74</Pages>
  <Words>15498</Words>
  <Characters>88344</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Братухина Татьяна Николаевна</dc:creator>
  <cp:keywords/>
  <dc:description/>
  <cp:lastModifiedBy>Братухина Татьяна Николаевна</cp:lastModifiedBy>
  <cp:revision>2</cp:revision>
  <dcterms:created xsi:type="dcterms:W3CDTF">2023-03-24T06:21:00Z</dcterms:created>
  <dcterms:modified xsi:type="dcterms:W3CDTF">2023-03-24T06:24:00Z</dcterms:modified>
</cp:coreProperties>
</file>