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0F" w:rsidRDefault="0091420F" w:rsidP="0091420F">
      <w:pPr>
        <w:overflowPunct/>
        <w:autoSpaceDE/>
        <w:autoSpaceDN/>
        <w:adjustRightInd/>
        <w:spacing w:after="160" w:line="288" w:lineRule="auto"/>
        <w:ind w:firstLine="0"/>
        <w:jc w:val="right"/>
        <w:textAlignment w:val="auto"/>
        <w:rPr>
          <w:rFonts w:eastAsia="Calibri"/>
          <w:lang w:eastAsia="en-US"/>
        </w:rPr>
      </w:pPr>
      <w:r w:rsidRPr="00F80347">
        <w:rPr>
          <w:rFonts w:eastAsia="Calibri"/>
          <w:lang w:eastAsia="en-US"/>
        </w:rPr>
        <w:t xml:space="preserve">Приложение № </w:t>
      </w:r>
      <w:r w:rsidR="00DC7509">
        <w:rPr>
          <w:rFonts w:eastAsia="Calibri"/>
          <w:lang w:eastAsia="en-US"/>
        </w:rPr>
        <w:t>1</w:t>
      </w:r>
      <w:r w:rsidR="0081188C">
        <w:rPr>
          <w:rFonts w:eastAsia="Calibri"/>
          <w:lang w:eastAsia="en-US"/>
        </w:rPr>
        <w:t>1</w:t>
      </w:r>
    </w:p>
    <w:p w:rsidR="0091420F" w:rsidRDefault="0091420F" w:rsidP="000F3C3A">
      <w:pPr>
        <w:overflowPunct/>
        <w:autoSpaceDE/>
        <w:autoSpaceDN/>
        <w:adjustRightInd/>
        <w:spacing w:after="160" w:line="276" w:lineRule="auto"/>
        <w:ind w:firstLine="0"/>
        <w:jc w:val="center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Информация о количестве индикаторов риска нарушений </w:t>
      </w:r>
      <w:r w:rsidR="005F704B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обязательных требований по 34 видам контроля</w:t>
      </w:r>
    </w:p>
    <w:p w:rsidR="005F704B" w:rsidRDefault="005F704B" w:rsidP="004C2CD7">
      <w:pPr>
        <w:overflowPunct/>
        <w:autoSpaceDE/>
        <w:autoSpaceDN/>
        <w:adjustRightInd/>
        <w:spacing w:after="160" w:line="240" w:lineRule="auto"/>
        <w:ind w:firstLine="0"/>
        <w:jc w:val="center"/>
        <w:textAlignment w:val="auto"/>
        <w:rPr>
          <w:rFonts w:eastAsia="Calibri"/>
          <w:lang w:eastAsia="en-US"/>
        </w:rPr>
      </w:pPr>
    </w:p>
    <w:tbl>
      <w:tblPr>
        <w:tblStyle w:val="a3"/>
        <w:tblW w:w="102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6"/>
        <w:gridCol w:w="1854"/>
        <w:gridCol w:w="2608"/>
        <w:gridCol w:w="851"/>
        <w:gridCol w:w="850"/>
        <w:gridCol w:w="851"/>
        <w:gridCol w:w="850"/>
        <w:gridCol w:w="851"/>
        <w:gridCol w:w="850"/>
      </w:tblGrid>
      <w:tr w:rsidR="0091420F" w:rsidRPr="004F1F43" w:rsidTr="005F704B">
        <w:trPr>
          <w:trHeight w:val="660"/>
          <w:tblHeader/>
        </w:trPr>
        <w:tc>
          <w:tcPr>
            <w:tcW w:w="636" w:type="dxa"/>
            <w:vMerge w:val="restart"/>
            <w:hideMark/>
          </w:tcPr>
          <w:p w:rsidR="0091420F" w:rsidRPr="004F1F43" w:rsidRDefault="0091420F" w:rsidP="005F704B">
            <w:pPr>
              <w:overflowPunct/>
              <w:autoSpaceDE/>
              <w:autoSpaceDN/>
              <w:adjustRightInd/>
              <w:spacing w:line="288" w:lineRule="auto"/>
              <w:ind w:left="0" w:right="-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="005F704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F1F43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54" w:type="dxa"/>
            <w:vMerge w:val="restart"/>
            <w:hideMark/>
          </w:tcPr>
          <w:p w:rsidR="0091420F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39" w:right="12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39" w:right="-104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КНО</w:t>
            </w:r>
          </w:p>
        </w:tc>
        <w:tc>
          <w:tcPr>
            <w:tcW w:w="2608" w:type="dxa"/>
            <w:vMerge w:val="restart"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28" w:right="4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Вид федерального государственного контроля</w:t>
            </w:r>
          </w:p>
        </w:tc>
        <w:tc>
          <w:tcPr>
            <w:tcW w:w="5103" w:type="dxa"/>
            <w:gridSpan w:val="6"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24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r>
              <w:rPr>
                <w:rFonts w:eastAsia="Calibri"/>
                <w:sz w:val="22"/>
                <w:szCs w:val="22"/>
                <w:lang w:eastAsia="en-US"/>
              </w:rPr>
              <w:t>ИР</w:t>
            </w: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 нарушени</w:t>
            </w:r>
            <w:r>
              <w:rPr>
                <w:rFonts w:eastAsia="Calibri"/>
                <w:sz w:val="22"/>
                <w:szCs w:val="22"/>
                <w:lang w:eastAsia="en-US"/>
              </w:rPr>
              <w:t>й</w:t>
            </w: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 обязательных требований, действовавших  в рассматриваемом году</w:t>
            </w:r>
          </w:p>
        </w:tc>
      </w:tr>
      <w:tr w:rsidR="0091420F" w:rsidRPr="004F1F43" w:rsidTr="005F704B">
        <w:trPr>
          <w:trHeight w:val="285"/>
          <w:tblHeader/>
        </w:trPr>
        <w:tc>
          <w:tcPr>
            <w:tcW w:w="636" w:type="dxa"/>
            <w:vMerge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39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vMerge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hideMark/>
          </w:tcPr>
          <w:p w:rsidR="0091420F" w:rsidRPr="004F1F43" w:rsidRDefault="0091420F" w:rsidP="00506EDE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506EDE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4F1F43">
              <w:rPr>
                <w:rFonts w:eastAsia="Calibri"/>
                <w:sz w:val="22"/>
                <w:szCs w:val="22"/>
                <w:lang w:eastAsia="en-US"/>
              </w:rPr>
              <w:t>21 год</w:t>
            </w:r>
          </w:p>
        </w:tc>
        <w:tc>
          <w:tcPr>
            <w:tcW w:w="1701" w:type="dxa"/>
            <w:gridSpan w:val="2"/>
            <w:hideMark/>
          </w:tcPr>
          <w:p w:rsidR="0091420F" w:rsidRPr="004F1F43" w:rsidRDefault="0091420F" w:rsidP="00506EDE">
            <w:pPr>
              <w:overflowPunct/>
              <w:autoSpaceDE/>
              <w:autoSpaceDN/>
              <w:adjustRightInd/>
              <w:spacing w:line="288" w:lineRule="auto"/>
              <w:ind w:left="-4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506EDE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4F1F43">
              <w:rPr>
                <w:rFonts w:eastAsia="Calibri"/>
                <w:sz w:val="22"/>
                <w:szCs w:val="22"/>
                <w:lang w:eastAsia="en-US"/>
              </w:rPr>
              <w:t>22 год</w:t>
            </w:r>
          </w:p>
        </w:tc>
        <w:tc>
          <w:tcPr>
            <w:tcW w:w="1701" w:type="dxa"/>
            <w:gridSpan w:val="2"/>
            <w:hideMark/>
          </w:tcPr>
          <w:p w:rsidR="0091420F" w:rsidRPr="004F1F43" w:rsidRDefault="0091420F" w:rsidP="00506EDE">
            <w:pPr>
              <w:overflowPunct/>
              <w:autoSpaceDE/>
              <w:autoSpaceDN/>
              <w:adjustRightInd/>
              <w:spacing w:line="288" w:lineRule="auto"/>
              <w:ind w:left="-9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506EDE">
              <w:rPr>
                <w:rFonts w:eastAsia="Calibri"/>
                <w:sz w:val="22"/>
                <w:szCs w:val="22"/>
                <w:lang w:eastAsia="en-US"/>
              </w:rPr>
              <w:t>0</w:t>
            </w:r>
            <w:bookmarkStart w:id="0" w:name="_GoBack"/>
            <w:bookmarkEnd w:id="0"/>
            <w:r w:rsidRPr="004F1F43">
              <w:rPr>
                <w:rFonts w:eastAsia="Calibri"/>
                <w:sz w:val="22"/>
                <w:szCs w:val="22"/>
                <w:lang w:eastAsia="en-US"/>
              </w:rPr>
              <w:t>23 год</w:t>
            </w:r>
          </w:p>
        </w:tc>
      </w:tr>
      <w:tr w:rsidR="0091420F" w:rsidRPr="004F1F43" w:rsidTr="005F704B">
        <w:trPr>
          <w:trHeight w:val="510"/>
          <w:tblHeader/>
        </w:trPr>
        <w:tc>
          <w:tcPr>
            <w:tcW w:w="636" w:type="dxa"/>
            <w:vMerge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39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vMerge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-5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Всего,</w:t>
            </w:r>
          </w:p>
        </w:tc>
        <w:tc>
          <w:tcPr>
            <w:tcW w:w="850" w:type="dxa"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24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из них новые</w:t>
            </w:r>
          </w:p>
        </w:tc>
        <w:tc>
          <w:tcPr>
            <w:tcW w:w="851" w:type="dxa"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3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Всего,</w:t>
            </w:r>
          </w:p>
        </w:tc>
        <w:tc>
          <w:tcPr>
            <w:tcW w:w="850" w:type="dxa"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22" w:right="41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из них новые</w:t>
            </w:r>
          </w:p>
        </w:tc>
        <w:tc>
          <w:tcPr>
            <w:tcW w:w="851" w:type="dxa"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124" w:right="0" w:firstLine="25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Всего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850" w:type="dxa"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83" w:right="89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из них новые</w:t>
            </w:r>
          </w:p>
        </w:tc>
      </w:tr>
      <w:tr w:rsidR="0091420F" w:rsidRPr="00A535C0" w:rsidTr="005F704B">
        <w:trPr>
          <w:trHeight w:val="255"/>
          <w:tblHeader/>
        </w:trPr>
        <w:tc>
          <w:tcPr>
            <w:tcW w:w="636" w:type="dxa"/>
            <w:hideMark/>
          </w:tcPr>
          <w:p w:rsidR="0091420F" w:rsidRPr="00A535C0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14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A535C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54" w:type="dxa"/>
            <w:hideMark/>
          </w:tcPr>
          <w:p w:rsidR="0091420F" w:rsidRPr="00A535C0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39" w:right="37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A535C0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08" w:type="dxa"/>
            <w:hideMark/>
          </w:tcPr>
          <w:p w:rsidR="0091420F" w:rsidRPr="00A535C0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28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A535C0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1420F" w:rsidRPr="00A535C0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A535C0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A535C0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-115" w:right="-111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A535C0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91420F" w:rsidRPr="00A535C0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35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A535C0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91420F" w:rsidRPr="00A535C0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A535C0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91420F" w:rsidRPr="00A535C0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13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A535C0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91420F" w:rsidRPr="00A535C0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A535C0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54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firstLine="0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-113" w:firstLine="0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left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91420F" w:rsidRPr="004F1F43" w:rsidTr="005F704B">
        <w:trPr>
          <w:trHeight w:val="585"/>
        </w:trPr>
        <w:tc>
          <w:tcPr>
            <w:tcW w:w="636" w:type="dxa"/>
            <w:vMerge w:val="restart"/>
            <w:noWrap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54" w:type="dxa"/>
            <w:vMerge w:val="restart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12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Роскомнадзор</w:t>
            </w: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17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17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2. В области связи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17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3. За обработкой персональных данных 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17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4. За соблюдением законодательства Российской Федерации о СМИ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510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17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5.  За соблюдением требований в связи с распространением информации в информационно-телекоммуникационных сетях, в том числе сети «Интернет»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540"/>
        </w:trPr>
        <w:tc>
          <w:tcPr>
            <w:tcW w:w="636" w:type="dxa"/>
            <w:vMerge w:val="restart"/>
            <w:noWrap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54" w:type="dxa"/>
            <w:vMerge w:val="restart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Роструд</w:t>
            </w: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2. В сфере социального обслуживания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1420F" w:rsidRPr="004F1F43" w:rsidTr="005F704B">
        <w:trPr>
          <w:trHeight w:val="870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3. За выполнением частным агентством занятости требований аккредитации на право осуществления деятельности по предоставлению труда работников (персонала)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 w:val="restart"/>
            <w:noWrap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854" w:type="dxa"/>
            <w:vMerge w:val="restart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Ростехнадзор</w:t>
            </w: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В области промышленной безопасности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2. Энергетический надзор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3. Горный надзор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4. В области безопасности гидротехнических сооружений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585"/>
        </w:trPr>
        <w:tc>
          <w:tcPr>
            <w:tcW w:w="636" w:type="dxa"/>
            <w:vMerge w:val="restart"/>
            <w:noWrap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54" w:type="dxa"/>
            <w:vMerge w:val="restart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Роспотребнадзор</w:t>
            </w: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За соблюдением законодательства Российской Федерации о защите детей от информации, причиняющей вред их здоровью и (или) развитию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2. Санитарно-эпидемиологический контроль (надзор)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 w:val="restart"/>
            <w:noWrap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54" w:type="dxa"/>
            <w:vMerge w:val="restart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Росприроднадзор</w:t>
            </w: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bookmarkStart w:id="1" w:name="_Hlk174817015"/>
            <w:r w:rsidRPr="004F1F43">
              <w:rPr>
                <w:rFonts w:eastAsia="Calibri"/>
                <w:sz w:val="22"/>
                <w:szCs w:val="22"/>
                <w:lang w:eastAsia="en-US"/>
              </w:rPr>
              <w:t>В области обращения с животными</w:t>
            </w:r>
            <w:bookmarkEnd w:id="1"/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2. Геологический контроль (надзор)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300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3. В области охраны и использования особо охраняемых природных территорий 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300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4. Земельный контроль (надзор)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5. Экологический надзор (контроль)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 w:val="restart"/>
            <w:noWrap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4" w:type="dxa"/>
            <w:vMerge w:val="restart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Россельхознадзор</w:t>
            </w: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В области обращения с животными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2. В сфере обращения лекарственных средств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510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3. В области обеспечения качества и безопасности зерна и продуктов переработки зерна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4. Земельный контроль (надзор)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5. Ветеринарный надзор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6. В области семеноводства в отношении семян </w:t>
            </w:r>
            <w:r w:rsidRPr="004F1F43">
              <w:rPr>
                <w:rFonts w:eastAsia="Calibri"/>
                <w:sz w:val="22"/>
                <w:szCs w:val="22"/>
                <w:lang w:eastAsia="en-US"/>
              </w:rPr>
              <w:lastRenderedPageBreak/>
              <w:t>сельскохозяйственных растений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7. В области безопасного обращения с пестицидами и агрохимикатами 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19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34" w:right="-248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8. Карантинный фитосанитарный контроль (надзор)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72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 w:val="restart"/>
            <w:noWrap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54" w:type="dxa"/>
            <w:vMerge w:val="restart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Ространснадзор</w:t>
            </w: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2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В области торгового мореплавания и внутреннего водного транспорта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72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1420F" w:rsidRPr="004F1F43" w:rsidTr="005F704B">
        <w:trPr>
          <w:trHeight w:val="52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2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2.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72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2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3. В области гражданской авиации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2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4. В области железнодорожного транспорта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2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5. В области транспортной безопасности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 w:val="restart"/>
            <w:noWrap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54" w:type="dxa"/>
            <w:vMerge w:val="restart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Росздравнадзор</w:t>
            </w: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2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В сфере обращения биомедицинских клеточных продуктов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2. Контроль (надзор) качества и безопасности медицинской деятельности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3. За обращением медицинских изделий 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4. В сфере обращения лекарственных средств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55"/>
        </w:trPr>
        <w:tc>
          <w:tcPr>
            <w:tcW w:w="636" w:type="dxa"/>
            <w:vMerge w:val="restart"/>
            <w:noWrap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54" w:type="dxa"/>
            <w:vMerge w:val="restart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Росреестр</w:t>
            </w: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Земельный контроль (надзор)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1420F" w:rsidRPr="004F1F43" w:rsidTr="005F704B">
        <w:trPr>
          <w:trHeight w:val="300"/>
        </w:trPr>
        <w:tc>
          <w:tcPr>
            <w:tcW w:w="636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4" w:type="dxa"/>
            <w:vMerge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2. В области геодезии и картографии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91420F" w:rsidRPr="004F1F43" w:rsidTr="005F704B">
        <w:trPr>
          <w:trHeight w:val="510"/>
        </w:trPr>
        <w:tc>
          <w:tcPr>
            <w:tcW w:w="636" w:type="dxa"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8261D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54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Рособрнадзор</w:t>
            </w:r>
          </w:p>
        </w:tc>
        <w:tc>
          <w:tcPr>
            <w:tcW w:w="2608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 xml:space="preserve">1. За соблюдением законодательства Российской Федерации о защите детей от информации, причиняющей вред их </w:t>
            </w:r>
            <w:r w:rsidRPr="004F1F43">
              <w:rPr>
                <w:rFonts w:eastAsia="Calibri"/>
                <w:sz w:val="22"/>
                <w:szCs w:val="22"/>
                <w:lang w:eastAsia="en-US"/>
              </w:rPr>
              <w:lastRenderedPageBreak/>
              <w:t>здоровью и (или) развитию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91420F" w:rsidRPr="004F1F43" w:rsidTr="005F704B">
        <w:trPr>
          <w:trHeight w:val="300"/>
        </w:trPr>
        <w:tc>
          <w:tcPr>
            <w:tcW w:w="636" w:type="dxa"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854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ФМБА России</w:t>
            </w: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Санитарно-эпидемиологический контроль (надзор)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91420F" w:rsidRPr="004F1F43" w:rsidTr="005F704B">
        <w:trPr>
          <w:trHeight w:val="285"/>
        </w:trPr>
        <w:tc>
          <w:tcPr>
            <w:tcW w:w="636" w:type="dxa"/>
            <w:hideMark/>
          </w:tcPr>
          <w:p w:rsidR="0091420F" w:rsidRPr="004F1F43" w:rsidRDefault="0091420F" w:rsidP="0018261D">
            <w:pPr>
              <w:overflowPunct/>
              <w:autoSpaceDE/>
              <w:autoSpaceDN/>
              <w:adjustRightInd/>
              <w:spacing w:line="288" w:lineRule="auto"/>
              <w:ind w:left="0"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854" w:type="dxa"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88" w:lineRule="auto"/>
              <w:ind w:left="-39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Росрыболовство</w:t>
            </w:r>
          </w:p>
        </w:tc>
        <w:tc>
          <w:tcPr>
            <w:tcW w:w="2608" w:type="dxa"/>
            <w:noWrap/>
            <w:hideMark/>
          </w:tcPr>
          <w:p w:rsidR="0091420F" w:rsidRPr="004F1F43" w:rsidRDefault="0091420F" w:rsidP="00573FB4">
            <w:pPr>
              <w:overflowPunct/>
              <w:autoSpaceDE/>
              <w:autoSpaceDN/>
              <w:adjustRightInd/>
              <w:spacing w:line="240" w:lineRule="auto"/>
              <w:ind w:left="0" w:right="-64" w:firstLine="28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F1F43">
              <w:rPr>
                <w:rFonts w:eastAsia="Calibri"/>
                <w:sz w:val="22"/>
                <w:szCs w:val="22"/>
                <w:lang w:eastAsia="en-US"/>
              </w:rPr>
              <w:t>1. В области торгового мореплавания и внутреннего водного транспорта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91420F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-68" w:right="-236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-183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37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left="0" w:right="0"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91420F" w:rsidRPr="004F1F43" w:rsidRDefault="00C941B3" w:rsidP="00573FB4">
            <w:pPr>
              <w:overflowPunct/>
              <w:autoSpaceDE/>
              <w:autoSpaceDN/>
              <w:adjustRightInd/>
              <w:spacing w:line="288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91420F" w:rsidRDefault="0091420F" w:rsidP="0091420F">
      <w:pPr>
        <w:overflowPunct/>
        <w:autoSpaceDE/>
        <w:autoSpaceDN/>
        <w:adjustRightInd/>
        <w:spacing w:after="160" w:line="288" w:lineRule="auto"/>
        <w:ind w:firstLine="0"/>
        <w:jc w:val="left"/>
        <w:textAlignment w:val="auto"/>
        <w:rPr>
          <w:rFonts w:eastAsia="Calibri"/>
          <w:lang w:eastAsia="en-US"/>
        </w:rPr>
      </w:pPr>
    </w:p>
    <w:p w:rsidR="002E1990" w:rsidRDefault="002E1990"/>
    <w:sectPr w:rsidR="002E1990" w:rsidSect="005F704B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C69" w:rsidRDefault="00C15C69" w:rsidP="0091420F">
      <w:pPr>
        <w:spacing w:line="240" w:lineRule="auto"/>
      </w:pPr>
      <w:r>
        <w:separator/>
      </w:r>
    </w:p>
  </w:endnote>
  <w:endnote w:type="continuationSeparator" w:id="0">
    <w:p w:rsidR="00C15C69" w:rsidRDefault="00C15C69" w:rsidP="00914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C69" w:rsidRDefault="00C15C69" w:rsidP="0091420F">
      <w:pPr>
        <w:spacing w:line="240" w:lineRule="auto"/>
      </w:pPr>
      <w:r>
        <w:separator/>
      </w:r>
    </w:p>
  </w:footnote>
  <w:footnote w:type="continuationSeparator" w:id="0">
    <w:p w:rsidR="00C15C69" w:rsidRDefault="00C15C69" w:rsidP="00914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999052"/>
      <w:docPartObj>
        <w:docPartGallery w:val="Page Numbers (Top of Page)"/>
        <w:docPartUnique/>
      </w:docPartObj>
    </w:sdtPr>
    <w:sdtEndPr/>
    <w:sdtContent>
      <w:p w:rsidR="0091420F" w:rsidRDefault="009142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EDE">
          <w:rPr>
            <w:noProof/>
          </w:rPr>
          <w:t>4</w:t>
        </w:r>
        <w:r>
          <w:fldChar w:fldCharType="end"/>
        </w:r>
      </w:p>
    </w:sdtContent>
  </w:sdt>
  <w:p w:rsidR="0091420F" w:rsidRDefault="009142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0F"/>
    <w:rsid w:val="000F3C3A"/>
    <w:rsid w:val="001467EC"/>
    <w:rsid w:val="0018261D"/>
    <w:rsid w:val="00236BEB"/>
    <w:rsid w:val="002E1990"/>
    <w:rsid w:val="002F44E4"/>
    <w:rsid w:val="004C2CD7"/>
    <w:rsid w:val="00506EDE"/>
    <w:rsid w:val="005F704B"/>
    <w:rsid w:val="00723C08"/>
    <w:rsid w:val="00776DCD"/>
    <w:rsid w:val="0081188C"/>
    <w:rsid w:val="0091420F"/>
    <w:rsid w:val="00A226F7"/>
    <w:rsid w:val="00C15C69"/>
    <w:rsid w:val="00C941B3"/>
    <w:rsid w:val="00DC7509"/>
    <w:rsid w:val="00E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D2D3"/>
  <w15:chartTrackingRefBased/>
  <w15:docId w15:val="{89E1236A-6723-42C4-B2E8-37DCB740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20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20F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20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42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1420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420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Алтынцева Татьяна Николаевна</dc:creator>
  <cp:keywords/>
  <dc:description/>
  <cp:lastModifiedBy>Ведерникова Наталья Викторовна</cp:lastModifiedBy>
  <cp:revision>6</cp:revision>
  <dcterms:created xsi:type="dcterms:W3CDTF">2024-09-11T13:04:00Z</dcterms:created>
  <dcterms:modified xsi:type="dcterms:W3CDTF">2024-10-09T10:00:00Z</dcterms:modified>
</cp:coreProperties>
</file>