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1EC16" w14:textId="336C495F" w:rsidR="00B23C84" w:rsidRPr="00592A76" w:rsidRDefault="00B23C84" w:rsidP="00B23C84">
      <w:pPr>
        <w:tabs>
          <w:tab w:val="left" w:pos="6237"/>
        </w:tabs>
        <w:spacing w:line="240" w:lineRule="auto"/>
        <w:ind w:left="6237" w:firstLine="0"/>
        <w:jc w:val="center"/>
        <w:rPr>
          <w:sz w:val="24"/>
          <w:szCs w:val="24"/>
        </w:rPr>
      </w:pPr>
      <w:bookmarkStart w:id="0" w:name="_Hlk77098009"/>
      <w:bookmarkEnd w:id="0"/>
      <w:r>
        <w:rPr>
          <w:sz w:val="24"/>
          <w:szCs w:val="24"/>
        </w:rPr>
        <w:t>Приложение №</w:t>
      </w:r>
      <w:r w:rsidR="00231499">
        <w:rPr>
          <w:sz w:val="24"/>
          <w:szCs w:val="24"/>
        </w:rPr>
        <w:t> </w:t>
      </w:r>
      <w:r>
        <w:rPr>
          <w:sz w:val="24"/>
          <w:szCs w:val="24"/>
        </w:rPr>
        <w:t>1</w:t>
      </w:r>
    </w:p>
    <w:p w14:paraId="4D5AEE6B" w14:textId="77777777" w:rsidR="00B23C84" w:rsidRPr="00592A76" w:rsidRDefault="00B23C84" w:rsidP="00B23C84">
      <w:pPr>
        <w:tabs>
          <w:tab w:val="left" w:pos="6237"/>
        </w:tabs>
        <w:spacing w:line="240" w:lineRule="auto"/>
        <w:ind w:left="6237" w:firstLine="0"/>
        <w:jc w:val="center"/>
        <w:rPr>
          <w:sz w:val="24"/>
          <w:szCs w:val="24"/>
        </w:rPr>
      </w:pPr>
      <w:r>
        <w:rPr>
          <w:sz w:val="24"/>
          <w:szCs w:val="24"/>
        </w:rPr>
        <w:t>к отчету о</w:t>
      </w:r>
      <w:r w:rsidRPr="00592A76">
        <w:rPr>
          <w:sz w:val="24"/>
          <w:szCs w:val="24"/>
        </w:rPr>
        <w:t xml:space="preserve"> результата</w:t>
      </w:r>
      <w:r>
        <w:rPr>
          <w:sz w:val="24"/>
          <w:szCs w:val="24"/>
        </w:rPr>
        <w:t>х</w:t>
      </w:r>
    </w:p>
    <w:p w14:paraId="34796453" w14:textId="77777777" w:rsidR="00B23C84" w:rsidRPr="00592A76" w:rsidRDefault="00B23C84" w:rsidP="00B23C84">
      <w:pPr>
        <w:tabs>
          <w:tab w:val="left" w:pos="6237"/>
        </w:tabs>
        <w:spacing w:line="240" w:lineRule="auto"/>
        <w:ind w:left="6237" w:firstLine="0"/>
        <w:jc w:val="center"/>
        <w:rPr>
          <w:sz w:val="24"/>
          <w:szCs w:val="24"/>
        </w:rPr>
      </w:pPr>
      <w:r w:rsidRPr="00592A76">
        <w:rPr>
          <w:sz w:val="24"/>
          <w:szCs w:val="24"/>
        </w:rPr>
        <w:t>контрольного мероприятия</w:t>
      </w:r>
    </w:p>
    <w:p w14:paraId="4F10B695" w14:textId="77777777" w:rsidR="00B23C84" w:rsidRPr="00D52D1D" w:rsidRDefault="00B23C84" w:rsidP="00B23C84">
      <w:pPr>
        <w:widowControl w:val="0"/>
        <w:autoSpaceDE w:val="0"/>
        <w:autoSpaceDN w:val="0"/>
        <w:adjustRightInd w:val="0"/>
        <w:ind w:left="5040" w:firstLine="708"/>
        <w:rPr>
          <w:szCs w:val="28"/>
        </w:rPr>
      </w:pPr>
    </w:p>
    <w:p w14:paraId="4594BDFD" w14:textId="77777777" w:rsidR="00945607" w:rsidRPr="00D96DEB" w:rsidRDefault="00945607" w:rsidP="00945607">
      <w:pPr>
        <w:rPr>
          <w:szCs w:val="28"/>
          <w:lang w:eastAsia="en-US"/>
        </w:rPr>
      </w:pPr>
    </w:p>
    <w:p w14:paraId="3CBE35BE" w14:textId="3FB4362D" w:rsidR="00B23C84" w:rsidRDefault="00B23C84" w:rsidP="00B23C84">
      <w:pPr>
        <w:spacing w:line="276" w:lineRule="auto"/>
        <w:ind w:firstLine="0"/>
        <w:jc w:val="center"/>
        <w:rPr>
          <w:b/>
          <w:szCs w:val="28"/>
          <w:lang w:eastAsia="en-US"/>
        </w:rPr>
      </w:pPr>
      <w:r w:rsidRPr="00B23C84">
        <w:rPr>
          <w:b/>
          <w:szCs w:val="28"/>
          <w:lang w:eastAsia="en-US"/>
        </w:rPr>
        <w:t>П</w:t>
      </w:r>
      <w:r>
        <w:rPr>
          <w:b/>
          <w:szCs w:val="28"/>
          <w:lang w:eastAsia="en-US"/>
        </w:rPr>
        <w:t xml:space="preserve">еречень </w:t>
      </w:r>
      <w:r w:rsidRPr="00B23C84">
        <w:rPr>
          <w:b/>
          <w:szCs w:val="28"/>
          <w:lang w:eastAsia="en-US"/>
        </w:rPr>
        <w:t>законодательных и иных нормативных правовых актов,</w:t>
      </w:r>
    </w:p>
    <w:p w14:paraId="43B2D826" w14:textId="0BB5139D" w:rsidR="00B23C84" w:rsidRPr="00B23C84" w:rsidRDefault="00B23C84" w:rsidP="00B23C84">
      <w:pPr>
        <w:spacing w:line="276" w:lineRule="auto"/>
        <w:ind w:firstLine="0"/>
        <w:jc w:val="center"/>
        <w:rPr>
          <w:b/>
          <w:szCs w:val="28"/>
          <w:lang w:eastAsia="en-US"/>
        </w:rPr>
      </w:pPr>
      <w:r w:rsidRPr="00B23C84">
        <w:rPr>
          <w:b/>
          <w:szCs w:val="28"/>
          <w:lang w:eastAsia="en-US"/>
        </w:rPr>
        <w:t xml:space="preserve"> исполнение которых проверено в ходе контрольного мероприятия</w:t>
      </w:r>
    </w:p>
    <w:p w14:paraId="45E99D6D" w14:textId="77777777" w:rsidR="001760E6" w:rsidRDefault="001760E6" w:rsidP="001760E6">
      <w:pPr>
        <w:spacing w:line="276" w:lineRule="auto"/>
        <w:jc w:val="center"/>
        <w:rPr>
          <w:bCs/>
          <w:i/>
          <w:iCs/>
          <w:szCs w:val="28"/>
          <w:lang w:eastAsia="en-US"/>
        </w:rPr>
      </w:pPr>
      <w:r w:rsidRPr="001760E6">
        <w:rPr>
          <w:bCs/>
          <w:i/>
          <w:iCs/>
          <w:szCs w:val="28"/>
          <w:lang w:eastAsia="en-US"/>
        </w:rPr>
        <w:t>«Проверка использования бюджетных средств,</w:t>
      </w:r>
    </w:p>
    <w:p w14:paraId="62135F6C" w14:textId="77777777" w:rsidR="001760E6" w:rsidRDefault="001760E6" w:rsidP="001760E6">
      <w:pPr>
        <w:spacing w:line="276" w:lineRule="auto"/>
        <w:jc w:val="center"/>
        <w:rPr>
          <w:bCs/>
          <w:i/>
          <w:iCs/>
          <w:szCs w:val="28"/>
          <w:lang w:eastAsia="en-US"/>
        </w:rPr>
      </w:pPr>
      <w:r w:rsidRPr="001760E6">
        <w:rPr>
          <w:bCs/>
          <w:i/>
          <w:iCs/>
          <w:szCs w:val="28"/>
          <w:lang w:eastAsia="en-US"/>
        </w:rPr>
        <w:t xml:space="preserve"> выделенных на создание, развитие и эксплуатацию </w:t>
      </w:r>
    </w:p>
    <w:p w14:paraId="734A8692" w14:textId="77777777" w:rsidR="001760E6" w:rsidRDefault="001760E6" w:rsidP="001760E6">
      <w:pPr>
        <w:spacing w:line="276" w:lineRule="auto"/>
        <w:jc w:val="center"/>
        <w:rPr>
          <w:bCs/>
          <w:i/>
          <w:iCs/>
          <w:szCs w:val="28"/>
          <w:lang w:eastAsia="en-US"/>
        </w:rPr>
      </w:pPr>
      <w:r w:rsidRPr="001760E6">
        <w:rPr>
          <w:bCs/>
          <w:i/>
          <w:iCs/>
          <w:szCs w:val="28"/>
          <w:lang w:eastAsia="en-US"/>
        </w:rPr>
        <w:t xml:space="preserve">информационно-аналитической системы </w:t>
      </w:r>
    </w:p>
    <w:p w14:paraId="66DD968C" w14:textId="1C408C13" w:rsidR="001760E6" w:rsidRDefault="001760E6" w:rsidP="001760E6">
      <w:pPr>
        <w:spacing w:line="276" w:lineRule="auto"/>
        <w:jc w:val="center"/>
        <w:rPr>
          <w:bCs/>
          <w:i/>
          <w:iCs/>
          <w:szCs w:val="28"/>
          <w:lang w:eastAsia="en-US"/>
        </w:rPr>
      </w:pPr>
      <w:r w:rsidRPr="001760E6">
        <w:rPr>
          <w:bCs/>
          <w:i/>
          <w:iCs/>
          <w:szCs w:val="28"/>
          <w:lang w:eastAsia="en-US"/>
        </w:rPr>
        <w:t xml:space="preserve">Общероссийская база вакансий </w:t>
      </w:r>
    </w:p>
    <w:p w14:paraId="7B56627A" w14:textId="1A0903A5" w:rsidR="00945607" w:rsidRPr="00D96DEB" w:rsidRDefault="001760E6" w:rsidP="001760E6">
      <w:pPr>
        <w:spacing w:line="276" w:lineRule="auto"/>
        <w:jc w:val="center"/>
        <w:rPr>
          <w:szCs w:val="28"/>
          <w:lang w:eastAsia="en-US"/>
        </w:rPr>
      </w:pPr>
      <w:r w:rsidRPr="001760E6">
        <w:rPr>
          <w:bCs/>
          <w:i/>
          <w:iCs/>
          <w:szCs w:val="28"/>
          <w:lang w:eastAsia="en-US"/>
        </w:rPr>
        <w:t>«Работа в России» в 2015–2021 годах»</w:t>
      </w:r>
    </w:p>
    <w:tbl>
      <w:tblPr>
        <w:tblW w:w="889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8051"/>
      </w:tblGrid>
      <w:tr w:rsidR="00B96E70" w:rsidRPr="002C1C05" w14:paraId="4F3A8367" w14:textId="77777777" w:rsidTr="00B96E70">
        <w:trPr>
          <w:trHeight w:val="911"/>
          <w:tblHeader/>
        </w:trPr>
        <w:tc>
          <w:tcPr>
            <w:tcW w:w="845" w:type="dxa"/>
            <w:vAlign w:val="center"/>
          </w:tcPr>
          <w:p w14:paraId="7AD0A381" w14:textId="77777777" w:rsidR="00B96E70" w:rsidRPr="00C22419" w:rsidRDefault="00B96E70" w:rsidP="00293768">
            <w:pPr>
              <w:widowControl w:val="0"/>
              <w:autoSpaceDE w:val="0"/>
              <w:autoSpaceDN w:val="0"/>
              <w:adjustRightInd w:val="0"/>
              <w:spacing w:line="240" w:lineRule="auto"/>
              <w:ind w:right="-1" w:firstLine="0"/>
              <w:jc w:val="center"/>
              <w:rPr>
                <w:b/>
                <w:sz w:val="24"/>
                <w:szCs w:val="24"/>
              </w:rPr>
            </w:pPr>
            <w:r w:rsidRPr="00C22419">
              <w:rPr>
                <w:b/>
                <w:sz w:val="24"/>
                <w:szCs w:val="24"/>
              </w:rPr>
              <w:t>№</w:t>
            </w:r>
          </w:p>
          <w:p w14:paraId="311D865F" w14:textId="77777777" w:rsidR="00B96E70" w:rsidRPr="00C22419" w:rsidRDefault="00B96E70" w:rsidP="00293768">
            <w:pPr>
              <w:widowControl w:val="0"/>
              <w:autoSpaceDE w:val="0"/>
              <w:autoSpaceDN w:val="0"/>
              <w:adjustRightInd w:val="0"/>
              <w:spacing w:line="240" w:lineRule="auto"/>
              <w:ind w:right="-1" w:firstLine="0"/>
              <w:jc w:val="center"/>
              <w:rPr>
                <w:b/>
                <w:sz w:val="24"/>
                <w:szCs w:val="24"/>
              </w:rPr>
            </w:pPr>
            <w:r w:rsidRPr="00C22419">
              <w:rPr>
                <w:b/>
                <w:sz w:val="24"/>
                <w:szCs w:val="24"/>
              </w:rPr>
              <w:t>п/п</w:t>
            </w:r>
          </w:p>
        </w:tc>
        <w:tc>
          <w:tcPr>
            <w:tcW w:w="8051" w:type="dxa"/>
            <w:vAlign w:val="center"/>
          </w:tcPr>
          <w:p w14:paraId="54B8C3C0" w14:textId="77777777" w:rsidR="00B96E70" w:rsidRPr="00C22419" w:rsidRDefault="00B96E70" w:rsidP="00293768">
            <w:pPr>
              <w:widowControl w:val="0"/>
              <w:autoSpaceDE w:val="0"/>
              <w:autoSpaceDN w:val="0"/>
              <w:adjustRightInd w:val="0"/>
              <w:spacing w:line="240" w:lineRule="auto"/>
              <w:ind w:right="-1" w:firstLine="0"/>
              <w:jc w:val="center"/>
              <w:rPr>
                <w:b/>
                <w:sz w:val="24"/>
                <w:szCs w:val="24"/>
              </w:rPr>
            </w:pPr>
            <w:r w:rsidRPr="00C22419">
              <w:rPr>
                <w:b/>
                <w:sz w:val="24"/>
                <w:szCs w:val="24"/>
              </w:rPr>
              <w:t>Наименование законодательных и иных нормативных правовых актов с указанием даты документа и номера</w:t>
            </w:r>
          </w:p>
        </w:tc>
      </w:tr>
      <w:tr w:rsidR="0044622B" w:rsidRPr="002C1C05" w14:paraId="1032A768" w14:textId="77777777" w:rsidTr="00B96E70">
        <w:tc>
          <w:tcPr>
            <w:tcW w:w="845" w:type="dxa"/>
            <w:vAlign w:val="center"/>
          </w:tcPr>
          <w:p w14:paraId="0895BD14" w14:textId="4115FDC0" w:rsidR="0044622B" w:rsidRPr="002C1C05" w:rsidRDefault="0044622B" w:rsidP="0044622B">
            <w:pPr>
              <w:widowControl w:val="0"/>
              <w:autoSpaceDE w:val="0"/>
              <w:autoSpaceDN w:val="0"/>
              <w:adjustRightInd w:val="0"/>
              <w:spacing w:line="240" w:lineRule="auto"/>
              <w:ind w:right="-1" w:firstLine="0"/>
              <w:jc w:val="center"/>
              <w:rPr>
                <w:sz w:val="24"/>
                <w:szCs w:val="24"/>
              </w:rPr>
            </w:pPr>
            <w:r w:rsidRPr="007D1B33">
              <w:rPr>
                <w:szCs w:val="28"/>
              </w:rPr>
              <w:t>1</w:t>
            </w:r>
          </w:p>
        </w:tc>
        <w:tc>
          <w:tcPr>
            <w:tcW w:w="8051" w:type="dxa"/>
          </w:tcPr>
          <w:p w14:paraId="738353CC" w14:textId="3D50D867"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Трудовой кодекс Российской Федерации</w:t>
            </w:r>
          </w:p>
        </w:tc>
      </w:tr>
      <w:tr w:rsidR="0044622B" w:rsidRPr="002C1C05" w14:paraId="30A279B4" w14:textId="77777777" w:rsidTr="00B96E70">
        <w:tc>
          <w:tcPr>
            <w:tcW w:w="845" w:type="dxa"/>
            <w:vAlign w:val="center"/>
          </w:tcPr>
          <w:p w14:paraId="024D02A6" w14:textId="22027FB6" w:rsidR="0044622B" w:rsidRPr="002C1C05" w:rsidRDefault="0044622B" w:rsidP="0044622B">
            <w:pPr>
              <w:widowControl w:val="0"/>
              <w:autoSpaceDE w:val="0"/>
              <w:autoSpaceDN w:val="0"/>
              <w:adjustRightInd w:val="0"/>
              <w:spacing w:line="240" w:lineRule="auto"/>
              <w:ind w:right="-1" w:firstLine="0"/>
              <w:jc w:val="center"/>
              <w:rPr>
                <w:sz w:val="24"/>
                <w:szCs w:val="24"/>
              </w:rPr>
            </w:pPr>
            <w:r w:rsidRPr="007D1B33">
              <w:rPr>
                <w:szCs w:val="28"/>
              </w:rPr>
              <w:t>2</w:t>
            </w:r>
          </w:p>
        </w:tc>
        <w:tc>
          <w:tcPr>
            <w:tcW w:w="8051" w:type="dxa"/>
          </w:tcPr>
          <w:p w14:paraId="5F6B40D1" w14:textId="3928ED69"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Закон Российской Федерации от 19 апреля 1991 г. № 1032-1 «О</w:t>
            </w:r>
            <w:r>
              <w:rPr>
                <w:szCs w:val="28"/>
              </w:rPr>
              <w:t> </w:t>
            </w:r>
            <w:r w:rsidRPr="007D1B33">
              <w:rPr>
                <w:szCs w:val="28"/>
              </w:rPr>
              <w:t>занятости населения в Российской Федерации»</w:t>
            </w:r>
          </w:p>
        </w:tc>
      </w:tr>
      <w:tr w:rsidR="0044622B" w:rsidRPr="002C1C05" w14:paraId="53F9B893" w14:textId="77777777" w:rsidTr="00B96E70">
        <w:tc>
          <w:tcPr>
            <w:tcW w:w="845" w:type="dxa"/>
            <w:vAlign w:val="center"/>
          </w:tcPr>
          <w:p w14:paraId="6423CED2" w14:textId="1D40F18F" w:rsidR="0044622B" w:rsidRPr="002C1C05" w:rsidRDefault="0044622B" w:rsidP="0044622B">
            <w:pPr>
              <w:widowControl w:val="0"/>
              <w:autoSpaceDE w:val="0"/>
              <w:autoSpaceDN w:val="0"/>
              <w:adjustRightInd w:val="0"/>
              <w:spacing w:line="240" w:lineRule="auto"/>
              <w:ind w:right="-1" w:firstLine="0"/>
              <w:jc w:val="center"/>
              <w:rPr>
                <w:sz w:val="24"/>
                <w:szCs w:val="24"/>
              </w:rPr>
            </w:pPr>
            <w:r w:rsidRPr="007D1B33">
              <w:rPr>
                <w:szCs w:val="28"/>
              </w:rPr>
              <w:t>3</w:t>
            </w:r>
          </w:p>
        </w:tc>
        <w:tc>
          <w:tcPr>
            <w:tcW w:w="8051" w:type="dxa"/>
          </w:tcPr>
          <w:p w14:paraId="2F98C9EE"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Федеральный закон от 24 апреля 2020 г. № 122-ФЗ</w:t>
            </w:r>
          </w:p>
          <w:p w14:paraId="4CC245B9" w14:textId="13876915"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«О проведении эксперимента по использованию электронных документов, связанных с работой» </w:t>
            </w:r>
          </w:p>
        </w:tc>
      </w:tr>
      <w:tr w:rsidR="0044622B" w:rsidRPr="002C1C05" w14:paraId="4FC8A764" w14:textId="77777777" w:rsidTr="0044622B">
        <w:trPr>
          <w:trHeight w:val="681"/>
        </w:trPr>
        <w:tc>
          <w:tcPr>
            <w:tcW w:w="845" w:type="dxa"/>
            <w:vAlign w:val="center"/>
          </w:tcPr>
          <w:p w14:paraId="2E2ACE99" w14:textId="00888618" w:rsidR="0044622B" w:rsidRPr="002C1C05" w:rsidRDefault="0044622B" w:rsidP="0044622B">
            <w:pPr>
              <w:widowControl w:val="0"/>
              <w:autoSpaceDE w:val="0"/>
              <w:autoSpaceDN w:val="0"/>
              <w:adjustRightInd w:val="0"/>
              <w:spacing w:line="240" w:lineRule="auto"/>
              <w:ind w:right="-1" w:firstLine="0"/>
              <w:jc w:val="center"/>
              <w:rPr>
                <w:sz w:val="24"/>
                <w:szCs w:val="24"/>
              </w:rPr>
            </w:pPr>
            <w:r w:rsidRPr="007D1B33">
              <w:rPr>
                <w:szCs w:val="28"/>
              </w:rPr>
              <w:t>4</w:t>
            </w:r>
          </w:p>
        </w:tc>
        <w:tc>
          <w:tcPr>
            <w:tcW w:w="8051" w:type="dxa"/>
          </w:tcPr>
          <w:p w14:paraId="3B448C57" w14:textId="09AC75C2"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Послание Президента Российской Федерации Федеральному Собранию от 12 декабря 2013 г.</w:t>
            </w:r>
          </w:p>
        </w:tc>
      </w:tr>
      <w:tr w:rsidR="0044622B" w:rsidRPr="002C1C05" w14:paraId="3AEF77BD" w14:textId="77777777" w:rsidTr="00B96E70">
        <w:tc>
          <w:tcPr>
            <w:tcW w:w="845" w:type="dxa"/>
            <w:vAlign w:val="center"/>
          </w:tcPr>
          <w:p w14:paraId="5FCA9399" w14:textId="616C2B7F" w:rsidR="0044622B" w:rsidRPr="002C1C05" w:rsidRDefault="0044622B" w:rsidP="0044622B">
            <w:pPr>
              <w:widowControl w:val="0"/>
              <w:autoSpaceDE w:val="0"/>
              <w:autoSpaceDN w:val="0"/>
              <w:adjustRightInd w:val="0"/>
              <w:spacing w:line="240" w:lineRule="auto"/>
              <w:ind w:right="-1" w:firstLine="0"/>
              <w:jc w:val="center"/>
              <w:rPr>
                <w:sz w:val="24"/>
                <w:szCs w:val="24"/>
              </w:rPr>
            </w:pPr>
            <w:r w:rsidRPr="007D1B33">
              <w:rPr>
                <w:szCs w:val="28"/>
              </w:rPr>
              <w:t>5</w:t>
            </w:r>
          </w:p>
        </w:tc>
        <w:tc>
          <w:tcPr>
            <w:tcW w:w="8051" w:type="dxa"/>
          </w:tcPr>
          <w:p w14:paraId="798D407A" w14:textId="2454B4E5"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Постановление Правительства РФ от 15 апреля 2014 г. № 298 </w:t>
            </w:r>
            <w:r>
              <w:rPr>
                <w:szCs w:val="28"/>
              </w:rPr>
              <w:t>«</w:t>
            </w:r>
            <w:r w:rsidRPr="007D1B33">
              <w:rPr>
                <w:szCs w:val="28"/>
              </w:rPr>
              <w:t xml:space="preserve">Об утверждении государственной программы Российской Федерации </w:t>
            </w:r>
            <w:r>
              <w:rPr>
                <w:szCs w:val="28"/>
              </w:rPr>
              <w:t>«</w:t>
            </w:r>
            <w:r w:rsidRPr="007D1B33">
              <w:rPr>
                <w:szCs w:val="28"/>
              </w:rPr>
              <w:t>Содействие занятости населения</w:t>
            </w:r>
            <w:r>
              <w:rPr>
                <w:szCs w:val="28"/>
              </w:rPr>
              <w:t>»</w:t>
            </w:r>
          </w:p>
        </w:tc>
      </w:tr>
      <w:tr w:rsidR="0044622B" w:rsidRPr="002C1C05" w14:paraId="7975D2AF" w14:textId="77777777" w:rsidTr="00B96E70">
        <w:tc>
          <w:tcPr>
            <w:tcW w:w="845" w:type="dxa"/>
            <w:vAlign w:val="center"/>
          </w:tcPr>
          <w:p w14:paraId="0FD16B66" w14:textId="51F31163" w:rsidR="0044622B" w:rsidRPr="002C1C05" w:rsidRDefault="0044622B" w:rsidP="0044622B">
            <w:pPr>
              <w:widowControl w:val="0"/>
              <w:autoSpaceDE w:val="0"/>
              <w:autoSpaceDN w:val="0"/>
              <w:adjustRightInd w:val="0"/>
              <w:spacing w:line="240" w:lineRule="auto"/>
              <w:ind w:right="-1" w:firstLine="0"/>
              <w:jc w:val="center"/>
              <w:rPr>
                <w:sz w:val="24"/>
                <w:szCs w:val="24"/>
              </w:rPr>
            </w:pPr>
            <w:r w:rsidRPr="007D1B33">
              <w:rPr>
                <w:szCs w:val="28"/>
              </w:rPr>
              <w:t>6</w:t>
            </w:r>
          </w:p>
        </w:tc>
        <w:tc>
          <w:tcPr>
            <w:tcW w:w="8051" w:type="dxa"/>
          </w:tcPr>
          <w:p w14:paraId="7011E472" w14:textId="2E7F0896"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Постановление Правительства Российской Федерации от 30 марта 2020 г. № 370 </w:t>
            </w:r>
            <w:r>
              <w:rPr>
                <w:szCs w:val="28"/>
              </w:rPr>
              <w:t>«</w:t>
            </w:r>
            <w:r w:rsidRPr="007D1B33">
              <w:rPr>
                <w:szCs w:val="28"/>
              </w:rPr>
              <w:t xml:space="preserve">О внесении изменений в государственную программу Российской Федерации </w:t>
            </w:r>
            <w:r w:rsidR="00BF47B5">
              <w:rPr>
                <w:szCs w:val="28"/>
              </w:rPr>
              <w:t>«</w:t>
            </w:r>
            <w:r w:rsidRPr="007D1B33">
              <w:rPr>
                <w:szCs w:val="28"/>
              </w:rPr>
              <w:t>Содействие занятости населения" и признании утратившим силу отдельного положения постановления Правительства Российской Федерации от 28 марта 2019 г. № 348</w:t>
            </w:r>
            <w:r>
              <w:rPr>
                <w:szCs w:val="28"/>
              </w:rPr>
              <w:t>»</w:t>
            </w:r>
          </w:p>
        </w:tc>
      </w:tr>
      <w:tr w:rsidR="0044622B" w:rsidRPr="002C1C05" w14:paraId="4649A767" w14:textId="77777777" w:rsidTr="00B96E70">
        <w:tc>
          <w:tcPr>
            <w:tcW w:w="845" w:type="dxa"/>
            <w:vAlign w:val="center"/>
          </w:tcPr>
          <w:p w14:paraId="38208BB8" w14:textId="6B0A4C1A" w:rsidR="0044622B" w:rsidRPr="002C1C05" w:rsidRDefault="0044622B" w:rsidP="0044622B">
            <w:pPr>
              <w:widowControl w:val="0"/>
              <w:autoSpaceDE w:val="0"/>
              <w:autoSpaceDN w:val="0"/>
              <w:adjustRightInd w:val="0"/>
              <w:spacing w:line="240" w:lineRule="auto"/>
              <w:ind w:right="-1" w:firstLine="0"/>
              <w:jc w:val="center"/>
              <w:rPr>
                <w:sz w:val="24"/>
                <w:szCs w:val="24"/>
              </w:rPr>
            </w:pPr>
            <w:r w:rsidRPr="007D1B33">
              <w:rPr>
                <w:szCs w:val="28"/>
              </w:rPr>
              <w:t>7</w:t>
            </w:r>
          </w:p>
        </w:tc>
        <w:tc>
          <w:tcPr>
            <w:tcW w:w="8051" w:type="dxa"/>
          </w:tcPr>
          <w:p w14:paraId="56921EF4"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Постановление Правительства Российской Федерации </w:t>
            </w:r>
          </w:p>
          <w:p w14:paraId="539CED55" w14:textId="59D12225"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от 29 марта 2021 г. № 481 </w:t>
            </w:r>
            <w:r w:rsidR="00BF47B5">
              <w:rPr>
                <w:szCs w:val="28"/>
              </w:rPr>
              <w:t>«</w:t>
            </w:r>
            <w:r w:rsidRPr="007D1B33">
              <w:rPr>
                <w:szCs w:val="28"/>
              </w:rPr>
              <w:t>О внесении изменений в государственную программу Российской Федерации "Содействие занятости населения</w:t>
            </w:r>
            <w:r w:rsidR="00BF47B5">
              <w:rPr>
                <w:szCs w:val="28"/>
              </w:rPr>
              <w:t>»</w:t>
            </w:r>
          </w:p>
        </w:tc>
      </w:tr>
      <w:tr w:rsidR="0044622B" w:rsidRPr="002C1C05" w14:paraId="4D76A3B0" w14:textId="77777777" w:rsidTr="001C69D4">
        <w:trPr>
          <w:trHeight w:val="746"/>
        </w:trPr>
        <w:tc>
          <w:tcPr>
            <w:tcW w:w="845" w:type="dxa"/>
            <w:vAlign w:val="center"/>
          </w:tcPr>
          <w:p w14:paraId="12A7E5E0" w14:textId="24878FDF" w:rsidR="0044622B" w:rsidRPr="002C1C05" w:rsidRDefault="0044622B" w:rsidP="0044622B">
            <w:pPr>
              <w:widowControl w:val="0"/>
              <w:autoSpaceDE w:val="0"/>
              <w:autoSpaceDN w:val="0"/>
              <w:adjustRightInd w:val="0"/>
              <w:spacing w:line="240" w:lineRule="auto"/>
              <w:ind w:right="-1" w:firstLine="0"/>
              <w:jc w:val="center"/>
              <w:rPr>
                <w:sz w:val="24"/>
                <w:szCs w:val="24"/>
              </w:rPr>
            </w:pPr>
            <w:r w:rsidRPr="007D1B33">
              <w:rPr>
                <w:szCs w:val="28"/>
              </w:rPr>
              <w:t>8</w:t>
            </w:r>
          </w:p>
        </w:tc>
        <w:tc>
          <w:tcPr>
            <w:tcW w:w="8051" w:type="dxa"/>
          </w:tcPr>
          <w:p w14:paraId="0EED367E"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Постановление Правительства Российской Федерации </w:t>
            </w:r>
          </w:p>
          <w:p w14:paraId="4E2A727A" w14:textId="3EBA5F77"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от 25 августа 2015 г. № 885 </w:t>
            </w:r>
            <w:r>
              <w:rPr>
                <w:szCs w:val="28"/>
              </w:rPr>
              <w:t>«</w:t>
            </w:r>
            <w:r w:rsidRPr="007D1B33">
              <w:rPr>
                <w:szCs w:val="28"/>
              </w:rPr>
              <w:t xml:space="preserve">Об информационно-аналитической системе Общероссийская база вакансий </w:t>
            </w:r>
            <w:r>
              <w:rPr>
                <w:szCs w:val="28"/>
              </w:rPr>
              <w:t>«</w:t>
            </w:r>
            <w:r w:rsidRPr="007D1B33">
              <w:rPr>
                <w:szCs w:val="28"/>
              </w:rPr>
              <w:t>Работа в России</w:t>
            </w:r>
            <w:r>
              <w:rPr>
                <w:szCs w:val="28"/>
              </w:rPr>
              <w:t>»</w:t>
            </w:r>
          </w:p>
        </w:tc>
      </w:tr>
      <w:tr w:rsidR="0044622B" w:rsidRPr="002C1C05" w14:paraId="74636011" w14:textId="77777777" w:rsidTr="00B96E70">
        <w:tc>
          <w:tcPr>
            <w:tcW w:w="845" w:type="dxa"/>
            <w:vAlign w:val="center"/>
          </w:tcPr>
          <w:p w14:paraId="5B7269F5" w14:textId="229935BB" w:rsidR="0044622B" w:rsidRPr="002C1C05" w:rsidRDefault="0044622B" w:rsidP="0044622B">
            <w:pPr>
              <w:widowControl w:val="0"/>
              <w:autoSpaceDE w:val="0"/>
              <w:autoSpaceDN w:val="0"/>
              <w:adjustRightInd w:val="0"/>
              <w:spacing w:line="240" w:lineRule="auto"/>
              <w:ind w:right="-1" w:firstLine="0"/>
              <w:jc w:val="center"/>
              <w:rPr>
                <w:sz w:val="24"/>
                <w:szCs w:val="24"/>
              </w:rPr>
            </w:pPr>
            <w:r w:rsidRPr="007D1B33">
              <w:rPr>
                <w:szCs w:val="28"/>
              </w:rPr>
              <w:t>9</w:t>
            </w:r>
          </w:p>
        </w:tc>
        <w:tc>
          <w:tcPr>
            <w:tcW w:w="8051" w:type="dxa"/>
          </w:tcPr>
          <w:p w14:paraId="4BB08E8E"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Постановление Правительства Российской Федерации </w:t>
            </w:r>
          </w:p>
          <w:p w14:paraId="4171102A"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от 30 сентября 2020 г. № 1568 «О внесении изменений в постановление Правительства Российской Федерации </w:t>
            </w:r>
          </w:p>
          <w:p w14:paraId="4F57BFBC" w14:textId="4F59C1EA"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от 25 августа 2015 г. № 885</w:t>
            </w:r>
            <w:r>
              <w:rPr>
                <w:szCs w:val="28"/>
              </w:rPr>
              <w:t>»</w:t>
            </w:r>
          </w:p>
        </w:tc>
      </w:tr>
      <w:tr w:rsidR="0044622B" w:rsidRPr="002C1C05" w14:paraId="030B98A0" w14:textId="77777777" w:rsidTr="00B96E70">
        <w:tc>
          <w:tcPr>
            <w:tcW w:w="845" w:type="dxa"/>
            <w:vAlign w:val="center"/>
          </w:tcPr>
          <w:p w14:paraId="2369650A" w14:textId="5D107D96" w:rsidR="0044622B" w:rsidRPr="002C1C05" w:rsidRDefault="0044622B" w:rsidP="0044622B">
            <w:pPr>
              <w:widowControl w:val="0"/>
              <w:autoSpaceDE w:val="0"/>
              <w:autoSpaceDN w:val="0"/>
              <w:adjustRightInd w:val="0"/>
              <w:spacing w:line="240" w:lineRule="auto"/>
              <w:ind w:right="-1" w:firstLine="0"/>
              <w:jc w:val="center"/>
              <w:rPr>
                <w:sz w:val="24"/>
                <w:szCs w:val="24"/>
              </w:rPr>
            </w:pPr>
            <w:r w:rsidRPr="007D1B33">
              <w:rPr>
                <w:szCs w:val="28"/>
              </w:rPr>
              <w:lastRenderedPageBreak/>
              <w:t>10</w:t>
            </w:r>
          </w:p>
        </w:tc>
        <w:tc>
          <w:tcPr>
            <w:tcW w:w="8051" w:type="dxa"/>
          </w:tcPr>
          <w:p w14:paraId="12CDD51F"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Постановление Правительства Российской Федерации </w:t>
            </w:r>
          </w:p>
          <w:p w14:paraId="1D55E3A9" w14:textId="2985F327"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от 13 мая 2022 г. № 867 «О единой цифровой платформе в сфере занятости и трудовых отношений «Работа в России» </w:t>
            </w:r>
          </w:p>
        </w:tc>
      </w:tr>
      <w:tr w:rsidR="0044622B" w:rsidRPr="002C1C05" w14:paraId="2BF5D86C" w14:textId="77777777" w:rsidTr="001C69D4">
        <w:trPr>
          <w:trHeight w:val="1124"/>
        </w:trPr>
        <w:tc>
          <w:tcPr>
            <w:tcW w:w="845" w:type="dxa"/>
            <w:vAlign w:val="center"/>
          </w:tcPr>
          <w:p w14:paraId="6EEAD783" w14:textId="1D5ACC91" w:rsidR="0044622B" w:rsidRPr="002C1C05" w:rsidRDefault="0044622B" w:rsidP="0044622B">
            <w:pPr>
              <w:widowControl w:val="0"/>
              <w:autoSpaceDE w:val="0"/>
              <w:autoSpaceDN w:val="0"/>
              <w:adjustRightInd w:val="0"/>
              <w:spacing w:line="240" w:lineRule="auto"/>
              <w:ind w:right="-1" w:firstLine="0"/>
              <w:jc w:val="center"/>
              <w:rPr>
                <w:sz w:val="24"/>
                <w:szCs w:val="24"/>
              </w:rPr>
            </w:pPr>
            <w:r w:rsidRPr="007D1B33">
              <w:rPr>
                <w:szCs w:val="28"/>
              </w:rPr>
              <w:t>11</w:t>
            </w:r>
          </w:p>
        </w:tc>
        <w:tc>
          <w:tcPr>
            <w:tcW w:w="8051" w:type="dxa"/>
          </w:tcPr>
          <w:p w14:paraId="272167D1"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Постановление Правительства Российской Федерации </w:t>
            </w:r>
          </w:p>
          <w:p w14:paraId="425AAEEF" w14:textId="7D75B158"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от 19 июня 2012 г. № 610 </w:t>
            </w:r>
            <w:r>
              <w:rPr>
                <w:szCs w:val="28"/>
              </w:rPr>
              <w:t>«</w:t>
            </w:r>
            <w:r w:rsidRPr="007D1B33">
              <w:rPr>
                <w:szCs w:val="28"/>
              </w:rPr>
              <w:t>Об утверждении Положения о Министерстве труда и социальной защиты Российской Федерации</w:t>
            </w:r>
            <w:r>
              <w:rPr>
                <w:szCs w:val="28"/>
              </w:rPr>
              <w:t>»</w:t>
            </w:r>
          </w:p>
        </w:tc>
      </w:tr>
      <w:tr w:rsidR="0044622B" w:rsidRPr="002C1C05" w14:paraId="02D2F89F" w14:textId="77777777" w:rsidTr="0044622B">
        <w:trPr>
          <w:trHeight w:val="964"/>
        </w:trPr>
        <w:tc>
          <w:tcPr>
            <w:tcW w:w="845" w:type="dxa"/>
            <w:vAlign w:val="center"/>
          </w:tcPr>
          <w:p w14:paraId="117C79A9" w14:textId="68EF3DEB" w:rsidR="0044622B" w:rsidRPr="002C1C05" w:rsidRDefault="0044622B" w:rsidP="0044622B">
            <w:pPr>
              <w:widowControl w:val="0"/>
              <w:autoSpaceDE w:val="0"/>
              <w:autoSpaceDN w:val="0"/>
              <w:adjustRightInd w:val="0"/>
              <w:spacing w:line="240" w:lineRule="auto"/>
              <w:ind w:right="-1" w:firstLine="0"/>
              <w:jc w:val="center"/>
              <w:rPr>
                <w:sz w:val="24"/>
                <w:szCs w:val="24"/>
              </w:rPr>
            </w:pPr>
            <w:r w:rsidRPr="007D1B33">
              <w:rPr>
                <w:szCs w:val="28"/>
              </w:rPr>
              <w:t>12</w:t>
            </w:r>
          </w:p>
        </w:tc>
        <w:tc>
          <w:tcPr>
            <w:tcW w:w="8051" w:type="dxa"/>
          </w:tcPr>
          <w:p w14:paraId="2E6CD905"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Постановление Правительства Российской Федерации </w:t>
            </w:r>
          </w:p>
          <w:p w14:paraId="6F53F460" w14:textId="54045829"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от 30 июня 2004 г. № 324 </w:t>
            </w:r>
            <w:r w:rsidR="00BF47B5">
              <w:rPr>
                <w:szCs w:val="28"/>
              </w:rPr>
              <w:t>«</w:t>
            </w:r>
            <w:r w:rsidRPr="007D1B33">
              <w:rPr>
                <w:szCs w:val="28"/>
              </w:rPr>
              <w:t>Об утверждении Положения о Федеральной службе по труду и занятости</w:t>
            </w:r>
            <w:r w:rsidR="00BF47B5">
              <w:rPr>
                <w:szCs w:val="28"/>
              </w:rPr>
              <w:t>»</w:t>
            </w:r>
          </w:p>
        </w:tc>
      </w:tr>
      <w:tr w:rsidR="0044622B" w:rsidRPr="002C1C05" w14:paraId="675472B7" w14:textId="77777777" w:rsidTr="001C69D4">
        <w:trPr>
          <w:trHeight w:val="1719"/>
        </w:trPr>
        <w:tc>
          <w:tcPr>
            <w:tcW w:w="845" w:type="dxa"/>
            <w:vAlign w:val="center"/>
          </w:tcPr>
          <w:p w14:paraId="7298950B" w14:textId="5B42A089" w:rsidR="0044622B" w:rsidRPr="002C1C05" w:rsidRDefault="0044622B" w:rsidP="0044622B">
            <w:pPr>
              <w:widowControl w:val="0"/>
              <w:autoSpaceDE w:val="0"/>
              <w:autoSpaceDN w:val="0"/>
              <w:adjustRightInd w:val="0"/>
              <w:spacing w:line="240" w:lineRule="auto"/>
              <w:ind w:right="-1" w:firstLine="0"/>
              <w:jc w:val="center"/>
              <w:rPr>
                <w:sz w:val="24"/>
                <w:szCs w:val="24"/>
              </w:rPr>
            </w:pPr>
            <w:r w:rsidRPr="007D1B33">
              <w:rPr>
                <w:szCs w:val="28"/>
              </w:rPr>
              <w:t>13</w:t>
            </w:r>
          </w:p>
        </w:tc>
        <w:tc>
          <w:tcPr>
            <w:tcW w:w="8051" w:type="dxa"/>
          </w:tcPr>
          <w:p w14:paraId="27C8F39D"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Постановление Правительства Российской Федерации </w:t>
            </w:r>
          </w:p>
          <w:p w14:paraId="629ACA6C" w14:textId="20CE5CC0"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от 13 марта 2021 г. № 369 «О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«Содействие занятости» национального проекта «Демография» </w:t>
            </w:r>
          </w:p>
        </w:tc>
      </w:tr>
      <w:tr w:rsidR="0044622B" w:rsidRPr="002C1C05" w14:paraId="438B1FA7" w14:textId="77777777" w:rsidTr="001C69D4">
        <w:trPr>
          <w:trHeight w:val="1104"/>
        </w:trPr>
        <w:tc>
          <w:tcPr>
            <w:tcW w:w="845" w:type="dxa"/>
            <w:vAlign w:val="center"/>
          </w:tcPr>
          <w:p w14:paraId="2DC1BC62" w14:textId="5B2EC8EB" w:rsidR="0044622B" w:rsidRPr="002C1C05" w:rsidRDefault="0044622B" w:rsidP="0044622B">
            <w:pPr>
              <w:widowControl w:val="0"/>
              <w:autoSpaceDE w:val="0"/>
              <w:autoSpaceDN w:val="0"/>
              <w:adjustRightInd w:val="0"/>
              <w:spacing w:line="240" w:lineRule="auto"/>
              <w:ind w:right="-1" w:firstLine="0"/>
              <w:jc w:val="center"/>
              <w:rPr>
                <w:sz w:val="24"/>
                <w:szCs w:val="24"/>
              </w:rPr>
            </w:pPr>
            <w:r w:rsidRPr="007D1B33">
              <w:rPr>
                <w:szCs w:val="28"/>
              </w:rPr>
              <w:t>14</w:t>
            </w:r>
          </w:p>
        </w:tc>
        <w:tc>
          <w:tcPr>
            <w:tcW w:w="8051" w:type="dxa"/>
          </w:tcPr>
          <w:p w14:paraId="40E1C46C"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Постановление Правительства Российской Федерации </w:t>
            </w:r>
          </w:p>
          <w:p w14:paraId="7C64D6A3" w14:textId="63369AE9"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от 12 апреля 2020 г. № 486 «Об утверждении Временных правил представления работодателями информации о ликвидации организации либо прекращении деятельности индивидуальным предпринимателем, сокращении численности или штата работников организации, индивидуального предпринимателя и возможном расторжении трудовых договоров, а также иных сведений о занятости в информационно-аналитическую систему Общероссийская база вакансий «Работа в России»</w:t>
            </w:r>
          </w:p>
        </w:tc>
      </w:tr>
      <w:tr w:rsidR="0044622B" w:rsidRPr="002C1C05" w14:paraId="05C150A4" w14:textId="77777777" w:rsidTr="001C69D4">
        <w:trPr>
          <w:trHeight w:val="694"/>
        </w:trPr>
        <w:tc>
          <w:tcPr>
            <w:tcW w:w="845" w:type="dxa"/>
            <w:vAlign w:val="center"/>
          </w:tcPr>
          <w:p w14:paraId="4B4A2DFF" w14:textId="064A8348" w:rsidR="0044622B" w:rsidRPr="002C1C05" w:rsidRDefault="0044622B" w:rsidP="0044622B">
            <w:pPr>
              <w:widowControl w:val="0"/>
              <w:autoSpaceDE w:val="0"/>
              <w:autoSpaceDN w:val="0"/>
              <w:adjustRightInd w:val="0"/>
              <w:spacing w:line="240" w:lineRule="auto"/>
              <w:ind w:right="-1" w:firstLine="0"/>
              <w:jc w:val="center"/>
              <w:rPr>
                <w:sz w:val="24"/>
                <w:szCs w:val="24"/>
              </w:rPr>
            </w:pPr>
            <w:r w:rsidRPr="007D1B33">
              <w:rPr>
                <w:szCs w:val="28"/>
              </w:rPr>
              <w:t>15</w:t>
            </w:r>
          </w:p>
        </w:tc>
        <w:tc>
          <w:tcPr>
            <w:tcW w:w="8051" w:type="dxa"/>
          </w:tcPr>
          <w:p w14:paraId="1C734FE6"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Постановление Правительства Российской Федерации</w:t>
            </w:r>
          </w:p>
          <w:p w14:paraId="6762A890"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 от 2 ноября 2021 г. № 1909 «О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w:t>
            </w:r>
          </w:p>
          <w:p w14:paraId="77D371CA" w14:textId="0ECCF1BD"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от 8 апреля 2020 г. № 460, а также о признании утратившими силу некоторых актов и отдельных положений некоторых актов Правительства Российской Федерации»</w:t>
            </w:r>
          </w:p>
        </w:tc>
      </w:tr>
      <w:tr w:rsidR="0044622B" w:rsidRPr="002C1C05" w14:paraId="2DA14D26" w14:textId="77777777" w:rsidTr="001C69D4">
        <w:trPr>
          <w:trHeight w:val="1042"/>
        </w:trPr>
        <w:tc>
          <w:tcPr>
            <w:tcW w:w="845" w:type="dxa"/>
            <w:vAlign w:val="center"/>
          </w:tcPr>
          <w:p w14:paraId="643F5999" w14:textId="7CB7DC62" w:rsidR="0044622B" w:rsidRPr="002C1C05" w:rsidRDefault="0044622B" w:rsidP="0044622B">
            <w:pPr>
              <w:widowControl w:val="0"/>
              <w:autoSpaceDE w:val="0"/>
              <w:autoSpaceDN w:val="0"/>
              <w:adjustRightInd w:val="0"/>
              <w:spacing w:line="240" w:lineRule="auto"/>
              <w:ind w:right="-1" w:firstLine="0"/>
              <w:jc w:val="center"/>
              <w:rPr>
                <w:sz w:val="24"/>
                <w:szCs w:val="24"/>
              </w:rPr>
            </w:pPr>
            <w:r w:rsidRPr="007D1B33">
              <w:rPr>
                <w:szCs w:val="28"/>
              </w:rPr>
              <w:t>16</w:t>
            </w:r>
          </w:p>
        </w:tc>
        <w:tc>
          <w:tcPr>
            <w:tcW w:w="8051" w:type="dxa"/>
          </w:tcPr>
          <w:p w14:paraId="71A23715"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Постановление Правительства Российской Федерации </w:t>
            </w:r>
          </w:p>
          <w:p w14:paraId="6D5D415C" w14:textId="4EE99266"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от 27 мая 2021 г. № 800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 </w:t>
            </w:r>
          </w:p>
        </w:tc>
      </w:tr>
      <w:tr w:rsidR="0044622B" w:rsidRPr="002C1C05" w14:paraId="754D21AC" w14:textId="77777777" w:rsidTr="00B96E70">
        <w:tc>
          <w:tcPr>
            <w:tcW w:w="845" w:type="dxa"/>
            <w:vAlign w:val="center"/>
          </w:tcPr>
          <w:p w14:paraId="201985D8" w14:textId="677A52B9"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17</w:t>
            </w:r>
          </w:p>
        </w:tc>
        <w:tc>
          <w:tcPr>
            <w:tcW w:w="8051" w:type="dxa"/>
          </w:tcPr>
          <w:p w14:paraId="43FF2D53"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Постановление Правительства Российской Федерации </w:t>
            </w:r>
          </w:p>
          <w:p w14:paraId="0E307D8C" w14:textId="479897AA"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от 30 декабря 2021 г. № 2576 «О порядке представления </w:t>
            </w:r>
            <w:r w:rsidRPr="007D1B33">
              <w:rPr>
                <w:szCs w:val="28"/>
              </w:rPr>
              <w:lastRenderedPageBreak/>
              <w:t>работодателем сведений и информации, предусмотренных пунктом 3 статьи 25 Закона Российской Федерации «О занятости населения в Российской Федерации»</w:t>
            </w:r>
          </w:p>
        </w:tc>
      </w:tr>
      <w:tr w:rsidR="0044622B" w:rsidRPr="002C1C05" w14:paraId="65EF1C42" w14:textId="77777777" w:rsidTr="00B96E70">
        <w:tc>
          <w:tcPr>
            <w:tcW w:w="845" w:type="dxa"/>
            <w:vAlign w:val="center"/>
          </w:tcPr>
          <w:p w14:paraId="2B11BE12" w14:textId="1BA258B1"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lastRenderedPageBreak/>
              <w:t>18</w:t>
            </w:r>
          </w:p>
        </w:tc>
        <w:tc>
          <w:tcPr>
            <w:tcW w:w="8051" w:type="dxa"/>
          </w:tcPr>
          <w:p w14:paraId="0D110FDD"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Постановление Правительства Российской Федерации </w:t>
            </w:r>
          </w:p>
          <w:p w14:paraId="62B5724F" w14:textId="2F7A9774"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от 15 октября 2015 г. № 1106 </w:t>
            </w:r>
            <w:r>
              <w:rPr>
                <w:szCs w:val="28"/>
              </w:rPr>
              <w:t>«</w:t>
            </w:r>
            <w:r w:rsidRPr="007D1B33">
              <w:rPr>
                <w:szCs w:val="28"/>
              </w:rPr>
              <w:t>Об утверждении правил проведения мониторинга ситуации на рынке труда Российской Федерации по субъектам Российской Федерации</w:t>
            </w:r>
            <w:r>
              <w:rPr>
                <w:szCs w:val="28"/>
              </w:rPr>
              <w:t>»</w:t>
            </w:r>
          </w:p>
        </w:tc>
      </w:tr>
      <w:tr w:rsidR="0044622B" w:rsidRPr="002C1C05" w14:paraId="442DC4F6" w14:textId="77777777" w:rsidTr="00B96E70">
        <w:tc>
          <w:tcPr>
            <w:tcW w:w="845" w:type="dxa"/>
            <w:vAlign w:val="center"/>
          </w:tcPr>
          <w:p w14:paraId="211C0ED5" w14:textId="297F818F"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19</w:t>
            </w:r>
          </w:p>
        </w:tc>
        <w:tc>
          <w:tcPr>
            <w:tcW w:w="8051" w:type="dxa"/>
          </w:tcPr>
          <w:p w14:paraId="565A9B56"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Постановление Правительства Российской Федерации </w:t>
            </w:r>
          </w:p>
          <w:p w14:paraId="4C71C8B6" w14:textId="0B345904"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от 30 декабря 2021 г. № 2576 </w:t>
            </w:r>
            <w:r>
              <w:rPr>
                <w:szCs w:val="28"/>
              </w:rPr>
              <w:t>«</w:t>
            </w:r>
            <w:r w:rsidRPr="007D1B33">
              <w:rPr>
                <w:szCs w:val="28"/>
              </w:rPr>
              <w:t xml:space="preserve">О порядке представления работодателем сведений и информации, предусмотренных пунктом 3 статьи 25 Закона Российской Федерации </w:t>
            </w:r>
            <w:r w:rsidR="00BF47B5">
              <w:rPr>
                <w:szCs w:val="28"/>
              </w:rPr>
              <w:t>«</w:t>
            </w:r>
            <w:r w:rsidRPr="007D1B33">
              <w:rPr>
                <w:szCs w:val="28"/>
              </w:rPr>
              <w:t>О занятости населения в Российской Федерации</w:t>
            </w:r>
            <w:r>
              <w:rPr>
                <w:szCs w:val="28"/>
              </w:rPr>
              <w:t>»</w:t>
            </w:r>
          </w:p>
        </w:tc>
      </w:tr>
      <w:tr w:rsidR="0044622B" w:rsidRPr="002C1C05" w14:paraId="364C0347" w14:textId="77777777" w:rsidTr="00B96E70">
        <w:tc>
          <w:tcPr>
            <w:tcW w:w="845" w:type="dxa"/>
            <w:vAlign w:val="center"/>
          </w:tcPr>
          <w:p w14:paraId="2AE9D8DA" w14:textId="31F97DD5"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20</w:t>
            </w:r>
          </w:p>
        </w:tc>
        <w:tc>
          <w:tcPr>
            <w:tcW w:w="8051" w:type="dxa"/>
          </w:tcPr>
          <w:p w14:paraId="1AB72290"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Постановление Правительства Российской Федерации </w:t>
            </w:r>
          </w:p>
          <w:p w14:paraId="6830E19C" w14:textId="6D06033D"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от 16 апреля 2022 г. № 675 </w:t>
            </w:r>
            <w:r>
              <w:rPr>
                <w:szCs w:val="28"/>
              </w:rPr>
              <w:t>«</w:t>
            </w:r>
            <w:r w:rsidRPr="007D1B33">
              <w:rPr>
                <w:szCs w:val="28"/>
              </w:rPr>
              <w:t>Об утверждении требований к информационным ресурсам, на которых может размещаться информация о потребностях в работниках и об условиях их привлечения, о наличии свободных рабочих мест и вакантных должностей, специальных рабочих мест, оборудованных (оснащенных) для работы инвалидов</w:t>
            </w:r>
            <w:r>
              <w:rPr>
                <w:szCs w:val="28"/>
              </w:rPr>
              <w:t>»</w:t>
            </w:r>
          </w:p>
        </w:tc>
      </w:tr>
      <w:tr w:rsidR="0044622B" w:rsidRPr="002C1C05" w14:paraId="69CD98FE" w14:textId="77777777" w:rsidTr="00B96E70">
        <w:tc>
          <w:tcPr>
            <w:tcW w:w="845" w:type="dxa"/>
            <w:vAlign w:val="center"/>
          </w:tcPr>
          <w:p w14:paraId="1D2679F6" w14:textId="1ECC8B78"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21</w:t>
            </w:r>
          </w:p>
        </w:tc>
        <w:tc>
          <w:tcPr>
            <w:tcW w:w="8051" w:type="dxa"/>
          </w:tcPr>
          <w:p w14:paraId="1D90B378"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Постановление Правительства Российской Федерации </w:t>
            </w:r>
          </w:p>
          <w:p w14:paraId="68218A90" w14:textId="19AD65BA"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от 8 апреля 2020 г. № 460 </w:t>
            </w:r>
            <w:r w:rsidR="00BF47B5">
              <w:rPr>
                <w:szCs w:val="28"/>
              </w:rPr>
              <w:t>«О</w:t>
            </w:r>
            <w:r w:rsidRPr="007D1B33">
              <w:rPr>
                <w:szCs w:val="28"/>
              </w:rPr>
              <w:t>б утверждении 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w:t>
            </w:r>
            <w:r w:rsidR="00BF47B5">
              <w:rPr>
                <w:szCs w:val="28"/>
              </w:rPr>
              <w:t>»</w:t>
            </w:r>
          </w:p>
        </w:tc>
      </w:tr>
      <w:tr w:rsidR="0044622B" w:rsidRPr="002C1C05" w14:paraId="29217C4A" w14:textId="77777777" w:rsidTr="00B96E70">
        <w:tc>
          <w:tcPr>
            <w:tcW w:w="845" w:type="dxa"/>
            <w:vAlign w:val="center"/>
          </w:tcPr>
          <w:p w14:paraId="0F732A95" w14:textId="005BFBC8"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22</w:t>
            </w:r>
          </w:p>
        </w:tc>
        <w:tc>
          <w:tcPr>
            <w:tcW w:w="8051" w:type="dxa"/>
          </w:tcPr>
          <w:p w14:paraId="1D9EC36F"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Распоряжение Правительства Российской Федераци</w:t>
            </w:r>
            <w:r>
              <w:rPr>
                <w:szCs w:val="28"/>
              </w:rPr>
              <w:t>и</w:t>
            </w:r>
          </w:p>
          <w:p w14:paraId="50355598" w14:textId="5341C7E7" w:rsidR="0044622B" w:rsidRPr="00741A8F" w:rsidRDefault="0044622B" w:rsidP="0044622B">
            <w:pPr>
              <w:widowControl w:val="0"/>
              <w:autoSpaceDE w:val="0"/>
              <w:autoSpaceDN w:val="0"/>
              <w:adjustRightInd w:val="0"/>
              <w:spacing w:line="240" w:lineRule="auto"/>
              <w:ind w:right="-1" w:firstLine="0"/>
              <w:jc w:val="left"/>
              <w:rPr>
                <w:szCs w:val="28"/>
              </w:rPr>
            </w:pPr>
            <w:r>
              <w:rPr>
                <w:szCs w:val="28"/>
              </w:rPr>
              <w:t xml:space="preserve"> от 24 апреля 2014 г. № 663-р «</w:t>
            </w:r>
            <w:r w:rsidRPr="007D1B33">
              <w:rPr>
                <w:szCs w:val="28"/>
              </w:rPr>
              <w:t>Об утверждении плана мероприятий по повышению мобильности граждан Российской Федерации на 2014 - 2018 годы</w:t>
            </w:r>
            <w:r>
              <w:rPr>
                <w:szCs w:val="28"/>
              </w:rPr>
              <w:t>»</w:t>
            </w:r>
          </w:p>
        </w:tc>
      </w:tr>
      <w:tr w:rsidR="0044622B" w:rsidRPr="002C1C05" w14:paraId="39D95E48" w14:textId="77777777" w:rsidTr="00B96E70">
        <w:tc>
          <w:tcPr>
            <w:tcW w:w="845" w:type="dxa"/>
            <w:vAlign w:val="center"/>
          </w:tcPr>
          <w:p w14:paraId="04A9F515" w14:textId="23AEA6FD"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23</w:t>
            </w:r>
          </w:p>
        </w:tc>
        <w:tc>
          <w:tcPr>
            <w:tcW w:w="8051" w:type="dxa"/>
          </w:tcPr>
          <w:p w14:paraId="467C6A36"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Распоряжение Правительства Российской Федерации </w:t>
            </w:r>
          </w:p>
          <w:p w14:paraId="072BE413" w14:textId="6EBC3CFB"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от 3 апреля 2017 г. № 608-р «О подписании соглашения между Правительством Российской Федерации и Правительством Республики Узбекистан об организованном наборе и привлечении граждан Республики Узбекистан для осуществления трудовой деятельности на территории Российской Федерации»</w:t>
            </w:r>
          </w:p>
        </w:tc>
      </w:tr>
      <w:tr w:rsidR="0044622B" w:rsidRPr="002C1C05" w14:paraId="6A521FD1" w14:textId="77777777" w:rsidTr="0044622B">
        <w:trPr>
          <w:trHeight w:val="2043"/>
        </w:trPr>
        <w:tc>
          <w:tcPr>
            <w:tcW w:w="845" w:type="dxa"/>
            <w:vAlign w:val="center"/>
          </w:tcPr>
          <w:p w14:paraId="6302BE88" w14:textId="2BDA3769"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lastRenderedPageBreak/>
              <w:t>24</w:t>
            </w:r>
          </w:p>
        </w:tc>
        <w:tc>
          <w:tcPr>
            <w:tcW w:w="8051" w:type="dxa"/>
          </w:tcPr>
          <w:p w14:paraId="157F6DC1" w14:textId="77777777" w:rsidR="00BF47B5" w:rsidRDefault="0044622B" w:rsidP="0044622B">
            <w:pPr>
              <w:widowControl w:val="0"/>
              <w:autoSpaceDE w:val="0"/>
              <w:autoSpaceDN w:val="0"/>
              <w:adjustRightInd w:val="0"/>
              <w:spacing w:line="240" w:lineRule="auto"/>
              <w:ind w:right="-1" w:firstLine="0"/>
              <w:jc w:val="left"/>
              <w:rPr>
                <w:szCs w:val="28"/>
              </w:rPr>
            </w:pPr>
            <w:r w:rsidRPr="007D1B33">
              <w:rPr>
                <w:szCs w:val="28"/>
              </w:rPr>
              <w:t>Распоряжение Правительства Российской Федерации</w:t>
            </w:r>
          </w:p>
          <w:p w14:paraId="7B544118" w14:textId="441FDD73"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 от 16 апреля 2019 г. № 755-р «О подписании Соглашения между Правительством Российской Федерации и Правительством Республики Таджикистан об организованном наборе граждан Республики Таджикистан для осуществления временной трудовой деятельности на территории Российской Федерации»</w:t>
            </w:r>
          </w:p>
        </w:tc>
      </w:tr>
      <w:tr w:rsidR="0044622B" w:rsidRPr="002C1C05" w14:paraId="587C3D8B" w14:textId="77777777" w:rsidTr="001C69D4">
        <w:trPr>
          <w:trHeight w:val="1120"/>
        </w:trPr>
        <w:tc>
          <w:tcPr>
            <w:tcW w:w="845" w:type="dxa"/>
            <w:vAlign w:val="center"/>
          </w:tcPr>
          <w:p w14:paraId="6B9B768E" w14:textId="5E4C9CCC"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25</w:t>
            </w:r>
          </w:p>
        </w:tc>
        <w:tc>
          <w:tcPr>
            <w:tcW w:w="8051" w:type="dxa"/>
          </w:tcPr>
          <w:p w14:paraId="1E4C702C"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Распоряжение Правительства Российской Федерации </w:t>
            </w:r>
          </w:p>
          <w:p w14:paraId="4620196D" w14:textId="3638060A"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от 22 февраля 2019 г. № 265-р </w:t>
            </w:r>
            <w:r>
              <w:rPr>
                <w:szCs w:val="28"/>
              </w:rPr>
              <w:t>«</w:t>
            </w:r>
            <w:r w:rsidRPr="007D1B33">
              <w:rPr>
                <w:szCs w:val="28"/>
              </w:rPr>
              <w:t>Об утверждении плана мероприятий по реализации Концепции государственной миграционной политики Российской Федерации на 2019 - 2025 годы</w:t>
            </w:r>
            <w:r>
              <w:rPr>
                <w:szCs w:val="28"/>
              </w:rPr>
              <w:t>»</w:t>
            </w:r>
          </w:p>
        </w:tc>
      </w:tr>
      <w:tr w:rsidR="0044622B" w:rsidRPr="002C1C05" w14:paraId="1EF53F23" w14:textId="77777777" w:rsidTr="00B96E70">
        <w:tc>
          <w:tcPr>
            <w:tcW w:w="845" w:type="dxa"/>
            <w:vAlign w:val="center"/>
          </w:tcPr>
          <w:p w14:paraId="3151DA42" w14:textId="7C218345"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26</w:t>
            </w:r>
          </w:p>
        </w:tc>
        <w:tc>
          <w:tcPr>
            <w:tcW w:w="8051" w:type="dxa"/>
          </w:tcPr>
          <w:p w14:paraId="18AB9BE2" w14:textId="77777777" w:rsidR="0044622B"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Распоряжение Правительства Российской Федерации </w:t>
            </w:r>
          </w:p>
          <w:p w14:paraId="2C2EEADF" w14:textId="757806D9"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от 15 августа 2020 г. № 2098-р «О выделении из резервного фонда Правительства Российской Федерации в 2020 году бюджетных ассигнований </w:t>
            </w:r>
            <w:proofErr w:type="spellStart"/>
            <w:r w:rsidRPr="007D1B33">
              <w:rPr>
                <w:szCs w:val="28"/>
              </w:rPr>
              <w:t>Минпросвещению</w:t>
            </w:r>
            <w:proofErr w:type="spellEnd"/>
            <w:r w:rsidRPr="007D1B33">
              <w:rPr>
                <w:szCs w:val="28"/>
              </w:rPr>
              <w:t xml:space="preserve"> России и Роструду»</w:t>
            </w:r>
          </w:p>
        </w:tc>
      </w:tr>
      <w:tr w:rsidR="0044622B" w:rsidRPr="002C1C05" w14:paraId="5A4BA8F9" w14:textId="77777777" w:rsidTr="0044622B">
        <w:trPr>
          <w:trHeight w:val="998"/>
        </w:trPr>
        <w:tc>
          <w:tcPr>
            <w:tcW w:w="845" w:type="dxa"/>
            <w:vAlign w:val="center"/>
          </w:tcPr>
          <w:p w14:paraId="4183D830" w14:textId="149E4029"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27</w:t>
            </w:r>
          </w:p>
        </w:tc>
        <w:tc>
          <w:tcPr>
            <w:tcW w:w="8051" w:type="dxa"/>
          </w:tcPr>
          <w:p w14:paraId="7A09854C" w14:textId="54A24AF2" w:rsidR="0044622B" w:rsidRPr="00741A8F" w:rsidRDefault="0044622B" w:rsidP="00BF47B5">
            <w:pPr>
              <w:widowControl w:val="0"/>
              <w:autoSpaceDE w:val="0"/>
              <w:autoSpaceDN w:val="0"/>
              <w:adjustRightInd w:val="0"/>
              <w:spacing w:line="240" w:lineRule="auto"/>
              <w:ind w:right="-1" w:firstLine="0"/>
              <w:jc w:val="left"/>
              <w:rPr>
                <w:szCs w:val="28"/>
              </w:rPr>
            </w:pPr>
            <w:r w:rsidRPr="007D1B33">
              <w:rPr>
                <w:szCs w:val="28"/>
              </w:rPr>
              <w:t>Распоряжение Правительства Р</w:t>
            </w:r>
            <w:r w:rsidR="00BF47B5">
              <w:rPr>
                <w:szCs w:val="28"/>
              </w:rPr>
              <w:t>оссийской Федерации</w:t>
            </w:r>
            <w:r w:rsidRPr="007D1B33">
              <w:rPr>
                <w:szCs w:val="28"/>
              </w:rPr>
              <w:t xml:space="preserve"> от 5 марта 2015 г. № 366-р</w:t>
            </w:r>
            <w:r w:rsidR="00BF47B5">
              <w:rPr>
                <w:szCs w:val="28"/>
              </w:rPr>
              <w:t xml:space="preserve"> </w:t>
            </w:r>
            <w:r>
              <w:rPr>
                <w:szCs w:val="28"/>
              </w:rPr>
              <w:t>«</w:t>
            </w:r>
            <w:r w:rsidRPr="007D1B33">
              <w:rPr>
                <w:szCs w:val="28"/>
              </w:rPr>
              <w:t>О плане мероприятий, направленных на популяризацию рабочих и инженерных профессий</w:t>
            </w:r>
            <w:r>
              <w:rPr>
                <w:szCs w:val="28"/>
              </w:rPr>
              <w:t>»</w:t>
            </w:r>
          </w:p>
        </w:tc>
      </w:tr>
      <w:tr w:rsidR="0044622B" w:rsidRPr="002C1C05" w14:paraId="6B872D84" w14:textId="77777777" w:rsidTr="00B96E70">
        <w:tc>
          <w:tcPr>
            <w:tcW w:w="845" w:type="dxa"/>
            <w:vAlign w:val="center"/>
          </w:tcPr>
          <w:p w14:paraId="239E35BF" w14:textId="6F062E44"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28</w:t>
            </w:r>
          </w:p>
        </w:tc>
        <w:tc>
          <w:tcPr>
            <w:tcW w:w="8051" w:type="dxa"/>
          </w:tcPr>
          <w:p w14:paraId="07809956" w14:textId="70C5CD06"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Приказ Министерства труда и социальной защиты Российской Федерации от 14 мая 2020 г. № 240н «Об утверждении Положения о порядке проведения эксперимента по использованию электронных документов, связанных с работой"</w:t>
            </w:r>
          </w:p>
        </w:tc>
      </w:tr>
      <w:tr w:rsidR="0044622B" w:rsidRPr="002C1C05" w14:paraId="01CE1ACE" w14:textId="77777777" w:rsidTr="00B96E70">
        <w:tc>
          <w:tcPr>
            <w:tcW w:w="845" w:type="dxa"/>
            <w:vAlign w:val="center"/>
          </w:tcPr>
          <w:p w14:paraId="3BEA006A" w14:textId="04973413"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29</w:t>
            </w:r>
          </w:p>
        </w:tc>
        <w:tc>
          <w:tcPr>
            <w:tcW w:w="8051" w:type="dxa"/>
          </w:tcPr>
          <w:p w14:paraId="1B1EA5DF" w14:textId="48AA73A2"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Приказ Министерства труда и социальной защиты Российской Федерации от 29 апреля 2021 г. № 297н «О внесении изменений в Положение о порядке проведения эксперимента по использованию электронных документов, связанных с работой, утвержденное приказом Министерства труда и социальной защиты Российской Федерации от 14 мая 2020 г.№ 240н»</w:t>
            </w:r>
          </w:p>
        </w:tc>
      </w:tr>
      <w:tr w:rsidR="0044622B" w:rsidRPr="002C1C05" w14:paraId="6D5796A9" w14:textId="77777777" w:rsidTr="0044622B">
        <w:trPr>
          <w:trHeight w:val="1583"/>
        </w:trPr>
        <w:tc>
          <w:tcPr>
            <w:tcW w:w="845" w:type="dxa"/>
            <w:vAlign w:val="center"/>
          </w:tcPr>
          <w:p w14:paraId="5AE70C8D" w14:textId="2A1F99FF"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30</w:t>
            </w:r>
          </w:p>
        </w:tc>
        <w:tc>
          <w:tcPr>
            <w:tcW w:w="8051" w:type="dxa"/>
          </w:tcPr>
          <w:p w14:paraId="6CD97482" w14:textId="19B145F8"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Приказ Министерства труда и социальной защиты Российской Федерации от 29 декабря 2021 г. № 931н утвержден Стандарт процесса осуществления полномочия в сфере занятости населения «Организация проведения оплачиваемых общественных работ»</w:t>
            </w:r>
          </w:p>
        </w:tc>
      </w:tr>
      <w:tr w:rsidR="0044622B" w:rsidRPr="002C1C05" w14:paraId="57CA54AD" w14:textId="77777777" w:rsidTr="00B96E70">
        <w:tc>
          <w:tcPr>
            <w:tcW w:w="845" w:type="dxa"/>
            <w:vAlign w:val="center"/>
          </w:tcPr>
          <w:p w14:paraId="543BBFEA" w14:textId="6A05EA85"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31</w:t>
            </w:r>
          </w:p>
        </w:tc>
        <w:tc>
          <w:tcPr>
            <w:tcW w:w="8051" w:type="dxa"/>
          </w:tcPr>
          <w:p w14:paraId="133E4ADA" w14:textId="08E6919E"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Приказ Министерства труда и социальной защиты Российской Федерации</w:t>
            </w:r>
            <w:r>
              <w:rPr>
                <w:szCs w:val="28"/>
              </w:rPr>
              <w:t xml:space="preserve"> </w:t>
            </w:r>
            <w:r w:rsidRPr="007D1B33">
              <w:rPr>
                <w:szCs w:val="28"/>
              </w:rPr>
              <w:t xml:space="preserve">от 28 января 2022 г. № 26н </w:t>
            </w:r>
            <w:r>
              <w:rPr>
                <w:szCs w:val="28"/>
              </w:rPr>
              <w:t>«</w:t>
            </w:r>
            <w:r w:rsidRPr="007D1B33">
              <w:rPr>
                <w:szCs w:val="28"/>
              </w:rPr>
              <w:t>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w:t>
            </w:r>
            <w:r>
              <w:rPr>
                <w:szCs w:val="28"/>
              </w:rPr>
              <w:t>»</w:t>
            </w:r>
          </w:p>
        </w:tc>
      </w:tr>
      <w:tr w:rsidR="0044622B" w:rsidRPr="002C1C05" w14:paraId="5E028519" w14:textId="77777777" w:rsidTr="001C69D4">
        <w:trPr>
          <w:trHeight w:val="1483"/>
        </w:trPr>
        <w:tc>
          <w:tcPr>
            <w:tcW w:w="845" w:type="dxa"/>
            <w:vAlign w:val="center"/>
          </w:tcPr>
          <w:p w14:paraId="081F55A1" w14:textId="42416F50"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lastRenderedPageBreak/>
              <w:t>32</w:t>
            </w:r>
          </w:p>
        </w:tc>
        <w:tc>
          <w:tcPr>
            <w:tcW w:w="8051" w:type="dxa"/>
          </w:tcPr>
          <w:p w14:paraId="3524C0BB" w14:textId="47C81A8A"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Приказ Министерства труда и социальной защиты Российской Федерации от 28 января 2022 г. № 25н </w:t>
            </w:r>
            <w:r>
              <w:rPr>
                <w:szCs w:val="28"/>
              </w:rPr>
              <w:t>«</w:t>
            </w:r>
            <w:r w:rsidRPr="007D1B33">
              <w:rPr>
                <w:szCs w:val="28"/>
              </w:rPr>
              <w:t>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r>
              <w:rPr>
                <w:szCs w:val="28"/>
              </w:rPr>
              <w:t>»</w:t>
            </w:r>
          </w:p>
        </w:tc>
      </w:tr>
      <w:tr w:rsidR="0044622B" w:rsidRPr="002C1C05" w14:paraId="1B1F8249" w14:textId="77777777" w:rsidTr="00BF47B5">
        <w:trPr>
          <w:trHeight w:val="1611"/>
        </w:trPr>
        <w:tc>
          <w:tcPr>
            <w:tcW w:w="845" w:type="dxa"/>
            <w:vAlign w:val="center"/>
          </w:tcPr>
          <w:p w14:paraId="21B8EEA5" w14:textId="6D511BC8"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33</w:t>
            </w:r>
          </w:p>
        </w:tc>
        <w:tc>
          <w:tcPr>
            <w:tcW w:w="8051" w:type="dxa"/>
          </w:tcPr>
          <w:p w14:paraId="4EA7EC42" w14:textId="5F0335AB"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Приказ Министерства труда и социальной защиты Российской Федерации от 28 января 2022 г. № 27н </w:t>
            </w:r>
            <w:r w:rsidR="00BF47B5">
              <w:rPr>
                <w:szCs w:val="28"/>
              </w:rPr>
              <w:t>«</w:t>
            </w:r>
            <w:r w:rsidRPr="007D1B33">
              <w:rPr>
                <w:szCs w:val="28"/>
              </w:rPr>
              <w:t>Об утверждении Стандарта деятельности по осуществлению полномочия в сфере занятости населения по оказанию государственной услуги содействия гражданам в поиске подходящей работы</w:t>
            </w:r>
            <w:r w:rsidR="00BF47B5">
              <w:rPr>
                <w:szCs w:val="28"/>
              </w:rPr>
              <w:t>»</w:t>
            </w:r>
          </w:p>
        </w:tc>
      </w:tr>
      <w:tr w:rsidR="0044622B" w:rsidRPr="002C1C05" w14:paraId="1CE84B99" w14:textId="77777777" w:rsidTr="0044622B">
        <w:trPr>
          <w:trHeight w:val="2318"/>
        </w:trPr>
        <w:tc>
          <w:tcPr>
            <w:tcW w:w="845" w:type="dxa"/>
            <w:vAlign w:val="center"/>
          </w:tcPr>
          <w:p w14:paraId="22D5E9FC" w14:textId="190F3DC9"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34</w:t>
            </w:r>
          </w:p>
        </w:tc>
        <w:tc>
          <w:tcPr>
            <w:tcW w:w="8051" w:type="dxa"/>
          </w:tcPr>
          <w:p w14:paraId="037E3C9F" w14:textId="475B0BF8"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Приказ Министерства труда и социальной защиты Российской Федерации от 25 февраля 2022 г. № 81н </w:t>
            </w:r>
            <w:r>
              <w:rPr>
                <w:szCs w:val="28"/>
              </w:rPr>
              <w:t>«</w:t>
            </w:r>
            <w:r w:rsidRPr="007D1B33">
              <w:rPr>
                <w:szCs w:val="28"/>
              </w:rPr>
              <w:t>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 включая обучение в другой местности</w:t>
            </w:r>
            <w:r>
              <w:rPr>
                <w:szCs w:val="28"/>
              </w:rPr>
              <w:t>»</w:t>
            </w:r>
          </w:p>
        </w:tc>
      </w:tr>
      <w:tr w:rsidR="0044622B" w:rsidRPr="002C1C05" w14:paraId="0E9D8F1D" w14:textId="77777777" w:rsidTr="00B96E70">
        <w:tc>
          <w:tcPr>
            <w:tcW w:w="845" w:type="dxa"/>
            <w:vAlign w:val="center"/>
          </w:tcPr>
          <w:p w14:paraId="16A8EA07" w14:textId="5B9C1A2B"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35</w:t>
            </w:r>
          </w:p>
        </w:tc>
        <w:tc>
          <w:tcPr>
            <w:tcW w:w="8051" w:type="dxa"/>
          </w:tcPr>
          <w:p w14:paraId="6926BFEB" w14:textId="6155A5EB"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Приказ Министерства труда и социальной защиты Российской Федерации от 25 февраля 2022 г. № 82н </w:t>
            </w:r>
            <w:r>
              <w:rPr>
                <w:szCs w:val="28"/>
              </w:rPr>
              <w:t>«</w:t>
            </w:r>
            <w:r w:rsidRPr="007D1B33">
              <w:rPr>
                <w:szCs w:val="28"/>
              </w:rPr>
              <w:t>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r>
              <w:rPr>
                <w:szCs w:val="28"/>
              </w:rPr>
              <w:t>»</w:t>
            </w:r>
          </w:p>
        </w:tc>
      </w:tr>
      <w:tr w:rsidR="0044622B" w:rsidRPr="002C1C05" w14:paraId="12912973" w14:textId="77777777" w:rsidTr="00B96E70">
        <w:tc>
          <w:tcPr>
            <w:tcW w:w="845" w:type="dxa"/>
            <w:vAlign w:val="center"/>
          </w:tcPr>
          <w:p w14:paraId="4D87FEDC" w14:textId="6003E495"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36</w:t>
            </w:r>
          </w:p>
        </w:tc>
        <w:tc>
          <w:tcPr>
            <w:tcW w:w="8051" w:type="dxa"/>
          </w:tcPr>
          <w:p w14:paraId="75492804" w14:textId="0E6554A1"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Приказ Министерства труда и социальной защиты Российской Федерации от 25 февраля 2022 г. № 84н </w:t>
            </w:r>
            <w:r>
              <w:rPr>
                <w:szCs w:val="28"/>
              </w:rPr>
              <w:t>«</w:t>
            </w:r>
            <w:r w:rsidRPr="007D1B33">
              <w:rPr>
                <w:szCs w:val="28"/>
              </w:rPr>
              <w:t>Об утверждении Стандарта процесса осуществления полномочия в сфере занятости населения по организации и проведению специальных мероприятий по профилированию граждан, зарегистрированных в целях поиска подходящей работы, и работодателей</w:t>
            </w:r>
            <w:r>
              <w:rPr>
                <w:szCs w:val="28"/>
              </w:rPr>
              <w:t>»</w:t>
            </w:r>
          </w:p>
        </w:tc>
      </w:tr>
      <w:tr w:rsidR="0044622B" w:rsidRPr="002C1C05" w14:paraId="780D22DB" w14:textId="77777777" w:rsidTr="00B96E70">
        <w:tc>
          <w:tcPr>
            <w:tcW w:w="845" w:type="dxa"/>
            <w:vAlign w:val="center"/>
          </w:tcPr>
          <w:p w14:paraId="65EFEE53" w14:textId="3AA20BEF"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37</w:t>
            </w:r>
          </w:p>
        </w:tc>
        <w:tc>
          <w:tcPr>
            <w:tcW w:w="8051" w:type="dxa"/>
          </w:tcPr>
          <w:p w14:paraId="4096E648" w14:textId="13A9449C" w:rsidR="0044622B" w:rsidRPr="00741A8F" w:rsidRDefault="0044622B" w:rsidP="0044622B">
            <w:pPr>
              <w:widowControl w:val="0"/>
              <w:autoSpaceDE w:val="0"/>
              <w:autoSpaceDN w:val="0"/>
              <w:adjustRightInd w:val="0"/>
              <w:spacing w:line="240" w:lineRule="auto"/>
              <w:ind w:right="-1" w:firstLine="0"/>
              <w:jc w:val="left"/>
              <w:rPr>
                <w:szCs w:val="28"/>
              </w:rPr>
            </w:pPr>
            <w:r w:rsidRPr="007D1B33">
              <w:rPr>
                <w:szCs w:val="28"/>
              </w:rPr>
              <w:t xml:space="preserve">Приказ Министерства труда и социальной защиты Российской Федерации от 2 июня 2021 г. № 357 </w:t>
            </w:r>
            <w:r>
              <w:rPr>
                <w:szCs w:val="28"/>
              </w:rPr>
              <w:t>«</w:t>
            </w:r>
            <w:r w:rsidRPr="007D1B33">
              <w:rPr>
                <w:szCs w:val="28"/>
              </w:rPr>
              <w:t xml:space="preserve">Об утверждении </w:t>
            </w:r>
            <w:proofErr w:type="spellStart"/>
            <w:r w:rsidRPr="007D1B33">
              <w:rPr>
                <w:szCs w:val="28"/>
              </w:rPr>
              <w:t>Методикаи</w:t>
            </w:r>
            <w:proofErr w:type="spellEnd"/>
            <w:r w:rsidRPr="007D1B33">
              <w:rPr>
                <w:szCs w:val="28"/>
              </w:rPr>
              <w:t xml:space="preserve"> расчета показателя уровня трудоустройства граждан, обратившихся в пилотные центры занятости</w:t>
            </w:r>
            <w:r>
              <w:rPr>
                <w:szCs w:val="28"/>
              </w:rPr>
              <w:t>»</w:t>
            </w:r>
          </w:p>
        </w:tc>
      </w:tr>
      <w:tr w:rsidR="0044622B" w:rsidRPr="002C1C05" w14:paraId="0C7424A0" w14:textId="77777777" w:rsidTr="00B96E70">
        <w:tc>
          <w:tcPr>
            <w:tcW w:w="845" w:type="dxa"/>
            <w:vAlign w:val="center"/>
          </w:tcPr>
          <w:p w14:paraId="2AFF2F6F" w14:textId="73D03C07"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lastRenderedPageBreak/>
              <w:t>38</w:t>
            </w:r>
          </w:p>
        </w:tc>
        <w:tc>
          <w:tcPr>
            <w:tcW w:w="8051" w:type="dxa"/>
          </w:tcPr>
          <w:p w14:paraId="1ACB832D" w14:textId="7255BA76" w:rsidR="0044622B" w:rsidRPr="00741A8F" w:rsidRDefault="0044622B" w:rsidP="0044622B">
            <w:pPr>
              <w:widowControl w:val="0"/>
              <w:autoSpaceDE w:val="0"/>
              <w:autoSpaceDN w:val="0"/>
              <w:adjustRightInd w:val="0"/>
              <w:spacing w:line="240" w:lineRule="auto"/>
              <w:ind w:firstLine="0"/>
              <w:jc w:val="left"/>
              <w:rPr>
                <w:szCs w:val="28"/>
              </w:rPr>
            </w:pPr>
            <w:r w:rsidRPr="007D1B33">
              <w:rPr>
                <w:szCs w:val="28"/>
              </w:rPr>
              <w:t xml:space="preserve">Приказ Министерства труда и социальной защиты Российской Федерации от 30 декабря 2014 г. № 1207 «О проведении мониторинга увольнения работников в связи с ликвидацией организаций либо сокращением численности или штата работников, а также неполной занятости работников» </w:t>
            </w:r>
          </w:p>
        </w:tc>
      </w:tr>
      <w:tr w:rsidR="0044622B" w:rsidRPr="002C1C05" w14:paraId="2CD77AF3" w14:textId="77777777" w:rsidTr="00B96E70">
        <w:tc>
          <w:tcPr>
            <w:tcW w:w="845" w:type="dxa"/>
            <w:vAlign w:val="center"/>
          </w:tcPr>
          <w:p w14:paraId="5EADC858" w14:textId="564F1E0D"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40</w:t>
            </w:r>
          </w:p>
        </w:tc>
        <w:tc>
          <w:tcPr>
            <w:tcW w:w="8051" w:type="dxa"/>
          </w:tcPr>
          <w:p w14:paraId="4BEBB6FA" w14:textId="30BBB3BC" w:rsidR="0044622B" w:rsidRPr="00741A8F" w:rsidRDefault="0044622B" w:rsidP="0044622B">
            <w:pPr>
              <w:widowControl w:val="0"/>
              <w:autoSpaceDE w:val="0"/>
              <w:autoSpaceDN w:val="0"/>
              <w:adjustRightInd w:val="0"/>
              <w:spacing w:line="240" w:lineRule="auto"/>
              <w:ind w:firstLine="0"/>
              <w:jc w:val="left"/>
              <w:rPr>
                <w:szCs w:val="28"/>
              </w:rPr>
            </w:pPr>
            <w:r>
              <w:rPr>
                <w:szCs w:val="28"/>
              </w:rPr>
              <w:t>Приказ</w:t>
            </w:r>
            <w:r w:rsidRPr="007D1B33">
              <w:rPr>
                <w:szCs w:val="28"/>
              </w:rPr>
              <w:t xml:space="preserve"> Министерства труда и социальной защиты Российской Федерации от 26 января 2022 г. № 24 «О проведении оперативного мониторинга в целях обеспечения занятости населения»</w:t>
            </w:r>
          </w:p>
        </w:tc>
      </w:tr>
      <w:tr w:rsidR="0044622B" w:rsidRPr="002C1C05" w14:paraId="4304CE28" w14:textId="77777777" w:rsidTr="00B96E70">
        <w:tc>
          <w:tcPr>
            <w:tcW w:w="845" w:type="dxa"/>
            <w:vAlign w:val="center"/>
          </w:tcPr>
          <w:p w14:paraId="619485DB" w14:textId="73FC2288"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41</w:t>
            </w:r>
          </w:p>
        </w:tc>
        <w:tc>
          <w:tcPr>
            <w:tcW w:w="8051" w:type="dxa"/>
          </w:tcPr>
          <w:p w14:paraId="19E00AA3" w14:textId="7AAD702D" w:rsidR="0044622B" w:rsidRPr="00741A8F" w:rsidRDefault="0044622B" w:rsidP="0044622B">
            <w:pPr>
              <w:widowControl w:val="0"/>
              <w:autoSpaceDE w:val="0"/>
              <w:autoSpaceDN w:val="0"/>
              <w:adjustRightInd w:val="0"/>
              <w:spacing w:line="240" w:lineRule="auto"/>
              <w:ind w:firstLine="0"/>
              <w:jc w:val="left"/>
              <w:rPr>
                <w:szCs w:val="28"/>
              </w:rPr>
            </w:pPr>
            <w:r w:rsidRPr="007D1B33">
              <w:rPr>
                <w:szCs w:val="28"/>
              </w:rPr>
              <w:t>Приказ Федеральной службы по труду и занятости от 17 ноября 2016 г. № 465 «О развитии ИАС ОБВ «Работа в России» в 2017 году»</w:t>
            </w:r>
          </w:p>
        </w:tc>
      </w:tr>
      <w:tr w:rsidR="0044622B" w:rsidRPr="002C1C05" w14:paraId="19DE4015" w14:textId="77777777" w:rsidTr="00B96E70">
        <w:tc>
          <w:tcPr>
            <w:tcW w:w="845" w:type="dxa"/>
            <w:vAlign w:val="center"/>
          </w:tcPr>
          <w:p w14:paraId="2A659E30" w14:textId="4E1F8061"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42</w:t>
            </w:r>
          </w:p>
        </w:tc>
        <w:tc>
          <w:tcPr>
            <w:tcW w:w="8051" w:type="dxa"/>
          </w:tcPr>
          <w:p w14:paraId="181E9C2E" w14:textId="77777777" w:rsidR="0044622B" w:rsidRDefault="0044622B" w:rsidP="0044622B">
            <w:pPr>
              <w:widowControl w:val="0"/>
              <w:autoSpaceDE w:val="0"/>
              <w:autoSpaceDN w:val="0"/>
              <w:adjustRightInd w:val="0"/>
              <w:spacing w:line="240" w:lineRule="auto"/>
              <w:ind w:firstLine="0"/>
              <w:jc w:val="left"/>
              <w:rPr>
                <w:szCs w:val="28"/>
              </w:rPr>
            </w:pPr>
            <w:r w:rsidRPr="007D1B33">
              <w:rPr>
                <w:szCs w:val="28"/>
              </w:rPr>
              <w:t>Приказ Федеральной службы по труду и занятости</w:t>
            </w:r>
          </w:p>
          <w:p w14:paraId="1772601F" w14:textId="46E346C4" w:rsidR="0044622B" w:rsidRPr="00741A8F" w:rsidRDefault="0044622B" w:rsidP="0044622B">
            <w:pPr>
              <w:widowControl w:val="0"/>
              <w:autoSpaceDE w:val="0"/>
              <w:autoSpaceDN w:val="0"/>
              <w:adjustRightInd w:val="0"/>
              <w:spacing w:line="240" w:lineRule="auto"/>
              <w:ind w:firstLine="0"/>
              <w:jc w:val="left"/>
              <w:rPr>
                <w:szCs w:val="28"/>
              </w:rPr>
            </w:pPr>
            <w:r w:rsidRPr="007D1B33">
              <w:rPr>
                <w:szCs w:val="28"/>
              </w:rPr>
              <w:t xml:space="preserve"> от 11 сентября 2017 г. № 547 «О развитии ИАС ОБВ «Работа в России» в 2018 году»</w:t>
            </w:r>
          </w:p>
        </w:tc>
      </w:tr>
      <w:tr w:rsidR="0044622B" w:rsidRPr="002C1C05" w14:paraId="56D5B33D" w14:textId="77777777" w:rsidTr="00B96E70">
        <w:tc>
          <w:tcPr>
            <w:tcW w:w="845" w:type="dxa"/>
            <w:vAlign w:val="center"/>
          </w:tcPr>
          <w:p w14:paraId="7E4D2FA8" w14:textId="555E0B02"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43</w:t>
            </w:r>
          </w:p>
        </w:tc>
        <w:tc>
          <w:tcPr>
            <w:tcW w:w="8051" w:type="dxa"/>
          </w:tcPr>
          <w:p w14:paraId="498BD95D" w14:textId="77777777" w:rsidR="0044622B" w:rsidRDefault="0044622B" w:rsidP="0044622B">
            <w:pPr>
              <w:widowControl w:val="0"/>
              <w:autoSpaceDE w:val="0"/>
              <w:autoSpaceDN w:val="0"/>
              <w:adjustRightInd w:val="0"/>
              <w:spacing w:line="240" w:lineRule="auto"/>
              <w:ind w:firstLine="0"/>
              <w:jc w:val="left"/>
              <w:rPr>
                <w:szCs w:val="28"/>
              </w:rPr>
            </w:pPr>
            <w:r w:rsidRPr="007D1B33">
              <w:rPr>
                <w:szCs w:val="28"/>
              </w:rPr>
              <w:t xml:space="preserve">Приказ Федеральной службы по труду и занятости </w:t>
            </w:r>
          </w:p>
          <w:p w14:paraId="722A2B8D" w14:textId="695A556B" w:rsidR="0044622B" w:rsidRPr="00741A8F" w:rsidRDefault="0044622B" w:rsidP="0044622B">
            <w:pPr>
              <w:widowControl w:val="0"/>
              <w:autoSpaceDE w:val="0"/>
              <w:autoSpaceDN w:val="0"/>
              <w:adjustRightInd w:val="0"/>
              <w:spacing w:line="240" w:lineRule="auto"/>
              <w:ind w:firstLine="0"/>
              <w:jc w:val="left"/>
              <w:rPr>
                <w:szCs w:val="28"/>
              </w:rPr>
            </w:pPr>
            <w:r w:rsidRPr="007D1B33">
              <w:rPr>
                <w:szCs w:val="28"/>
              </w:rPr>
              <w:t>от 13 июля 2018 г.№ 392 «О развитии ИАС ОБВ «Работа в России» в 2019 году»</w:t>
            </w:r>
          </w:p>
        </w:tc>
      </w:tr>
      <w:tr w:rsidR="0044622B" w:rsidRPr="002C1C05" w14:paraId="66556BEE" w14:textId="77777777" w:rsidTr="00B96E70">
        <w:tc>
          <w:tcPr>
            <w:tcW w:w="845" w:type="dxa"/>
            <w:vAlign w:val="center"/>
          </w:tcPr>
          <w:p w14:paraId="5F49FE1B" w14:textId="246856F9"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44</w:t>
            </w:r>
          </w:p>
        </w:tc>
        <w:tc>
          <w:tcPr>
            <w:tcW w:w="8051" w:type="dxa"/>
          </w:tcPr>
          <w:p w14:paraId="54561F2C" w14:textId="77777777" w:rsidR="0044622B" w:rsidRDefault="0044622B" w:rsidP="0044622B">
            <w:pPr>
              <w:widowControl w:val="0"/>
              <w:autoSpaceDE w:val="0"/>
              <w:autoSpaceDN w:val="0"/>
              <w:adjustRightInd w:val="0"/>
              <w:spacing w:line="240" w:lineRule="auto"/>
              <w:ind w:firstLine="0"/>
              <w:jc w:val="left"/>
              <w:rPr>
                <w:szCs w:val="28"/>
              </w:rPr>
            </w:pPr>
            <w:r w:rsidRPr="007D1B33">
              <w:rPr>
                <w:szCs w:val="28"/>
              </w:rPr>
              <w:t xml:space="preserve">Приказ Федеральной службы по труду и занятости </w:t>
            </w:r>
          </w:p>
          <w:p w14:paraId="34A62E92" w14:textId="151EA96B" w:rsidR="0044622B" w:rsidRPr="00741A8F" w:rsidRDefault="0044622B" w:rsidP="0044622B">
            <w:pPr>
              <w:widowControl w:val="0"/>
              <w:autoSpaceDE w:val="0"/>
              <w:autoSpaceDN w:val="0"/>
              <w:adjustRightInd w:val="0"/>
              <w:spacing w:line="240" w:lineRule="auto"/>
              <w:ind w:firstLine="0"/>
              <w:jc w:val="left"/>
              <w:rPr>
                <w:szCs w:val="28"/>
              </w:rPr>
            </w:pPr>
            <w:r w:rsidRPr="007D1B33">
              <w:rPr>
                <w:szCs w:val="28"/>
              </w:rPr>
              <w:t>от 17 апреля 2019 г. № 102 «Об утверждении Плана мероприятий (дорожной карты) Федеральной службы по труду и занятости по совершенствованию ИАС ОБВ «Работа в России» в части проработки вопросов создания цифровой платформы управления организованным набором иностранных граждан для осуществления временной трудовой деятельности в Российской Федерации и обеспечения полноты, качества и доступности сведений о возможностях трудоустройства на территории Российской Федерации»</w:t>
            </w:r>
          </w:p>
        </w:tc>
      </w:tr>
      <w:tr w:rsidR="0044622B" w:rsidRPr="002C1C05" w14:paraId="51CE8AB0" w14:textId="77777777" w:rsidTr="00B96E70">
        <w:tc>
          <w:tcPr>
            <w:tcW w:w="845" w:type="dxa"/>
            <w:vAlign w:val="center"/>
          </w:tcPr>
          <w:p w14:paraId="761A81F1" w14:textId="2BC8B94F"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45</w:t>
            </w:r>
          </w:p>
        </w:tc>
        <w:tc>
          <w:tcPr>
            <w:tcW w:w="8051" w:type="dxa"/>
          </w:tcPr>
          <w:p w14:paraId="448071EC" w14:textId="77777777" w:rsidR="0044622B" w:rsidRDefault="0044622B" w:rsidP="0044622B">
            <w:pPr>
              <w:widowControl w:val="0"/>
              <w:autoSpaceDE w:val="0"/>
              <w:autoSpaceDN w:val="0"/>
              <w:adjustRightInd w:val="0"/>
              <w:spacing w:line="240" w:lineRule="auto"/>
              <w:ind w:firstLine="0"/>
              <w:jc w:val="left"/>
              <w:rPr>
                <w:szCs w:val="28"/>
              </w:rPr>
            </w:pPr>
            <w:r w:rsidRPr="007D1B33">
              <w:rPr>
                <w:szCs w:val="28"/>
              </w:rPr>
              <w:t xml:space="preserve">Приказ Федеральной службы по труду и занятости </w:t>
            </w:r>
          </w:p>
          <w:p w14:paraId="71F7FDBF" w14:textId="06F6C8C2" w:rsidR="0044622B" w:rsidRPr="00741A8F" w:rsidRDefault="0044622B" w:rsidP="0044622B">
            <w:pPr>
              <w:widowControl w:val="0"/>
              <w:autoSpaceDE w:val="0"/>
              <w:autoSpaceDN w:val="0"/>
              <w:adjustRightInd w:val="0"/>
              <w:spacing w:line="240" w:lineRule="auto"/>
              <w:ind w:firstLine="0"/>
              <w:jc w:val="left"/>
              <w:rPr>
                <w:szCs w:val="28"/>
              </w:rPr>
            </w:pPr>
            <w:r w:rsidRPr="007D1B33">
              <w:rPr>
                <w:szCs w:val="28"/>
              </w:rPr>
              <w:t>от 19 июля 2019 г.</w:t>
            </w:r>
            <w:r>
              <w:rPr>
                <w:szCs w:val="28"/>
              </w:rPr>
              <w:t xml:space="preserve"> </w:t>
            </w:r>
            <w:r w:rsidRPr="007D1B33">
              <w:rPr>
                <w:szCs w:val="28"/>
              </w:rPr>
              <w:t>№</w:t>
            </w:r>
            <w:r>
              <w:rPr>
                <w:szCs w:val="28"/>
              </w:rPr>
              <w:t> </w:t>
            </w:r>
            <w:r w:rsidRPr="007D1B33">
              <w:rPr>
                <w:szCs w:val="28"/>
              </w:rPr>
              <w:t>191 «О развитии ИАС ОБВ «Работа в России»</w:t>
            </w:r>
          </w:p>
        </w:tc>
      </w:tr>
      <w:tr w:rsidR="0044622B" w:rsidRPr="002C1C05" w14:paraId="3D000E45" w14:textId="77777777" w:rsidTr="00B96E70">
        <w:tc>
          <w:tcPr>
            <w:tcW w:w="845" w:type="dxa"/>
            <w:vAlign w:val="center"/>
          </w:tcPr>
          <w:p w14:paraId="7BAB56FA" w14:textId="0AE5A52E"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46</w:t>
            </w:r>
          </w:p>
        </w:tc>
        <w:tc>
          <w:tcPr>
            <w:tcW w:w="8051" w:type="dxa"/>
          </w:tcPr>
          <w:p w14:paraId="1177F1A9" w14:textId="77777777" w:rsidR="0044622B" w:rsidRDefault="0044622B" w:rsidP="0044622B">
            <w:pPr>
              <w:widowControl w:val="0"/>
              <w:autoSpaceDE w:val="0"/>
              <w:autoSpaceDN w:val="0"/>
              <w:adjustRightInd w:val="0"/>
              <w:spacing w:line="240" w:lineRule="auto"/>
              <w:ind w:firstLine="0"/>
              <w:jc w:val="left"/>
              <w:rPr>
                <w:szCs w:val="28"/>
              </w:rPr>
            </w:pPr>
            <w:r w:rsidRPr="007D1B33">
              <w:rPr>
                <w:szCs w:val="28"/>
              </w:rPr>
              <w:t>Приказ Федеральной службы по труду и занятости</w:t>
            </w:r>
          </w:p>
          <w:p w14:paraId="7734BB3D" w14:textId="04C4407C" w:rsidR="0044622B" w:rsidRPr="00741A8F" w:rsidRDefault="0044622B" w:rsidP="0044622B">
            <w:pPr>
              <w:widowControl w:val="0"/>
              <w:autoSpaceDE w:val="0"/>
              <w:autoSpaceDN w:val="0"/>
              <w:adjustRightInd w:val="0"/>
              <w:spacing w:line="240" w:lineRule="auto"/>
              <w:ind w:firstLine="0"/>
              <w:jc w:val="left"/>
              <w:rPr>
                <w:szCs w:val="28"/>
              </w:rPr>
            </w:pPr>
            <w:r>
              <w:rPr>
                <w:szCs w:val="28"/>
              </w:rPr>
              <w:t>о</w:t>
            </w:r>
            <w:r w:rsidRPr="007D1B33">
              <w:rPr>
                <w:szCs w:val="28"/>
              </w:rPr>
              <w:t>т</w:t>
            </w:r>
            <w:r>
              <w:rPr>
                <w:szCs w:val="28"/>
              </w:rPr>
              <w:t xml:space="preserve"> </w:t>
            </w:r>
            <w:r w:rsidRPr="007D1B33">
              <w:rPr>
                <w:szCs w:val="28"/>
              </w:rPr>
              <w:t>24 декабря 2019 г.№ 361 «О развитии ИАС ОБВ «Работа в России» в 2020 году»</w:t>
            </w:r>
          </w:p>
        </w:tc>
      </w:tr>
      <w:tr w:rsidR="0044622B" w:rsidRPr="002C1C05" w14:paraId="75F66084" w14:textId="77777777" w:rsidTr="00B96E70">
        <w:tc>
          <w:tcPr>
            <w:tcW w:w="845" w:type="dxa"/>
            <w:vAlign w:val="center"/>
          </w:tcPr>
          <w:p w14:paraId="46303153" w14:textId="0A455613"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47</w:t>
            </w:r>
          </w:p>
        </w:tc>
        <w:tc>
          <w:tcPr>
            <w:tcW w:w="8051" w:type="dxa"/>
          </w:tcPr>
          <w:p w14:paraId="7BD4CABA" w14:textId="77777777" w:rsidR="0044622B" w:rsidRDefault="0044622B" w:rsidP="0044622B">
            <w:pPr>
              <w:widowControl w:val="0"/>
              <w:autoSpaceDE w:val="0"/>
              <w:autoSpaceDN w:val="0"/>
              <w:adjustRightInd w:val="0"/>
              <w:spacing w:line="240" w:lineRule="auto"/>
              <w:ind w:firstLine="0"/>
              <w:jc w:val="left"/>
              <w:rPr>
                <w:szCs w:val="28"/>
              </w:rPr>
            </w:pPr>
            <w:r w:rsidRPr="007D1B33">
              <w:rPr>
                <w:szCs w:val="28"/>
              </w:rPr>
              <w:t xml:space="preserve">Приказ Федеральной службы по труду и занятости </w:t>
            </w:r>
          </w:p>
          <w:p w14:paraId="41E12933" w14:textId="77EA8A9E" w:rsidR="0044622B" w:rsidRPr="00741A8F" w:rsidRDefault="0044622B" w:rsidP="0044622B">
            <w:pPr>
              <w:widowControl w:val="0"/>
              <w:autoSpaceDE w:val="0"/>
              <w:autoSpaceDN w:val="0"/>
              <w:adjustRightInd w:val="0"/>
              <w:spacing w:line="240" w:lineRule="auto"/>
              <w:ind w:firstLine="0"/>
              <w:jc w:val="left"/>
              <w:rPr>
                <w:szCs w:val="28"/>
              </w:rPr>
            </w:pPr>
            <w:r w:rsidRPr="007D1B33">
              <w:rPr>
                <w:szCs w:val="28"/>
              </w:rPr>
              <w:t>от 12 августа 2020 г. № 163 «О развитии ИАС ОБВ «Работа в России» в 2021-2023 годах»</w:t>
            </w:r>
          </w:p>
        </w:tc>
      </w:tr>
      <w:tr w:rsidR="0044622B" w:rsidRPr="002C1C05" w14:paraId="72C4B4BA" w14:textId="77777777" w:rsidTr="00B96E70">
        <w:tc>
          <w:tcPr>
            <w:tcW w:w="845" w:type="dxa"/>
            <w:vAlign w:val="center"/>
          </w:tcPr>
          <w:p w14:paraId="07E1A3BD" w14:textId="3B4665BA"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48</w:t>
            </w:r>
          </w:p>
        </w:tc>
        <w:tc>
          <w:tcPr>
            <w:tcW w:w="8051" w:type="dxa"/>
          </w:tcPr>
          <w:p w14:paraId="133B1BB7" w14:textId="77777777" w:rsidR="0044622B" w:rsidRDefault="0044622B" w:rsidP="0044622B">
            <w:pPr>
              <w:widowControl w:val="0"/>
              <w:autoSpaceDE w:val="0"/>
              <w:autoSpaceDN w:val="0"/>
              <w:adjustRightInd w:val="0"/>
              <w:spacing w:line="240" w:lineRule="auto"/>
              <w:ind w:firstLine="0"/>
              <w:jc w:val="left"/>
              <w:rPr>
                <w:szCs w:val="28"/>
              </w:rPr>
            </w:pPr>
            <w:r w:rsidRPr="007D1B33">
              <w:rPr>
                <w:szCs w:val="28"/>
              </w:rPr>
              <w:t xml:space="preserve">Приказ Федеральной службы по труду и занятости </w:t>
            </w:r>
          </w:p>
          <w:p w14:paraId="76533FD5" w14:textId="2D72412D" w:rsidR="0044622B" w:rsidRPr="00741A8F" w:rsidRDefault="0044622B" w:rsidP="0044622B">
            <w:pPr>
              <w:widowControl w:val="0"/>
              <w:autoSpaceDE w:val="0"/>
              <w:autoSpaceDN w:val="0"/>
              <w:adjustRightInd w:val="0"/>
              <w:spacing w:line="240" w:lineRule="auto"/>
              <w:ind w:firstLine="0"/>
              <w:jc w:val="left"/>
              <w:rPr>
                <w:szCs w:val="28"/>
              </w:rPr>
            </w:pPr>
            <w:r w:rsidRPr="007D1B33">
              <w:rPr>
                <w:szCs w:val="28"/>
              </w:rPr>
              <w:t>от29 апреля 2021 г. № 116 «О внесении изменений в приложение к приказу Федеральной службы по труду и занятости от 12 августа 2020 г. № 163 «О развитии ИАС ОБВ «Работа в России» в 2021-2023 годах»</w:t>
            </w:r>
          </w:p>
        </w:tc>
      </w:tr>
      <w:tr w:rsidR="0044622B" w:rsidRPr="002C1C05" w14:paraId="00F04A49" w14:textId="77777777" w:rsidTr="00B96E70">
        <w:tc>
          <w:tcPr>
            <w:tcW w:w="845" w:type="dxa"/>
            <w:vAlign w:val="center"/>
          </w:tcPr>
          <w:p w14:paraId="7F564891" w14:textId="4E29B8D4"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lastRenderedPageBreak/>
              <w:t>49</w:t>
            </w:r>
          </w:p>
        </w:tc>
        <w:tc>
          <w:tcPr>
            <w:tcW w:w="8051" w:type="dxa"/>
          </w:tcPr>
          <w:p w14:paraId="4EE11CBC" w14:textId="77777777" w:rsidR="0044622B" w:rsidRDefault="0044622B" w:rsidP="0044622B">
            <w:pPr>
              <w:widowControl w:val="0"/>
              <w:autoSpaceDE w:val="0"/>
              <w:autoSpaceDN w:val="0"/>
              <w:adjustRightInd w:val="0"/>
              <w:spacing w:line="240" w:lineRule="auto"/>
              <w:ind w:firstLine="0"/>
              <w:jc w:val="left"/>
              <w:rPr>
                <w:szCs w:val="28"/>
              </w:rPr>
            </w:pPr>
            <w:r w:rsidRPr="007D1B33">
              <w:rPr>
                <w:szCs w:val="28"/>
              </w:rPr>
              <w:t xml:space="preserve">Приказ Федеральной службы по труду и занятости </w:t>
            </w:r>
          </w:p>
          <w:p w14:paraId="2C2ACC67" w14:textId="5DA2F014" w:rsidR="0044622B" w:rsidRPr="00741A8F" w:rsidRDefault="0044622B" w:rsidP="0044622B">
            <w:pPr>
              <w:widowControl w:val="0"/>
              <w:autoSpaceDE w:val="0"/>
              <w:autoSpaceDN w:val="0"/>
              <w:adjustRightInd w:val="0"/>
              <w:spacing w:line="240" w:lineRule="auto"/>
              <w:ind w:firstLine="0"/>
              <w:jc w:val="left"/>
              <w:rPr>
                <w:szCs w:val="28"/>
              </w:rPr>
            </w:pPr>
            <w:r w:rsidRPr="007D1B33">
              <w:rPr>
                <w:szCs w:val="28"/>
              </w:rPr>
              <w:t xml:space="preserve">от 24 ноября 2015 г. № 319 </w:t>
            </w:r>
            <w:r>
              <w:rPr>
                <w:szCs w:val="28"/>
              </w:rPr>
              <w:t>«Об утверждении</w:t>
            </w:r>
            <w:r w:rsidRPr="007D1B33">
              <w:rPr>
                <w:szCs w:val="28"/>
              </w:rPr>
              <w:t xml:space="preserve"> формат</w:t>
            </w:r>
            <w:r>
              <w:rPr>
                <w:szCs w:val="28"/>
              </w:rPr>
              <w:t>ов</w:t>
            </w:r>
            <w:r w:rsidRPr="007D1B33">
              <w:rPr>
                <w:szCs w:val="28"/>
              </w:rPr>
              <w:t xml:space="preserve"> данных и требовани</w:t>
            </w:r>
            <w:r>
              <w:rPr>
                <w:szCs w:val="28"/>
              </w:rPr>
              <w:t>й</w:t>
            </w:r>
            <w:r w:rsidRPr="007D1B33">
              <w:rPr>
                <w:szCs w:val="28"/>
              </w:rPr>
              <w:t xml:space="preserve"> к техническим, программным и лингвистическим средствам обеспечения формирования и ведения ИАС ОБВ «Работа в России»</w:t>
            </w:r>
          </w:p>
        </w:tc>
      </w:tr>
      <w:tr w:rsidR="0044622B" w:rsidRPr="002C1C05" w14:paraId="14100866" w14:textId="77777777" w:rsidTr="00B96E70">
        <w:tc>
          <w:tcPr>
            <w:tcW w:w="845" w:type="dxa"/>
            <w:vAlign w:val="center"/>
          </w:tcPr>
          <w:p w14:paraId="1D5E9535" w14:textId="632DA2B5"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50</w:t>
            </w:r>
          </w:p>
        </w:tc>
        <w:tc>
          <w:tcPr>
            <w:tcW w:w="8051" w:type="dxa"/>
          </w:tcPr>
          <w:p w14:paraId="1673016E" w14:textId="77777777" w:rsidR="0044622B" w:rsidRDefault="0044622B" w:rsidP="0044622B">
            <w:pPr>
              <w:widowControl w:val="0"/>
              <w:autoSpaceDE w:val="0"/>
              <w:autoSpaceDN w:val="0"/>
              <w:adjustRightInd w:val="0"/>
              <w:spacing w:line="240" w:lineRule="auto"/>
              <w:ind w:firstLine="0"/>
              <w:jc w:val="left"/>
              <w:rPr>
                <w:szCs w:val="28"/>
              </w:rPr>
            </w:pPr>
            <w:r w:rsidRPr="007D1B33">
              <w:rPr>
                <w:szCs w:val="28"/>
              </w:rPr>
              <w:t xml:space="preserve">Приказ Федеральной службы по труду и занятости </w:t>
            </w:r>
          </w:p>
          <w:p w14:paraId="508EDF0E" w14:textId="2D184099" w:rsidR="0044622B" w:rsidRPr="00741A8F" w:rsidRDefault="0044622B" w:rsidP="0044622B">
            <w:pPr>
              <w:widowControl w:val="0"/>
              <w:autoSpaceDE w:val="0"/>
              <w:autoSpaceDN w:val="0"/>
              <w:adjustRightInd w:val="0"/>
              <w:spacing w:line="240" w:lineRule="auto"/>
              <w:ind w:firstLine="0"/>
              <w:jc w:val="left"/>
              <w:rPr>
                <w:szCs w:val="28"/>
              </w:rPr>
            </w:pPr>
            <w:r w:rsidRPr="007D1B33">
              <w:rPr>
                <w:szCs w:val="28"/>
              </w:rPr>
              <w:t xml:space="preserve">от 17 сентября 2019 г. № 259 </w:t>
            </w:r>
            <w:r>
              <w:rPr>
                <w:szCs w:val="28"/>
              </w:rPr>
              <w:t>«Об утверждении</w:t>
            </w:r>
            <w:r w:rsidRPr="007D1B33">
              <w:rPr>
                <w:szCs w:val="28"/>
              </w:rPr>
              <w:t xml:space="preserve"> </w:t>
            </w:r>
            <w:r>
              <w:rPr>
                <w:szCs w:val="28"/>
              </w:rPr>
              <w:t>т</w:t>
            </w:r>
            <w:r w:rsidRPr="007D1B33">
              <w:rPr>
                <w:szCs w:val="28"/>
              </w:rPr>
              <w:t>ребовани</w:t>
            </w:r>
            <w:r>
              <w:rPr>
                <w:szCs w:val="28"/>
              </w:rPr>
              <w:t>й</w:t>
            </w:r>
            <w:r w:rsidRPr="007D1B33">
              <w:rPr>
                <w:szCs w:val="28"/>
              </w:rPr>
              <w:t xml:space="preserve"> к информации, размещаемой в ИАС ОБВ «Работа в России»</w:t>
            </w:r>
            <w:r>
              <w:rPr>
                <w:szCs w:val="28"/>
              </w:rPr>
              <w:t xml:space="preserve"> </w:t>
            </w:r>
            <w:r w:rsidRPr="007D1B33">
              <w:rPr>
                <w:szCs w:val="28"/>
              </w:rPr>
              <w:t>Поряд</w:t>
            </w:r>
            <w:r>
              <w:rPr>
                <w:szCs w:val="28"/>
              </w:rPr>
              <w:t>ка</w:t>
            </w:r>
            <w:r w:rsidRPr="007D1B33">
              <w:rPr>
                <w:szCs w:val="28"/>
              </w:rPr>
              <w:t xml:space="preserve"> проведения оценки информации, размещаемой в ИАС ОБВ «Работа в России»</w:t>
            </w:r>
          </w:p>
        </w:tc>
      </w:tr>
      <w:tr w:rsidR="0044622B" w:rsidRPr="002C1C05" w14:paraId="36CD3644" w14:textId="77777777" w:rsidTr="00B96E70">
        <w:tc>
          <w:tcPr>
            <w:tcW w:w="845" w:type="dxa"/>
            <w:vAlign w:val="center"/>
          </w:tcPr>
          <w:p w14:paraId="461EE6DA" w14:textId="23FA274E" w:rsidR="0044622B" w:rsidRPr="002C1C05" w:rsidRDefault="0044622B" w:rsidP="0044622B">
            <w:pPr>
              <w:widowControl w:val="0"/>
              <w:autoSpaceDE w:val="0"/>
              <w:autoSpaceDN w:val="0"/>
              <w:adjustRightInd w:val="0"/>
              <w:spacing w:line="240" w:lineRule="auto"/>
              <w:ind w:firstLine="0"/>
              <w:jc w:val="center"/>
              <w:rPr>
                <w:sz w:val="24"/>
                <w:szCs w:val="24"/>
              </w:rPr>
            </w:pPr>
            <w:r w:rsidRPr="007D1B33">
              <w:rPr>
                <w:szCs w:val="28"/>
              </w:rPr>
              <w:t>51</w:t>
            </w:r>
          </w:p>
        </w:tc>
        <w:tc>
          <w:tcPr>
            <w:tcW w:w="8051" w:type="dxa"/>
          </w:tcPr>
          <w:p w14:paraId="1233056C" w14:textId="77777777" w:rsidR="0044622B" w:rsidRDefault="0044622B" w:rsidP="0044622B">
            <w:pPr>
              <w:widowControl w:val="0"/>
              <w:autoSpaceDE w:val="0"/>
              <w:autoSpaceDN w:val="0"/>
              <w:adjustRightInd w:val="0"/>
              <w:spacing w:line="240" w:lineRule="auto"/>
              <w:ind w:firstLine="0"/>
              <w:jc w:val="left"/>
              <w:rPr>
                <w:szCs w:val="28"/>
              </w:rPr>
            </w:pPr>
            <w:r w:rsidRPr="007D1B33">
              <w:rPr>
                <w:szCs w:val="28"/>
              </w:rPr>
              <w:t xml:space="preserve">Приказ Федеральной службы по труду и занятости </w:t>
            </w:r>
          </w:p>
          <w:p w14:paraId="2A8B2312" w14:textId="550A9640" w:rsidR="0044622B" w:rsidRPr="00741A8F" w:rsidRDefault="0044622B" w:rsidP="0044622B">
            <w:pPr>
              <w:widowControl w:val="0"/>
              <w:autoSpaceDE w:val="0"/>
              <w:autoSpaceDN w:val="0"/>
              <w:adjustRightInd w:val="0"/>
              <w:spacing w:line="240" w:lineRule="auto"/>
              <w:ind w:firstLine="0"/>
              <w:jc w:val="left"/>
              <w:rPr>
                <w:szCs w:val="28"/>
              </w:rPr>
            </w:pPr>
            <w:r w:rsidRPr="007D1B33">
              <w:rPr>
                <w:szCs w:val="28"/>
              </w:rPr>
              <w:t xml:space="preserve">от 11 ноября 2019 г. № 311 </w:t>
            </w:r>
            <w:r>
              <w:rPr>
                <w:szCs w:val="28"/>
              </w:rPr>
              <w:t>«Об утверждении</w:t>
            </w:r>
            <w:r w:rsidRPr="007D1B33">
              <w:rPr>
                <w:szCs w:val="28"/>
              </w:rPr>
              <w:t xml:space="preserve"> Регламент</w:t>
            </w:r>
            <w:r>
              <w:rPr>
                <w:szCs w:val="28"/>
              </w:rPr>
              <w:t>а</w:t>
            </w:r>
            <w:r w:rsidRPr="007D1B33">
              <w:rPr>
                <w:szCs w:val="28"/>
              </w:rPr>
              <w:t xml:space="preserve"> обмена информацией в ИАС ОБВ «Работа в России»</w:t>
            </w:r>
          </w:p>
        </w:tc>
      </w:tr>
    </w:tbl>
    <w:p w14:paraId="1BC9A7E5" w14:textId="5D545FE6" w:rsidR="00945607" w:rsidRDefault="00945607">
      <w:pPr>
        <w:spacing w:after="200" w:line="276" w:lineRule="auto"/>
        <w:ind w:firstLine="0"/>
        <w:jc w:val="left"/>
        <w:rPr>
          <w:i/>
          <w:iCs/>
          <w:szCs w:val="28"/>
          <w:lang w:eastAsia="en-US"/>
        </w:rPr>
      </w:pPr>
    </w:p>
    <w:sectPr w:rsidR="00945607" w:rsidSect="001760E6">
      <w:pgSz w:w="11906" w:h="16838"/>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DAAD0" w14:textId="77777777" w:rsidR="001022A3" w:rsidRDefault="001022A3" w:rsidP="0065656A">
      <w:pPr>
        <w:spacing w:line="240" w:lineRule="auto"/>
      </w:pPr>
      <w:r>
        <w:separator/>
      </w:r>
    </w:p>
  </w:endnote>
  <w:endnote w:type="continuationSeparator" w:id="0">
    <w:p w14:paraId="51189661" w14:textId="77777777" w:rsidR="001022A3" w:rsidRDefault="001022A3" w:rsidP="00656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B0129" w14:textId="77777777" w:rsidR="001022A3" w:rsidRDefault="001022A3" w:rsidP="0065656A">
      <w:pPr>
        <w:spacing w:line="240" w:lineRule="auto"/>
      </w:pPr>
      <w:r>
        <w:separator/>
      </w:r>
    </w:p>
  </w:footnote>
  <w:footnote w:type="continuationSeparator" w:id="0">
    <w:p w14:paraId="5FC55AFF" w14:textId="77777777" w:rsidR="001022A3" w:rsidRDefault="001022A3" w:rsidP="006565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A3799"/>
    <w:multiLevelType w:val="hybridMultilevel"/>
    <w:tmpl w:val="DC16BFBC"/>
    <w:lvl w:ilvl="0" w:tplc="F4BA1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E603319"/>
    <w:multiLevelType w:val="hybridMultilevel"/>
    <w:tmpl w:val="FA4243AE"/>
    <w:lvl w:ilvl="0" w:tplc="7DFCA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3BC3744"/>
    <w:multiLevelType w:val="hybridMultilevel"/>
    <w:tmpl w:val="0682F38E"/>
    <w:lvl w:ilvl="0" w:tplc="19321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42116A"/>
    <w:multiLevelType w:val="hybridMultilevel"/>
    <w:tmpl w:val="8E90CF98"/>
    <w:lvl w:ilvl="0" w:tplc="2F94A714">
      <w:start w:val="1"/>
      <w:numFmt w:val="decimal"/>
      <w:lvlText w:val="ПЭ%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15:restartNumberingAfterBreak="0">
    <w:nsid w:val="69232A08"/>
    <w:multiLevelType w:val="hybridMultilevel"/>
    <w:tmpl w:val="44003136"/>
    <w:lvl w:ilvl="0" w:tplc="2F94A714">
      <w:start w:val="1"/>
      <w:numFmt w:val="decimal"/>
      <w:lvlText w:val="ПЭ%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482A82"/>
    <w:multiLevelType w:val="hybridMultilevel"/>
    <w:tmpl w:val="5B16C954"/>
    <w:lvl w:ilvl="0" w:tplc="469EA912">
      <w:start w:val="1"/>
      <w:numFmt w:val="decimal"/>
      <w:pStyle w:val="1"/>
      <w:lvlText w:val="%1."/>
      <w:lvlJc w:val="left"/>
      <w:pPr>
        <w:ind w:left="1637" w:hanging="360"/>
      </w:p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start w:val="1"/>
      <w:numFmt w:val="decimal"/>
      <w:lvlText w:val="%4."/>
      <w:lvlJc w:val="left"/>
      <w:pPr>
        <w:ind w:left="3590" w:hanging="360"/>
      </w:p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6" w15:restartNumberingAfterBreak="0">
    <w:nsid w:val="7B9C5528"/>
    <w:multiLevelType w:val="hybridMultilevel"/>
    <w:tmpl w:val="003669DC"/>
    <w:lvl w:ilvl="0" w:tplc="AD4009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40822277">
    <w:abstractNumId w:val="0"/>
  </w:num>
  <w:num w:numId="2" w16cid:durableId="1624114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2078221">
    <w:abstractNumId w:val="6"/>
  </w:num>
  <w:num w:numId="4" w16cid:durableId="301664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608899">
    <w:abstractNumId w:val="5"/>
  </w:num>
  <w:num w:numId="6" w16cid:durableId="275405759">
    <w:abstractNumId w:val="3"/>
  </w:num>
  <w:num w:numId="7" w16cid:durableId="288556506">
    <w:abstractNumId w:val="4"/>
  </w:num>
  <w:num w:numId="8" w16cid:durableId="1395200826">
    <w:abstractNumId w:val="1"/>
  </w:num>
  <w:num w:numId="9" w16cid:durableId="952589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7B30"/>
    <w:rsid w:val="00054FED"/>
    <w:rsid w:val="00060AB2"/>
    <w:rsid w:val="00080667"/>
    <w:rsid w:val="00086957"/>
    <w:rsid w:val="000913A5"/>
    <w:rsid w:val="000B1EAC"/>
    <w:rsid w:val="000C24A4"/>
    <w:rsid w:val="000D414D"/>
    <w:rsid w:val="000F1262"/>
    <w:rsid w:val="000F2420"/>
    <w:rsid w:val="001022A3"/>
    <w:rsid w:val="0015060C"/>
    <w:rsid w:val="00163F97"/>
    <w:rsid w:val="001760E6"/>
    <w:rsid w:val="001835A9"/>
    <w:rsid w:val="00186E6A"/>
    <w:rsid w:val="001C0141"/>
    <w:rsid w:val="001C69D4"/>
    <w:rsid w:val="001D4501"/>
    <w:rsid w:val="00201CB5"/>
    <w:rsid w:val="00221116"/>
    <w:rsid w:val="00231499"/>
    <w:rsid w:val="00246F6B"/>
    <w:rsid w:val="002650BE"/>
    <w:rsid w:val="00280D15"/>
    <w:rsid w:val="002B0AD3"/>
    <w:rsid w:val="002B1DCB"/>
    <w:rsid w:val="002F3628"/>
    <w:rsid w:val="0034546A"/>
    <w:rsid w:val="00386B0D"/>
    <w:rsid w:val="003A382C"/>
    <w:rsid w:val="003B036C"/>
    <w:rsid w:val="00405604"/>
    <w:rsid w:val="0044622B"/>
    <w:rsid w:val="0044766E"/>
    <w:rsid w:val="004601FA"/>
    <w:rsid w:val="004D1C06"/>
    <w:rsid w:val="004D51CD"/>
    <w:rsid w:val="004F7354"/>
    <w:rsid w:val="005231A6"/>
    <w:rsid w:val="00530C95"/>
    <w:rsid w:val="0053252E"/>
    <w:rsid w:val="0055414D"/>
    <w:rsid w:val="00571633"/>
    <w:rsid w:val="00576B8C"/>
    <w:rsid w:val="005B21C0"/>
    <w:rsid w:val="005B438A"/>
    <w:rsid w:val="00620431"/>
    <w:rsid w:val="0065656A"/>
    <w:rsid w:val="006A79F8"/>
    <w:rsid w:val="006B464E"/>
    <w:rsid w:val="006D60C2"/>
    <w:rsid w:val="006E7D6F"/>
    <w:rsid w:val="00701B66"/>
    <w:rsid w:val="007256C5"/>
    <w:rsid w:val="0072586B"/>
    <w:rsid w:val="00741A8F"/>
    <w:rsid w:val="00763E39"/>
    <w:rsid w:val="00774909"/>
    <w:rsid w:val="00780CE5"/>
    <w:rsid w:val="00785413"/>
    <w:rsid w:val="00793BE0"/>
    <w:rsid w:val="007B69AE"/>
    <w:rsid w:val="007C4DC1"/>
    <w:rsid w:val="007E576E"/>
    <w:rsid w:val="008071EC"/>
    <w:rsid w:val="008111AD"/>
    <w:rsid w:val="00811563"/>
    <w:rsid w:val="00837E95"/>
    <w:rsid w:val="00842480"/>
    <w:rsid w:val="00857AE3"/>
    <w:rsid w:val="0087294F"/>
    <w:rsid w:val="00880D97"/>
    <w:rsid w:val="008B16B3"/>
    <w:rsid w:val="008B1C87"/>
    <w:rsid w:val="008E25FE"/>
    <w:rsid w:val="009053EE"/>
    <w:rsid w:val="00945607"/>
    <w:rsid w:val="009625B1"/>
    <w:rsid w:val="00985031"/>
    <w:rsid w:val="009B482E"/>
    <w:rsid w:val="009D7B30"/>
    <w:rsid w:val="009E48F4"/>
    <w:rsid w:val="00A01334"/>
    <w:rsid w:val="00A71866"/>
    <w:rsid w:val="00A9080C"/>
    <w:rsid w:val="00AA3EA4"/>
    <w:rsid w:val="00AB4A43"/>
    <w:rsid w:val="00AB51A1"/>
    <w:rsid w:val="00B07643"/>
    <w:rsid w:val="00B11691"/>
    <w:rsid w:val="00B21D6F"/>
    <w:rsid w:val="00B23C84"/>
    <w:rsid w:val="00B64791"/>
    <w:rsid w:val="00B84312"/>
    <w:rsid w:val="00B96E70"/>
    <w:rsid w:val="00B9755C"/>
    <w:rsid w:val="00BA0038"/>
    <w:rsid w:val="00BD2F83"/>
    <w:rsid w:val="00BE6E39"/>
    <w:rsid w:val="00BF47B5"/>
    <w:rsid w:val="00C313C4"/>
    <w:rsid w:val="00C44E70"/>
    <w:rsid w:val="00C47C6C"/>
    <w:rsid w:val="00C512D0"/>
    <w:rsid w:val="00C55417"/>
    <w:rsid w:val="00C66FAD"/>
    <w:rsid w:val="00C9160B"/>
    <w:rsid w:val="00CE1866"/>
    <w:rsid w:val="00CF7F2F"/>
    <w:rsid w:val="00D146DB"/>
    <w:rsid w:val="00D65F4E"/>
    <w:rsid w:val="00D76E2B"/>
    <w:rsid w:val="00D777CA"/>
    <w:rsid w:val="00D8456B"/>
    <w:rsid w:val="00D85C00"/>
    <w:rsid w:val="00D965FA"/>
    <w:rsid w:val="00D96DEB"/>
    <w:rsid w:val="00DA0781"/>
    <w:rsid w:val="00DA1FC1"/>
    <w:rsid w:val="00DB571E"/>
    <w:rsid w:val="00DB7A91"/>
    <w:rsid w:val="00DE12C2"/>
    <w:rsid w:val="00DE672E"/>
    <w:rsid w:val="00DF03DE"/>
    <w:rsid w:val="00E006EC"/>
    <w:rsid w:val="00E2553F"/>
    <w:rsid w:val="00E32526"/>
    <w:rsid w:val="00E46EAD"/>
    <w:rsid w:val="00EE366D"/>
    <w:rsid w:val="00EE7653"/>
    <w:rsid w:val="00EF4BE9"/>
    <w:rsid w:val="00F03A68"/>
    <w:rsid w:val="00FC5C1E"/>
    <w:rsid w:val="00FD4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465C"/>
  <w15:docId w15:val="{1FC38DCD-517A-4E88-A580-D7D1F76A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B66"/>
    <w:pPr>
      <w:spacing w:after="0" w:line="360" w:lineRule="auto"/>
      <w:ind w:firstLine="709"/>
      <w:jc w:val="both"/>
    </w:pPr>
    <w:rPr>
      <w:rFonts w:ascii="Times New Roman" w:eastAsia="Times New Roman" w:hAnsi="Times New Roman" w:cs="Times New Roman"/>
      <w:sz w:val="28"/>
      <w:szCs w:val="20"/>
      <w:lang w:eastAsia="ru-RU"/>
    </w:rPr>
  </w:style>
  <w:style w:type="paragraph" w:styleId="10">
    <w:name w:val="heading 1"/>
    <w:basedOn w:val="a"/>
    <w:next w:val="a"/>
    <w:link w:val="11"/>
    <w:uiPriority w:val="9"/>
    <w:qFormat/>
    <w:rsid w:val="00AB51A1"/>
    <w:pPr>
      <w:keepNext/>
      <w:keepLines/>
      <w:overflowPunct w:val="0"/>
      <w:autoSpaceDE w:val="0"/>
      <w:autoSpaceDN w:val="0"/>
      <w:adjustRightInd w:val="0"/>
      <w:spacing w:before="480"/>
      <w:ind w:left="284" w:right="-284"/>
      <w:textAlignment w:val="baseline"/>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uiPriority w:val="9"/>
    <w:qFormat/>
    <w:rsid w:val="009E48F4"/>
    <w:pPr>
      <w:keepNext/>
      <w:spacing w:line="240" w:lineRule="auto"/>
      <w:ind w:firstLine="5670"/>
      <w:jc w:val="left"/>
      <w:outlineLvl w:val="1"/>
    </w:pPr>
    <w:rPr>
      <w:szCs w:val="28"/>
    </w:rPr>
  </w:style>
  <w:style w:type="paragraph" w:styleId="3">
    <w:name w:val="heading 3"/>
    <w:basedOn w:val="a"/>
    <w:next w:val="a"/>
    <w:link w:val="30"/>
    <w:unhideWhenUsed/>
    <w:qFormat/>
    <w:rsid w:val="00B23C8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AB51A1"/>
    <w:pPr>
      <w:keepNext/>
      <w:keepLines/>
      <w:overflowPunct w:val="0"/>
      <w:autoSpaceDE w:val="0"/>
      <w:autoSpaceDN w:val="0"/>
      <w:adjustRightInd w:val="0"/>
      <w:spacing w:before="200"/>
      <w:ind w:left="284" w:right="-284"/>
      <w:textAlignment w:val="baseline"/>
      <w:outlineLvl w:val="3"/>
    </w:pPr>
    <w:rPr>
      <w:rFonts w:asciiTheme="majorHAnsi" w:eastAsiaTheme="majorEastAsia" w:hAnsiTheme="majorHAnsi" w:cstheme="majorBidi"/>
      <w:b/>
      <w:bCs/>
      <w:i/>
      <w:iCs/>
      <w:color w:val="4F81BD" w:themeColor="accent1"/>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CV table"/>
    <w:basedOn w:val="a1"/>
    <w:uiPriority w:val="59"/>
    <w:rsid w:val="009D7B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5060C"/>
    <w:pPr>
      <w:spacing w:after="0" w:line="240" w:lineRule="auto"/>
      <w:ind w:firstLine="709"/>
      <w:jc w:val="both"/>
    </w:pPr>
    <w:rPr>
      <w:rFonts w:ascii="Times New Roman" w:eastAsia="Times New Roman" w:hAnsi="Times New Roman" w:cs="Times New Roman"/>
      <w:sz w:val="28"/>
      <w:szCs w:val="20"/>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qFormat/>
    <w:rsid w:val="0065656A"/>
    <w:pPr>
      <w:spacing w:line="240" w:lineRule="auto"/>
      <w:ind w:firstLine="0"/>
      <w:jc w:val="left"/>
    </w:pPr>
    <w:rPr>
      <w:rFonts w:asciiTheme="minorHAnsi" w:eastAsiaTheme="minorHAnsi" w:hAnsiTheme="minorHAnsi" w:cstheme="minorBidi"/>
      <w:sz w:val="20"/>
      <w:lang w:eastAsia="en-US"/>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qFormat/>
    <w:rsid w:val="0065656A"/>
    <w:rPr>
      <w:sz w:val="20"/>
      <w:szCs w:val="20"/>
    </w:rPr>
  </w:style>
  <w:style w:type="character" w:styleId="a7">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ftref"/>
    <w:uiPriority w:val="99"/>
    <w:unhideWhenUsed/>
    <w:qFormat/>
    <w:rsid w:val="0065656A"/>
    <w:rPr>
      <w:vertAlign w:val="superscript"/>
    </w:rPr>
  </w:style>
  <w:style w:type="paragraph" w:styleId="a8">
    <w:name w:val="List Paragraph"/>
    <w:aliases w:val="Bullet List,FooterText,numbered,ПС - Нумерованный,A_маркированный_список,Цветной список - Акцент 11,ТЗ список,Абзац списка литеральный,Table-Normal,RSHB_Table-Normal"/>
    <w:basedOn w:val="a"/>
    <w:link w:val="a9"/>
    <w:uiPriority w:val="34"/>
    <w:qFormat/>
    <w:rsid w:val="00080667"/>
    <w:pPr>
      <w:ind w:left="720"/>
      <w:contextualSpacing/>
    </w:pPr>
  </w:style>
  <w:style w:type="paragraph" w:customStyle="1" w:styleId="aa">
    <w:name w:val="подпись"/>
    <w:basedOn w:val="a"/>
    <w:rsid w:val="009E48F4"/>
    <w:pPr>
      <w:overflowPunct w:val="0"/>
      <w:autoSpaceDE w:val="0"/>
      <w:autoSpaceDN w:val="0"/>
      <w:adjustRightInd w:val="0"/>
      <w:spacing w:line="240" w:lineRule="auto"/>
      <w:ind w:firstLine="0"/>
      <w:jc w:val="right"/>
      <w:textAlignment w:val="baseline"/>
    </w:pPr>
    <w:rPr>
      <w:szCs w:val="28"/>
    </w:rPr>
  </w:style>
  <w:style w:type="character" w:customStyle="1" w:styleId="20">
    <w:name w:val="Заголовок 2 Знак"/>
    <w:basedOn w:val="a0"/>
    <w:link w:val="2"/>
    <w:uiPriority w:val="9"/>
    <w:rsid w:val="009E48F4"/>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B23C84"/>
    <w:rPr>
      <w:rFonts w:asciiTheme="majorHAnsi" w:eastAsiaTheme="majorEastAsia" w:hAnsiTheme="majorHAnsi" w:cstheme="majorBidi"/>
      <w:color w:val="243F60" w:themeColor="accent1" w:themeShade="7F"/>
      <w:sz w:val="24"/>
      <w:szCs w:val="24"/>
      <w:lang w:eastAsia="ru-RU"/>
    </w:rPr>
  </w:style>
  <w:style w:type="paragraph" w:styleId="ab">
    <w:name w:val="header"/>
    <w:basedOn w:val="a"/>
    <w:link w:val="ac"/>
    <w:uiPriority w:val="99"/>
    <w:unhideWhenUsed/>
    <w:rsid w:val="00B96E70"/>
    <w:pPr>
      <w:tabs>
        <w:tab w:val="center" w:pos="4677"/>
        <w:tab w:val="right" w:pos="9355"/>
      </w:tabs>
      <w:spacing w:line="240" w:lineRule="auto"/>
    </w:pPr>
  </w:style>
  <w:style w:type="character" w:customStyle="1" w:styleId="ac">
    <w:name w:val="Верхний колонтитул Знак"/>
    <w:basedOn w:val="a0"/>
    <w:link w:val="ab"/>
    <w:uiPriority w:val="99"/>
    <w:rsid w:val="00B96E70"/>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B96E70"/>
    <w:pPr>
      <w:tabs>
        <w:tab w:val="center" w:pos="4677"/>
        <w:tab w:val="right" w:pos="9355"/>
      </w:tabs>
      <w:spacing w:line="240" w:lineRule="auto"/>
    </w:pPr>
  </w:style>
  <w:style w:type="character" w:customStyle="1" w:styleId="ae">
    <w:name w:val="Нижний колонтитул Знак"/>
    <w:basedOn w:val="a0"/>
    <w:link w:val="ad"/>
    <w:uiPriority w:val="99"/>
    <w:rsid w:val="00B96E70"/>
    <w:rPr>
      <w:rFonts w:ascii="Times New Roman" w:eastAsia="Times New Roman" w:hAnsi="Times New Roman" w:cs="Times New Roman"/>
      <w:sz w:val="28"/>
      <w:szCs w:val="20"/>
      <w:lang w:eastAsia="ru-RU"/>
    </w:rPr>
  </w:style>
  <w:style w:type="character" w:customStyle="1" w:styleId="11">
    <w:name w:val="Заголовок 1 Знак"/>
    <w:basedOn w:val="a0"/>
    <w:link w:val="10"/>
    <w:uiPriority w:val="9"/>
    <w:rsid w:val="00AB51A1"/>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AB51A1"/>
    <w:rPr>
      <w:rFonts w:asciiTheme="majorHAnsi" w:eastAsiaTheme="majorEastAsia" w:hAnsiTheme="majorHAnsi" w:cstheme="majorBidi"/>
      <w:b/>
      <w:bCs/>
      <w:i/>
      <w:iCs/>
      <w:color w:val="4F81BD" w:themeColor="accent1"/>
      <w:sz w:val="28"/>
      <w:szCs w:val="28"/>
    </w:rPr>
  </w:style>
  <w:style w:type="paragraph" w:customStyle="1" w:styleId="ConsPlusNormal">
    <w:name w:val="ConsPlusNormal"/>
    <w:link w:val="ConsPlusNormal0"/>
    <w:qFormat/>
    <w:rsid w:val="00AB51A1"/>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AB51A1"/>
    <w:rPr>
      <w:rFonts w:ascii="Times New Roman" w:eastAsia="Times New Roman" w:hAnsi="Times New Roman" w:cs="Times New Roman"/>
      <w:sz w:val="28"/>
      <w:szCs w:val="28"/>
    </w:rPr>
  </w:style>
  <w:style w:type="paragraph" w:customStyle="1" w:styleId="21">
    <w:name w:val="Заголовок 21"/>
    <w:basedOn w:val="a"/>
    <w:next w:val="a"/>
    <w:uiPriority w:val="9"/>
    <w:unhideWhenUsed/>
    <w:qFormat/>
    <w:rsid w:val="00AB51A1"/>
    <w:pPr>
      <w:keepNext/>
      <w:keepLines/>
      <w:widowControl w:val="0"/>
      <w:autoSpaceDE w:val="0"/>
      <w:autoSpaceDN w:val="0"/>
      <w:adjustRightInd w:val="0"/>
      <w:spacing w:before="200" w:line="240" w:lineRule="auto"/>
      <w:ind w:firstLine="0"/>
      <w:jc w:val="left"/>
      <w:outlineLvl w:val="1"/>
    </w:pPr>
    <w:rPr>
      <w:rFonts w:ascii="Cambria" w:hAnsi="Cambria"/>
      <w:b/>
      <w:bCs/>
      <w:color w:val="727CA3"/>
      <w:sz w:val="26"/>
      <w:szCs w:val="26"/>
      <w:lang w:eastAsia="en-US"/>
    </w:rPr>
  </w:style>
  <w:style w:type="paragraph" w:customStyle="1" w:styleId="1-21">
    <w:name w:val="Средняя сетка 1 - Акцент 21"/>
    <w:basedOn w:val="a"/>
    <w:uiPriority w:val="34"/>
    <w:qFormat/>
    <w:rsid w:val="00AB51A1"/>
    <w:pPr>
      <w:spacing w:after="200" w:line="276" w:lineRule="auto"/>
      <w:ind w:left="720" w:firstLine="0"/>
      <w:contextualSpacing/>
      <w:jc w:val="left"/>
    </w:pPr>
    <w:rPr>
      <w:rFonts w:eastAsia="Calibri"/>
      <w:szCs w:val="22"/>
      <w:lang w:eastAsia="en-US"/>
    </w:rPr>
  </w:style>
  <w:style w:type="paragraph" w:customStyle="1" w:styleId="14">
    <w:name w:val="14"/>
    <w:basedOn w:val="a"/>
    <w:link w:val="140"/>
    <w:qFormat/>
    <w:rsid w:val="00AB51A1"/>
    <w:pPr>
      <w:tabs>
        <w:tab w:val="left" w:pos="142"/>
      </w:tabs>
      <w:spacing w:line="240" w:lineRule="auto"/>
      <w:ind w:left="-567"/>
    </w:pPr>
    <w:rPr>
      <w:rFonts w:eastAsia="Calibri"/>
      <w:szCs w:val="28"/>
      <w:lang w:eastAsia="en-US"/>
    </w:rPr>
  </w:style>
  <w:style w:type="character" w:customStyle="1" w:styleId="140">
    <w:name w:val="14 Знак"/>
    <w:link w:val="14"/>
    <w:rsid w:val="00AB51A1"/>
    <w:rPr>
      <w:rFonts w:ascii="Times New Roman" w:eastAsia="Calibri" w:hAnsi="Times New Roman" w:cs="Times New Roman"/>
      <w:sz w:val="28"/>
      <w:szCs w:val="28"/>
    </w:rPr>
  </w:style>
  <w:style w:type="paragraph" w:customStyle="1" w:styleId="af">
    <w:name w:val="_Столбцы таблицы"/>
    <w:basedOn w:val="a"/>
    <w:qFormat/>
    <w:rsid w:val="00AB51A1"/>
    <w:pPr>
      <w:keepNext/>
      <w:spacing w:before="120" w:after="120" w:line="240" w:lineRule="auto"/>
      <w:ind w:firstLine="0"/>
      <w:jc w:val="center"/>
    </w:pPr>
    <w:rPr>
      <w:b/>
      <w:sz w:val="24"/>
      <w:szCs w:val="24"/>
      <w:lang w:eastAsia="en-US"/>
    </w:rPr>
  </w:style>
  <w:style w:type="paragraph" w:customStyle="1" w:styleId="af0">
    <w:name w:val="_Итог в таблице"/>
    <w:basedOn w:val="a"/>
    <w:link w:val="af1"/>
    <w:qFormat/>
    <w:rsid w:val="00AB51A1"/>
    <w:pPr>
      <w:spacing w:before="40" w:after="40" w:line="240" w:lineRule="auto"/>
      <w:ind w:left="113" w:firstLine="0"/>
      <w:jc w:val="left"/>
    </w:pPr>
    <w:rPr>
      <w:rFonts w:eastAsiaTheme="minorHAnsi" w:cstheme="minorBidi"/>
      <w:b/>
      <w:sz w:val="20"/>
      <w:szCs w:val="22"/>
      <w:lang w:eastAsia="en-US"/>
    </w:rPr>
  </w:style>
  <w:style w:type="character" w:customStyle="1" w:styleId="af1">
    <w:name w:val="_Итог в таблице Знак"/>
    <w:basedOn w:val="a0"/>
    <w:link w:val="af0"/>
    <w:rsid w:val="00AB51A1"/>
    <w:rPr>
      <w:rFonts w:ascii="Times New Roman" w:hAnsi="Times New Roman"/>
      <w:b/>
      <w:sz w:val="20"/>
    </w:rPr>
  </w:style>
  <w:style w:type="paragraph" w:customStyle="1" w:styleId="1">
    <w:name w:val="_Список 1 уровня"/>
    <w:basedOn w:val="a"/>
    <w:uiPriority w:val="99"/>
    <w:qFormat/>
    <w:rsid w:val="00AB51A1"/>
    <w:pPr>
      <w:numPr>
        <w:numId w:val="2"/>
      </w:numPr>
      <w:spacing w:before="120" w:line="288" w:lineRule="auto"/>
    </w:pPr>
    <w:rPr>
      <w:rFonts w:eastAsia="Calibri"/>
      <w:spacing w:val="2"/>
      <w:sz w:val="24"/>
      <w:szCs w:val="24"/>
      <w:lang w:eastAsia="en-US"/>
    </w:rPr>
  </w:style>
  <w:style w:type="paragraph" w:customStyle="1" w:styleId="af2">
    <w:name w:val="_Основной текст"/>
    <w:basedOn w:val="a"/>
    <w:qFormat/>
    <w:rsid w:val="00AB51A1"/>
    <w:pPr>
      <w:spacing w:before="120" w:after="120" w:line="240" w:lineRule="auto"/>
      <w:ind w:firstLine="680"/>
    </w:pPr>
    <w:rPr>
      <w:rFonts w:eastAsia="Calibri"/>
      <w:sz w:val="24"/>
      <w:szCs w:val="22"/>
      <w:lang w:eastAsia="en-US"/>
    </w:rPr>
  </w:style>
  <w:style w:type="paragraph" w:customStyle="1" w:styleId="12">
    <w:name w:val="_Маркированный список уровня 1"/>
    <w:basedOn w:val="a"/>
    <w:link w:val="13"/>
    <w:autoRedefine/>
    <w:qFormat/>
    <w:rsid w:val="00AB51A1"/>
    <w:pPr>
      <w:autoSpaceDN w:val="0"/>
      <w:adjustRightInd w:val="0"/>
      <w:ind w:left="1276" w:hanging="567"/>
      <w:textAlignment w:val="baseline"/>
    </w:pPr>
    <w:rPr>
      <w:szCs w:val="24"/>
      <w:lang w:eastAsia="en-US"/>
    </w:rPr>
  </w:style>
  <w:style w:type="character" w:customStyle="1" w:styleId="13">
    <w:name w:val="_Маркированный список уровня 1 Знак"/>
    <w:link w:val="12"/>
    <w:locked/>
    <w:rsid w:val="00AB51A1"/>
    <w:rPr>
      <w:rFonts w:ascii="Times New Roman" w:eastAsia="Times New Roman" w:hAnsi="Times New Roman" w:cs="Times New Roman"/>
      <w:sz w:val="28"/>
      <w:szCs w:val="24"/>
    </w:rPr>
  </w:style>
  <w:style w:type="paragraph" w:customStyle="1" w:styleId="af3">
    <w:name w:val="_Основной с красной строки"/>
    <w:basedOn w:val="a"/>
    <w:link w:val="af4"/>
    <w:qFormat/>
    <w:rsid w:val="00AB51A1"/>
    <w:rPr>
      <w:szCs w:val="24"/>
      <w:lang w:eastAsia="en-US"/>
    </w:rPr>
  </w:style>
  <w:style w:type="character" w:customStyle="1" w:styleId="af4">
    <w:name w:val="_Основной с красной строки Знак"/>
    <w:link w:val="af3"/>
    <w:locked/>
    <w:rsid w:val="00AB51A1"/>
    <w:rPr>
      <w:rFonts w:ascii="Times New Roman" w:eastAsia="Times New Roman" w:hAnsi="Times New Roman" w:cs="Times New Roman"/>
      <w:sz w:val="28"/>
      <w:szCs w:val="24"/>
    </w:rPr>
  </w:style>
  <w:style w:type="paragraph" w:customStyle="1" w:styleId="af5">
    <w:name w:val="_Табл_Название"/>
    <w:basedOn w:val="a"/>
    <w:autoRedefine/>
    <w:qFormat/>
    <w:rsid w:val="00AB51A1"/>
    <w:pPr>
      <w:keepNext/>
      <w:tabs>
        <w:tab w:val="left" w:pos="1134"/>
      </w:tabs>
      <w:suppressAutoHyphens/>
      <w:autoSpaceDN w:val="0"/>
      <w:adjustRightInd w:val="0"/>
      <w:spacing w:before="240" w:after="240" w:line="240" w:lineRule="auto"/>
      <w:ind w:firstLine="0"/>
      <w:jc w:val="right"/>
      <w:textAlignment w:val="baseline"/>
    </w:pPr>
    <w:rPr>
      <w:i/>
      <w:sz w:val="24"/>
      <w:szCs w:val="24"/>
      <w:lang w:eastAsia="en-US"/>
    </w:rPr>
  </w:style>
  <w:style w:type="paragraph" w:styleId="af6">
    <w:name w:val="caption"/>
    <w:basedOn w:val="a"/>
    <w:next w:val="a"/>
    <w:uiPriority w:val="35"/>
    <w:unhideWhenUsed/>
    <w:qFormat/>
    <w:rsid w:val="00AB51A1"/>
    <w:pPr>
      <w:overflowPunct w:val="0"/>
      <w:autoSpaceDE w:val="0"/>
      <w:autoSpaceDN w:val="0"/>
      <w:adjustRightInd w:val="0"/>
      <w:spacing w:after="200" w:line="240" w:lineRule="auto"/>
      <w:ind w:left="284" w:right="-284"/>
      <w:textAlignment w:val="baseline"/>
    </w:pPr>
    <w:rPr>
      <w:b/>
      <w:bCs/>
      <w:color w:val="4F81BD" w:themeColor="accent1"/>
      <w:sz w:val="18"/>
      <w:szCs w:val="18"/>
      <w:lang w:eastAsia="en-US"/>
    </w:rPr>
  </w:style>
  <w:style w:type="paragraph" w:styleId="af7">
    <w:name w:val="Title"/>
    <w:basedOn w:val="a"/>
    <w:next w:val="a"/>
    <w:link w:val="af8"/>
    <w:uiPriority w:val="10"/>
    <w:qFormat/>
    <w:rsid w:val="00AB51A1"/>
    <w:pPr>
      <w:pBdr>
        <w:bottom w:val="single" w:sz="8" w:space="4" w:color="4F81BD" w:themeColor="accent1"/>
      </w:pBdr>
      <w:spacing w:after="300" w:line="240" w:lineRule="auto"/>
      <w:ind w:firstLine="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8">
    <w:name w:val="Заголовок Знак"/>
    <w:basedOn w:val="a0"/>
    <w:link w:val="af7"/>
    <w:uiPriority w:val="10"/>
    <w:rsid w:val="00AB51A1"/>
    <w:rPr>
      <w:rFonts w:asciiTheme="majorHAnsi" w:eastAsiaTheme="majorEastAsia" w:hAnsiTheme="majorHAnsi" w:cstheme="majorBidi"/>
      <w:color w:val="17365D" w:themeColor="text2" w:themeShade="BF"/>
      <w:spacing w:val="5"/>
      <w:kern w:val="28"/>
      <w:sz w:val="52"/>
      <w:szCs w:val="52"/>
    </w:rPr>
  </w:style>
  <w:style w:type="character" w:styleId="af9">
    <w:name w:val="Strong"/>
    <w:basedOn w:val="a0"/>
    <w:uiPriority w:val="22"/>
    <w:qFormat/>
    <w:rsid w:val="00AB51A1"/>
    <w:rPr>
      <w:b/>
      <w:bCs/>
    </w:rPr>
  </w:style>
  <w:style w:type="character" w:styleId="afa">
    <w:name w:val="Emphasis"/>
    <w:basedOn w:val="a0"/>
    <w:uiPriority w:val="20"/>
    <w:qFormat/>
    <w:rsid w:val="00AB51A1"/>
    <w:rPr>
      <w:i/>
      <w:iCs/>
    </w:rPr>
  </w:style>
  <w:style w:type="character" w:customStyle="1" w:styleId="a9">
    <w:name w:val="Абзац списка Знак"/>
    <w:aliases w:val="Bullet List Знак,FooterText Знак,numbered Знак,ПС - Нумерованный Знак,A_маркированный_список Знак,Цветной список - Акцент 11 Знак,ТЗ список Знак,Абзац списка литеральный Знак,Table-Normal Знак,RSHB_Table-Normal Знак"/>
    <w:basedOn w:val="a0"/>
    <w:link w:val="a8"/>
    <w:uiPriority w:val="34"/>
    <w:qFormat/>
    <w:rsid w:val="00AB51A1"/>
    <w:rPr>
      <w:rFonts w:ascii="Times New Roman" w:eastAsia="Times New Roman" w:hAnsi="Times New Roman" w:cs="Times New Roman"/>
      <w:sz w:val="28"/>
      <w:szCs w:val="20"/>
      <w:lang w:eastAsia="ru-RU"/>
    </w:rPr>
  </w:style>
  <w:style w:type="paragraph" w:styleId="afb">
    <w:name w:val="Balloon Text"/>
    <w:basedOn w:val="a"/>
    <w:link w:val="afc"/>
    <w:uiPriority w:val="99"/>
    <w:semiHidden/>
    <w:unhideWhenUsed/>
    <w:rsid w:val="00AB51A1"/>
    <w:pPr>
      <w:overflowPunct w:val="0"/>
      <w:autoSpaceDE w:val="0"/>
      <w:autoSpaceDN w:val="0"/>
      <w:adjustRightInd w:val="0"/>
      <w:spacing w:line="240" w:lineRule="auto"/>
      <w:ind w:left="284" w:right="-284"/>
      <w:textAlignment w:val="baseline"/>
    </w:pPr>
    <w:rPr>
      <w:rFonts w:ascii="Tahoma" w:eastAsia="Calibri" w:hAnsi="Tahoma" w:cs="Tahoma"/>
      <w:sz w:val="16"/>
      <w:szCs w:val="16"/>
      <w:lang w:eastAsia="en-US"/>
    </w:rPr>
  </w:style>
  <w:style w:type="character" w:customStyle="1" w:styleId="afc">
    <w:name w:val="Текст выноски Знак"/>
    <w:basedOn w:val="a0"/>
    <w:link w:val="afb"/>
    <w:uiPriority w:val="99"/>
    <w:semiHidden/>
    <w:rsid w:val="00AB51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15B11-669C-4DAD-A82B-86D863C2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1899</Words>
  <Characters>10826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Шилова Ирина Сергеевна</dc:creator>
  <cp:lastModifiedBy>Юлиана Суворова</cp:lastModifiedBy>
  <cp:revision>3</cp:revision>
  <dcterms:created xsi:type="dcterms:W3CDTF">2022-12-07T08:45:00Z</dcterms:created>
  <dcterms:modified xsi:type="dcterms:W3CDTF">2023-03-28T07:34:00Z</dcterms:modified>
</cp:coreProperties>
</file>