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E3" w:rsidRPr="00AC1DA4" w:rsidRDefault="001F42E3" w:rsidP="001F42E3">
      <w:pPr>
        <w:widowControl w:val="0"/>
        <w:spacing w:after="0" w:line="240" w:lineRule="auto"/>
        <w:ind w:left="9781" w:right="-31"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C1DA4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AC1DA4" w:rsidRPr="00AC1DA4">
        <w:rPr>
          <w:rFonts w:ascii="Times New Roman" w:hAnsi="Times New Roman"/>
          <w:bCs/>
          <w:sz w:val="28"/>
          <w:szCs w:val="28"/>
        </w:rPr>
        <w:t>№ 1</w:t>
      </w:r>
      <w:r w:rsidR="006E5E20">
        <w:rPr>
          <w:rFonts w:ascii="Times New Roman" w:hAnsi="Times New Roman"/>
          <w:bCs/>
          <w:sz w:val="28"/>
          <w:szCs w:val="28"/>
        </w:rPr>
        <w:t>4</w:t>
      </w:r>
    </w:p>
    <w:p w:rsidR="006909B6" w:rsidRDefault="001F42E3" w:rsidP="006909B6">
      <w:pPr>
        <w:widowControl w:val="0"/>
        <w:spacing w:after="0" w:line="240" w:lineRule="auto"/>
        <w:ind w:left="9781" w:right="-31"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1F42E3">
        <w:rPr>
          <w:rFonts w:ascii="Times New Roman" w:hAnsi="Times New Roman"/>
          <w:bCs/>
          <w:sz w:val="28"/>
          <w:szCs w:val="28"/>
        </w:rPr>
        <w:t>к отчету по результатам экспертно-анал</w:t>
      </w:r>
      <w:r>
        <w:rPr>
          <w:rFonts w:ascii="Times New Roman" w:hAnsi="Times New Roman"/>
          <w:bCs/>
          <w:sz w:val="28"/>
          <w:szCs w:val="28"/>
        </w:rPr>
        <w:t xml:space="preserve">итического </w:t>
      </w:r>
      <w:r>
        <w:rPr>
          <w:rFonts w:ascii="Times New Roman" w:hAnsi="Times New Roman"/>
          <w:bCs/>
          <w:sz w:val="28"/>
          <w:szCs w:val="28"/>
        </w:rPr>
        <w:br/>
        <w:t xml:space="preserve">мероприятия </w:t>
      </w:r>
      <w:bookmarkStart w:id="0" w:name="_Toc187599819"/>
      <w:r w:rsidR="006909B6" w:rsidRPr="006909B6">
        <w:rPr>
          <w:rFonts w:ascii="Times New Roman" w:hAnsi="Times New Roman"/>
          <w:bCs/>
          <w:sz w:val="28"/>
          <w:szCs w:val="28"/>
        </w:rPr>
        <w:t xml:space="preserve">от 5 марта 2025 г. </w:t>
      </w:r>
    </w:p>
    <w:p w:rsidR="008A7F05" w:rsidRDefault="006909B6" w:rsidP="006909B6">
      <w:pPr>
        <w:widowControl w:val="0"/>
        <w:spacing w:after="0" w:line="240" w:lineRule="auto"/>
        <w:ind w:left="9781" w:right="-31"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909B6">
        <w:rPr>
          <w:rFonts w:ascii="Times New Roman" w:hAnsi="Times New Roman"/>
          <w:bCs/>
          <w:sz w:val="28"/>
          <w:szCs w:val="28"/>
        </w:rPr>
        <w:t>№ ОМ-14/13-04</w:t>
      </w:r>
    </w:p>
    <w:p w:rsidR="001F42E3" w:rsidRDefault="008A7F05" w:rsidP="006909B6">
      <w:pPr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Сопоставление значений индекса платы граждан в среднем по субъектам Российской Федерации, ИПЦ </w:t>
      </w:r>
      <w:r>
        <w:rPr>
          <w:rFonts w:ascii="Times New Roman" w:hAnsi="Times New Roman"/>
          <w:b/>
          <w:bCs/>
          <w:sz w:val="28"/>
          <w:szCs w:val="28"/>
        </w:rPr>
        <w:br/>
        <w:t>и индекса-дефлятора по Российской Федерации</w:t>
      </w:r>
    </w:p>
    <w:tbl>
      <w:tblPr>
        <w:tblStyle w:val="a3"/>
        <w:tblW w:w="157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39"/>
        <w:gridCol w:w="39"/>
        <w:gridCol w:w="1075"/>
        <w:gridCol w:w="1114"/>
        <w:gridCol w:w="1114"/>
        <w:gridCol w:w="1115"/>
        <w:gridCol w:w="1115"/>
        <w:gridCol w:w="1115"/>
        <w:gridCol w:w="1114"/>
        <w:gridCol w:w="1115"/>
        <w:gridCol w:w="1115"/>
        <w:gridCol w:w="1097"/>
      </w:tblGrid>
      <w:tr w:rsidR="008A7F05" w:rsidRPr="008A7F05" w:rsidTr="008A7F05">
        <w:trPr>
          <w:trHeight w:val="105"/>
          <w:tblHeader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8A7F05" w:rsidRPr="008A7F05" w:rsidTr="008A7F05">
        <w:trPr>
          <w:trHeight w:val="41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 xml:space="preserve">Индекс платы граждан </w:t>
            </w:r>
            <w:r w:rsidRPr="008A7F05">
              <w:rPr>
                <w:rFonts w:ascii="Times New Roman" w:hAnsi="Times New Roman" w:cs="Times New Roman"/>
                <w:sz w:val="24"/>
                <w:szCs w:val="24"/>
              </w:rPr>
              <w:br/>
              <w:t>в среднем по субъектам РФ, %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7F05" w:rsidRPr="008A7F05" w:rsidTr="008A7F05">
        <w:trPr>
          <w:trHeight w:val="142"/>
        </w:trPr>
        <w:tc>
          <w:tcPr>
            <w:tcW w:w="157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b/>
                <w:sz w:val="24"/>
                <w:szCs w:val="24"/>
              </w:rPr>
              <w:t>Индекс потребительских цен, %</w:t>
            </w:r>
          </w:p>
        </w:tc>
      </w:tr>
      <w:tr w:rsidR="008A7F05" w:rsidRPr="008A7F05" w:rsidTr="008A7F05">
        <w:trPr>
          <w:trHeight w:val="142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 xml:space="preserve">по всем видам товаров </w:t>
            </w:r>
            <w:r w:rsidRPr="008A7F05">
              <w:rPr>
                <w:rFonts w:ascii="Times New Roman" w:hAnsi="Times New Roman" w:cs="Times New Roman"/>
                <w:sz w:val="24"/>
                <w:szCs w:val="24"/>
              </w:rPr>
              <w:br/>
              <w:t>и услуг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12,88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8A7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7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7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7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7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7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,36</w:t>
            </w:r>
          </w:p>
        </w:tc>
      </w:tr>
      <w:tr w:rsidR="008A7F05" w:rsidRPr="008A7F05" w:rsidTr="008A7F05">
        <w:trPr>
          <w:trHeight w:val="112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в среднем по всем видам коммунальных услуг</w:t>
            </w:r>
            <w:r w:rsidRPr="008A7F05">
              <w:rPr>
                <w:rStyle w:val="ac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5,74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13,54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8A7F05" w:rsidRPr="008A7F05" w:rsidTr="008A7F05">
        <w:trPr>
          <w:trHeight w:val="112"/>
        </w:trPr>
        <w:tc>
          <w:tcPr>
            <w:tcW w:w="157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b/>
                <w:sz w:val="24"/>
                <w:szCs w:val="24"/>
              </w:rPr>
              <w:t>Индекс-дефлятор, %</w:t>
            </w:r>
          </w:p>
        </w:tc>
      </w:tr>
      <w:tr w:rsidR="008A7F05" w:rsidRPr="008A7F05" w:rsidTr="008A7F05">
        <w:trPr>
          <w:trHeight w:val="112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по виду экономической деятельности «Обеспечение электрической энергией, газом и паром; кондиционирование воздуха (Раздел D)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8A7F05" w:rsidRPr="008A7F05" w:rsidTr="008A7F05">
        <w:trPr>
          <w:trHeight w:val="112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по виду экономической деятельности «Водоснабжение;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доотведение, организация сбора </w:t>
            </w: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и утилизация отходов, деятельности по ликвидации загрязнений (Раздел Е)»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-0,3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13,30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05" w:rsidRPr="008A7F05" w:rsidRDefault="008A7F05" w:rsidP="008A7F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F05"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</w:tr>
    </w:tbl>
    <w:p w:rsidR="001F42E3" w:rsidRPr="008A7F05" w:rsidRDefault="008A7F05" w:rsidP="008A7F05">
      <w:pPr>
        <w:spacing w:after="100" w:line="240" w:lineRule="auto"/>
        <w:ind w:left="-709"/>
        <w:rPr>
          <w:rFonts w:ascii="Times New Roman" w:eastAsia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8A7F05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Источник: Счетная палата по данным постановлений Правительства Российской Федерации, Росстата и Минэкономразвития Росси</w:t>
      </w:r>
      <w:bookmarkEnd w:id="0"/>
      <w:r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и</w:t>
      </w:r>
    </w:p>
    <w:sectPr w:rsidR="001F42E3" w:rsidRPr="008A7F05" w:rsidSect="00AC1DA4">
      <w:headerReference w:type="default" r:id="rId8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9B7" w:rsidRDefault="001629B7" w:rsidP="0024618F">
      <w:pPr>
        <w:spacing w:after="0" w:line="240" w:lineRule="auto"/>
      </w:pPr>
      <w:r>
        <w:separator/>
      </w:r>
    </w:p>
  </w:endnote>
  <w:endnote w:type="continuationSeparator" w:id="0">
    <w:p w:rsidR="001629B7" w:rsidRDefault="001629B7" w:rsidP="0024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9B7" w:rsidRDefault="001629B7" w:rsidP="0024618F">
      <w:pPr>
        <w:spacing w:after="0" w:line="240" w:lineRule="auto"/>
      </w:pPr>
      <w:r>
        <w:separator/>
      </w:r>
    </w:p>
  </w:footnote>
  <w:footnote w:type="continuationSeparator" w:id="0">
    <w:p w:rsidR="001629B7" w:rsidRDefault="001629B7" w:rsidP="0024618F">
      <w:pPr>
        <w:spacing w:after="0" w:line="240" w:lineRule="auto"/>
      </w:pPr>
      <w:r>
        <w:continuationSeparator/>
      </w:r>
    </w:p>
  </w:footnote>
  <w:footnote w:id="1">
    <w:p w:rsidR="008A7F05" w:rsidRDefault="008A7F05" w:rsidP="008A7F05">
      <w:pPr>
        <w:pStyle w:val="aa"/>
        <w:ind w:left="-709" w:firstLine="0"/>
      </w:pPr>
      <w:r>
        <w:rPr>
          <w:rStyle w:val="ac"/>
        </w:rPr>
        <w:footnoteRef/>
      </w:r>
      <w:r>
        <w:t xml:space="preserve"> Для расчета среднего значения ИПЦ по всем видам коммунальных услуг использовались следующие виды услуг согласно данным Росстата: «Водоснабжение горячее, м3», «Отопление, Гкал», «Водоснабжение холодное, м3», «Водоотведение, м3», «Газ сетевой, м3», «Электроэнергия в квартирах без электроплит за минимальный объем потребления, в расчете за 100 </w:t>
      </w:r>
      <w:proofErr w:type="spellStart"/>
      <w:r>
        <w:t>кВт.ч</w:t>
      </w:r>
      <w:proofErr w:type="spellEnd"/>
      <w: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008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4618F" w:rsidRPr="0024618F" w:rsidRDefault="0024618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4618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4618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4618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7F0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4618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4618F" w:rsidRDefault="002461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39"/>
    <w:rsid w:val="001629B7"/>
    <w:rsid w:val="001C3C95"/>
    <w:rsid w:val="001D4205"/>
    <w:rsid w:val="001F42E3"/>
    <w:rsid w:val="0024618F"/>
    <w:rsid w:val="00421BF5"/>
    <w:rsid w:val="006909B6"/>
    <w:rsid w:val="006C480F"/>
    <w:rsid w:val="006E5E20"/>
    <w:rsid w:val="007208BD"/>
    <w:rsid w:val="0075761F"/>
    <w:rsid w:val="008A7F05"/>
    <w:rsid w:val="00941528"/>
    <w:rsid w:val="009710C1"/>
    <w:rsid w:val="00A3271B"/>
    <w:rsid w:val="00A44D7D"/>
    <w:rsid w:val="00AC1DA4"/>
    <w:rsid w:val="00B803E4"/>
    <w:rsid w:val="00C35557"/>
    <w:rsid w:val="00CB133C"/>
    <w:rsid w:val="00CB1664"/>
    <w:rsid w:val="00D11567"/>
    <w:rsid w:val="00E0687E"/>
    <w:rsid w:val="00F0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3271B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A3271B"/>
    <w:rPr>
      <w:color w:val="954F72"/>
      <w:u w:val="single"/>
    </w:rPr>
  </w:style>
  <w:style w:type="paragraph" w:customStyle="1" w:styleId="xl70">
    <w:name w:val="xl70"/>
    <w:basedOn w:val="a"/>
    <w:rsid w:val="00A32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27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27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27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27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327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271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27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27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27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27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4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618F"/>
  </w:style>
  <w:style w:type="paragraph" w:styleId="a8">
    <w:name w:val="footer"/>
    <w:basedOn w:val="a"/>
    <w:link w:val="a9"/>
    <w:uiPriority w:val="99"/>
    <w:unhideWhenUsed/>
    <w:rsid w:val="0024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618F"/>
  </w:style>
  <w:style w:type="character" w:customStyle="1" w:styleId="1">
    <w:name w:val="Текст сноски Знак1"/>
    <w:aliases w:val="Текст сноски Знак Знак Знак Знак,Table_Footnote_last Знак,Текст сноски-FN Знак,Oaeno niinee-FN Знак,Oaeno niinee Ciae Знак,F1 Знак,single space Знак,Footnote Text Char1 Char Знак,Footnote Text Char Char Char Знак,Ciae Ciae Знак"/>
    <w:basedOn w:val="a0"/>
    <w:link w:val="aa"/>
    <w:uiPriority w:val="99"/>
    <w:semiHidden/>
    <w:locked/>
    <w:rsid w:val="008A7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aliases w:val="Текст сноски Знак Знак Знак,Table_Footnote_last,Текст сноски-FN,Oaeno niinee-FN,Oaeno niinee Ciae,F1,single space,Footnote Text Char1 Char,Footnote Text Char Char Char,Footnote Text Char1 Char Char Char,Ciae Ciae,Oaeno niinee Ciae Ciae,Зна"/>
    <w:basedOn w:val="a"/>
    <w:link w:val="1"/>
    <w:uiPriority w:val="99"/>
    <w:semiHidden/>
    <w:unhideWhenUsed/>
    <w:qFormat/>
    <w:rsid w:val="008A7F0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uiPriority w:val="99"/>
    <w:semiHidden/>
    <w:rsid w:val="008A7F05"/>
    <w:rPr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basedOn w:val="a0"/>
    <w:link w:val="10"/>
    <w:uiPriority w:val="99"/>
    <w:unhideWhenUsed/>
    <w:qFormat/>
    <w:rsid w:val="008A7F05"/>
    <w:rPr>
      <w:vertAlign w:val="superscript"/>
    </w:rPr>
  </w:style>
  <w:style w:type="paragraph" w:customStyle="1" w:styleId="10">
    <w:name w:val="Знак сноски1"/>
    <w:link w:val="ac"/>
    <w:uiPriority w:val="99"/>
    <w:qFormat/>
    <w:rsid w:val="008A7F05"/>
    <w:pPr>
      <w:spacing w:after="0" w:line="240" w:lineRule="auto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3271B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A3271B"/>
    <w:rPr>
      <w:color w:val="954F72"/>
      <w:u w:val="single"/>
    </w:rPr>
  </w:style>
  <w:style w:type="paragraph" w:customStyle="1" w:styleId="xl70">
    <w:name w:val="xl70"/>
    <w:basedOn w:val="a"/>
    <w:rsid w:val="00A32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27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27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27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27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327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271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27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27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27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27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4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618F"/>
  </w:style>
  <w:style w:type="paragraph" w:styleId="a8">
    <w:name w:val="footer"/>
    <w:basedOn w:val="a"/>
    <w:link w:val="a9"/>
    <w:uiPriority w:val="99"/>
    <w:unhideWhenUsed/>
    <w:rsid w:val="0024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618F"/>
  </w:style>
  <w:style w:type="character" w:customStyle="1" w:styleId="1">
    <w:name w:val="Текст сноски Знак1"/>
    <w:aliases w:val="Текст сноски Знак Знак Знак Знак,Table_Footnote_last Знак,Текст сноски-FN Знак,Oaeno niinee-FN Знак,Oaeno niinee Ciae Знак,F1 Знак,single space Знак,Footnote Text Char1 Char Знак,Footnote Text Char Char Char Знак,Ciae Ciae Знак"/>
    <w:basedOn w:val="a0"/>
    <w:link w:val="aa"/>
    <w:uiPriority w:val="99"/>
    <w:semiHidden/>
    <w:locked/>
    <w:rsid w:val="008A7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aliases w:val="Текст сноски Знак Знак Знак,Table_Footnote_last,Текст сноски-FN,Oaeno niinee-FN,Oaeno niinee Ciae,F1,single space,Footnote Text Char1 Char,Footnote Text Char Char Char,Footnote Text Char1 Char Char Char,Ciae Ciae,Oaeno niinee Ciae Ciae,Зна"/>
    <w:basedOn w:val="a"/>
    <w:link w:val="1"/>
    <w:uiPriority w:val="99"/>
    <w:semiHidden/>
    <w:unhideWhenUsed/>
    <w:qFormat/>
    <w:rsid w:val="008A7F0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uiPriority w:val="99"/>
    <w:semiHidden/>
    <w:rsid w:val="008A7F05"/>
    <w:rPr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basedOn w:val="a0"/>
    <w:link w:val="10"/>
    <w:uiPriority w:val="99"/>
    <w:unhideWhenUsed/>
    <w:qFormat/>
    <w:rsid w:val="008A7F05"/>
    <w:rPr>
      <w:vertAlign w:val="superscript"/>
    </w:rPr>
  </w:style>
  <w:style w:type="paragraph" w:customStyle="1" w:styleId="10">
    <w:name w:val="Знак сноски1"/>
    <w:link w:val="ac"/>
    <w:uiPriority w:val="99"/>
    <w:qFormat/>
    <w:rsid w:val="008A7F05"/>
    <w:pPr>
      <w:spacing w:after="0" w:line="240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BF88-6896-4BD2-B083-985BDC6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Краснова </cp:lastModifiedBy>
  <cp:revision>3</cp:revision>
  <dcterms:created xsi:type="dcterms:W3CDTF">2025-02-11T15:23:00Z</dcterms:created>
  <dcterms:modified xsi:type="dcterms:W3CDTF">2025-03-06T08:01:00Z</dcterms:modified>
</cp:coreProperties>
</file>