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2"/>
        <w:gridCol w:w="1004"/>
        <w:gridCol w:w="9356"/>
      </w:tblGrid>
      <w:tr w:rsidR="00255CFB" w:rsidRPr="00D320FA" w:rsidTr="00CA2DBC">
        <w:trPr>
          <w:cantSplit/>
        </w:trPr>
        <w:tc>
          <w:tcPr>
            <w:tcW w:w="4382" w:type="dxa"/>
          </w:tcPr>
          <w:p w:rsidR="00255CFB" w:rsidRDefault="00255CFB" w:rsidP="00661069">
            <w:pPr>
              <w:ind w:left="284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004" w:type="dxa"/>
          </w:tcPr>
          <w:p w:rsidR="00255CFB" w:rsidRPr="00C64D5D" w:rsidRDefault="00255CFB" w:rsidP="00661069">
            <w:pPr>
              <w:jc w:val="center"/>
            </w:pPr>
          </w:p>
        </w:tc>
        <w:tc>
          <w:tcPr>
            <w:tcW w:w="9356" w:type="dxa"/>
          </w:tcPr>
          <w:p w:rsidR="00255CFB" w:rsidRPr="002B4769" w:rsidRDefault="00255CFB" w:rsidP="009D7203">
            <w:pPr>
              <w:jc w:val="right"/>
            </w:pPr>
            <w:r w:rsidRPr="002B4769">
              <w:t>Приложение</w:t>
            </w:r>
            <w:r w:rsidR="002A6A69" w:rsidRPr="002B4769">
              <w:t xml:space="preserve"> </w:t>
            </w:r>
            <w:r w:rsidR="00D26F3A" w:rsidRPr="002B4769">
              <w:t xml:space="preserve">№ </w:t>
            </w:r>
            <w:r w:rsidR="00E525BD">
              <w:t>6</w:t>
            </w:r>
            <w:r w:rsidR="00D26F3A" w:rsidRPr="002B4769">
              <w:t> </w:t>
            </w:r>
            <w:r w:rsidRPr="002B4769">
              <w:t xml:space="preserve">к </w:t>
            </w:r>
            <w:r w:rsidR="008F5581" w:rsidRPr="002B4769">
              <w:t>отчету</w:t>
            </w:r>
          </w:p>
        </w:tc>
      </w:tr>
    </w:tbl>
    <w:p w:rsidR="00D255C0" w:rsidRPr="00C24E15" w:rsidRDefault="00D255C0" w:rsidP="0038594B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</w:p>
    <w:p w:rsidR="00C24E15" w:rsidRPr="00C24E15" w:rsidRDefault="00C24E15" w:rsidP="00C24E15"/>
    <w:p w:rsidR="00FF588F" w:rsidRPr="00784166" w:rsidRDefault="00FF588F" w:rsidP="0038594B">
      <w:pPr>
        <w:pStyle w:val="2"/>
        <w:spacing w:before="0" w:after="0"/>
        <w:jc w:val="center"/>
        <w:rPr>
          <w:rFonts w:ascii="Times New Roman" w:hAnsi="Times New Roman"/>
          <w:i w:val="0"/>
          <w:sz w:val="24"/>
        </w:rPr>
      </w:pPr>
      <w:r w:rsidRPr="00784166">
        <w:rPr>
          <w:rFonts w:ascii="Times New Roman" w:hAnsi="Times New Roman"/>
          <w:i w:val="0"/>
          <w:sz w:val="24"/>
        </w:rPr>
        <w:t>Перечень</w:t>
      </w:r>
    </w:p>
    <w:p w:rsidR="0038594B" w:rsidRPr="00784166" w:rsidRDefault="006655F7" w:rsidP="00EE114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166">
        <w:rPr>
          <w:b/>
        </w:rPr>
        <w:t xml:space="preserve">нормативной и методической базы, регламентирующей государственную поддержку по внедрению цифровых технологий в образовательные учреждения общего образования </w:t>
      </w:r>
    </w:p>
    <w:p w:rsidR="009E038A" w:rsidRDefault="009E038A" w:rsidP="00EE114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10703"/>
        <w:gridCol w:w="3720"/>
      </w:tblGrid>
      <w:tr w:rsidR="000C6CD2" w:rsidRPr="004C303A" w:rsidTr="000C6CD2">
        <w:trPr>
          <w:trHeight w:val="592"/>
        </w:trPr>
        <w:tc>
          <w:tcPr>
            <w:tcW w:w="779" w:type="dxa"/>
            <w:vAlign w:val="center"/>
          </w:tcPr>
          <w:p w:rsidR="000C6CD2" w:rsidRPr="004C303A" w:rsidRDefault="000C6CD2" w:rsidP="008C744D">
            <w:pPr>
              <w:jc w:val="center"/>
            </w:pPr>
            <w:r w:rsidRPr="004C303A">
              <w:t>№</w:t>
            </w:r>
          </w:p>
          <w:p w:rsidR="000C6CD2" w:rsidRPr="004C303A" w:rsidRDefault="000C6CD2" w:rsidP="008C744D">
            <w:pPr>
              <w:jc w:val="center"/>
            </w:pPr>
            <w:r w:rsidRPr="004C303A">
              <w:rPr>
                <w:color w:val="000000"/>
              </w:rPr>
              <w:t>п/п</w:t>
            </w:r>
          </w:p>
        </w:tc>
        <w:tc>
          <w:tcPr>
            <w:tcW w:w="10703" w:type="dxa"/>
            <w:vAlign w:val="center"/>
          </w:tcPr>
          <w:p w:rsidR="000C6CD2" w:rsidRPr="004C303A" w:rsidRDefault="000C6CD2" w:rsidP="008C744D">
            <w:pPr>
              <w:jc w:val="center"/>
              <w:rPr>
                <w:color w:val="000000"/>
              </w:rPr>
            </w:pPr>
            <w:r w:rsidRPr="004C303A">
              <w:rPr>
                <w:color w:val="000000"/>
              </w:rPr>
              <w:t xml:space="preserve">Название </w:t>
            </w:r>
            <w:r w:rsidRPr="004C303A">
              <w:t>законов и иных нормативных правовых актов</w:t>
            </w:r>
          </w:p>
          <w:p w:rsidR="000C6CD2" w:rsidRPr="004C303A" w:rsidRDefault="000C6CD2" w:rsidP="008C744D">
            <w:pPr>
              <w:jc w:val="center"/>
            </w:pPr>
            <w:r w:rsidRPr="004C303A">
              <w:rPr>
                <w:color w:val="000000"/>
              </w:rPr>
              <w:t>с указанием даты документа и номера</w:t>
            </w:r>
          </w:p>
        </w:tc>
        <w:tc>
          <w:tcPr>
            <w:tcW w:w="3720" w:type="dxa"/>
          </w:tcPr>
          <w:p w:rsidR="000C6CD2" w:rsidRPr="004C303A" w:rsidRDefault="000C6CD2" w:rsidP="008C744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проект</w:t>
            </w:r>
          </w:p>
        </w:tc>
      </w:tr>
      <w:tr w:rsidR="000C6CD2" w:rsidRPr="004C303A" w:rsidTr="000C6CD2">
        <w:trPr>
          <w:trHeight w:val="249"/>
        </w:trPr>
        <w:tc>
          <w:tcPr>
            <w:tcW w:w="15202" w:type="dxa"/>
            <w:gridSpan w:val="3"/>
            <w:vAlign w:val="center"/>
          </w:tcPr>
          <w:p w:rsidR="000C6CD2" w:rsidRDefault="000C6CD2" w:rsidP="008C744D">
            <w:pPr>
              <w:jc w:val="center"/>
              <w:rPr>
                <w:color w:val="000000"/>
              </w:rPr>
            </w:pPr>
            <w:r w:rsidRPr="004C303A">
              <w:rPr>
                <w:i/>
              </w:rPr>
              <w:t>подключение школ к высокоскоростному интернету и развитие информационно-телекоммуникационной инфраструктуры школ</w:t>
            </w:r>
          </w:p>
        </w:tc>
      </w:tr>
      <w:tr w:rsidR="00FF587C" w:rsidRPr="004C303A" w:rsidTr="001C30DA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1.1.</w:t>
            </w:r>
          </w:p>
        </w:tc>
        <w:tc>
          <w:tcPr>
            <w:tcW w:w="10703" w:type="dxa"/>
          </w:tcPr>
          <w:p w:rsidR="00FF587C" w:rsidRPr="00A86A5F" w:rsidRDefault="00FF587C" w:rsidP="00FF587C">
            <w:pPr>
              <w:pStyle w:val="ConsPlusNormal"/>
              <w:jc w:val="both"/>
            </w:pPr>
            <w:r w:rsidRPr="00FF587C">
              <w:rPr>
                <w:rFonts w:eastAsia="Times New Roman"/>
                <w:color w:val="000000"/>
                <w:sz w:val="24"/>
                <w:szCs w:val="24"/>
                <w:lang w:bidi="ru-RU"/>
              </w:rPr>
              <w:t>Постановление Правительства Российской Федерации от 15 апреля 2014 г. № 313 «Об утверждении государственной программы Российской Федерации «Информационное общество»</w:t>
            </w:r>
          </w:p>
        </w:tc>
        <w:tc>
          <w:tcPr>
            <w:tcW w:w="3720" w:type="dxa"/>
            <w:vMerge w:val="restart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 национальной программы «Цифровая экономика Российской Федерации»</w:t>
            </w:r>
          </w:p>
        </w:tc>
      </w:tr>
      <w:tr w:rsidR="00FF587C" w:rsidRPr="004C303A" w:rsidTr="000C6C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1.2.</w:t>
            </w:r>
          </w:p>
        </w:tc>
        <w:tc>
          <w:tcPr>
            <w:tcW w:w="10703" w:type="dxa"/>
            <w:vAlign w:val="center"/>
          </w:tcPr>
          <w:p w:rsidR="00FF587C" w:rsidRDefault="00FF587C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Совместный приказ Минцифры России и Минпросвещения России от 30 апреля 2021 г. № 417/221 «Об утверждении требований к подключению и доступу, включая требования к передаче данных, государственных и муниципальных образовательных организаций, реализующих программы общего и среднего профессионального образования, избирательных комиссий субъектов Российской Федерации и территориальных избирательных комиссий к единой сети передачи данных»  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1.3.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Стандарт «Цифровая школа» в части ИТ-инфраструктуры государственных и муниципальных общеобразовательных организаций, реализующих программы общего образования, для обеспечения в помещениях безопасного доступа к государственным, муниципальным и иным информационным системам, информационно-телекоммуникационной сети «Интернет» и обеспечения базовой безопасности образовательного процесса, утвержденный Министром просвещения Российской Федерации С.С.Кравцовым и Министром цифрового развития, связи и массовых коммуникаций Российской Федерации М.И.Шадаевым от 22 апреля 2021 г.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1.4.</w:t>
            </w:r>
          </w:p>
        </w:tc>
        <w:tc>
          <w:tcPr>
            <w:tcW w:w="10703" w:type="dxa"/>
            <w:vAlign w:val="center"/>
          </w:tcPr>
          <w:p w:rsidR="00FF587C" w:rsidRDefault="00FF587C" w:rsidP="00FF587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Совместный приказ Минпросвещения России и Минцифры России от 8 сентября 2021 г. № 634/925 «Об утверждении стандарта оснащения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 по внедрению цифровой образовательной среды, компьютерным, мультимедийным, презентационным оборудованием и программным обеспечением»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78"/>
        </w:trPr>
        <w:tc>
          <w:tcPr>
            <w:tcW w:w="15202" w:type="dxa"/>
            <w:gridSpan w:val="3"/>
            <w:vAlign w:val="center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rPr>
                <w:rFonts w:eastAsia="Calibri"/>
                <w:i/>
              </w:rPr>
              <w:t>развитие материально-технической базы общеобразовательных организаций</w:t>
            </w:r>
          </w:p>
        </w:tc>
      </w:tr>
      <w:tr w:rsidR="00FF587C" w:rsidRPr="004C303A" w:rsidTr="007F28C8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2.1.</w:t>
            </w:r>
          </w:p>
        </w:tc>
        <w:tc>
          <w:tcPr>
            <w:tcW w:w="10703" w:type="dxa"/>
          </w:tcPr>
          <w:p w:rsidR="00FF587C" w:rsidRPr="004C303A" w:rsidRDefault="00FF587C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 xml:space="preserve">распоряжение Минпросвещения России от 17 декабря 2019 г. № Р-135 «Об утверждении методических рекомендаций по приобретению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</w:t>
            </w:r>
            <w:r w:rsidRPr="004C303A">
              <w:rPr>
                <w:sz w:val="24"/>
                <w:szCs w:val="24"/>
              </w:rPr>
              <w:lastRenderedPageBreak/>
              <w:t>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"Образование"»</w:t>
            </w:r>
          </w:p>
        </w:tc>
        <w:tc>
          <w:tcPr>
            <w:tcW w:w="3720" w:type="dxa"/>
            <w:vMerge w:val="restart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lastRenderedPageBreak/>
              <w:t>Федеральный проект «Цифровая образовательная среда» национального проекта «Образование»</w:t>
            </w:r>
          </w:p>
        </w:tc>
      </w:tr>
      <w:tr w:rsidR="00946E0F" w:rsidRPr="004C303A" w:rsidTr="007F28C8">
        <w:trPr>
          <w:trHeight w:val="592"/>
        </w:trPr>
        <w:tc>
          <w:tcPr>
            <w:tcW w:w="779" w:type="dxa"/>
            <w:vAlign w:val="center"/>
          </w:tcPr>
          <w:p w:rsidR="00946E0F" w:rsidRPr="004C303A" w:rsidRDefault="009C0A38" w:rsidP="00FF587C">
            <w:pPr>
              <w:jc w:val="center"/>
            </w:pPr>
            <w:r>
              <w:lastRenderedPageBreak/>
              <w:t>2.2.</w:t>
            </w:r>
          </w:p>
        </w:tc>
        <w:tc>
          <w:tcPr>
            <w:tcW w:w="10703" w:type="dxa"/>
          </w:tcPr>
          <w:p w:rsidR="00946E0F" w:rsidRPr="004C303A" w:rsidRDefault="00946E0F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 14 января 2021 г. № Р-15 «Об утверждении методических рекомендаций 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"Цифровая образовательная среда" национального проекта "Образование"»</w:t>
            </w:r>
          </w:p>
        </w:tc>
        <w:tc>
          <w:tcPr>
            <w:tcW w:w="3720" w:type="dxa"/>
            <w:vMerge/>
          </w:tcPr>
          <w:p w:rsidR="00946E0F" w:rsidRPr="004C303A" w:rsidRDefault="00946E0F" w:rsidP="00FF587C">
            <w:pPr>
              <w:jc w:val="center"/>
            </w:pPr>
          </w:p>
        </w:tc>
      </w:tr>
      <w:tr w:rsidR="00FF587C" w:rsidRPr="004C303A" w:rsidTr="000C6C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2.3.</w:t>
            </w:r>
          </w:p>
        </w:tc>
        <w:tc>
          <w:tcPr>
            <w:tcW w:w="10703" w:type="dxa"/>
            <w:vAlign w:val="center"/>
          </w:tcPr>
          <w:p w:rsidR="00FF587C" w:rsidRPr="004C303A" w:rsidRDefault="00946E0F" w:rsidP="00FF587C">
            <w:pPr>
              <w:pStyle w:val="ConsPlusNormal"/>
              <w:jc w:val="both"/>
              <w:rPr>
                <w:color w:val="000000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 14 января 2021 г. № Р-16 «Об утверждении методических рекомендаций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423D6D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2.4.</w:t>
            </w:r>
          </w:p>
        </w:tc>
        <w:tc>
          <w:tcPr>
            <w:tcW w:w="10703" w:type="dxa"/>
          </w:tcPr>
          <w:p w:rsidR="00FF587C" w:rsidRPr="004C303A" w:rsidRDefault="00946E0F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Минпросвещения России от 9 ноября 2021 г. № ТВ-1968/04 «О направлении методических рекомендаций по приобретению оборудования, расходных материалов, средств обучения и воспитания для обновления материально-технической базы общеобразовательных организаций и профессиональных образовательных организаций в целях внедрения цифровой образовательной среды в рамках региональных проектов, обеспечивающих достижение целей, показателей и результата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64395F" w:rsidRPr="004C303A" w:rsidTr="00423D6D">
        <w:trPr>
          <w:trHeight w:val="592"/>
        </w:trPr>
        <w:tc>
          <w:tcPr>
            <w:tcW w:w="779" w:type="dxa"/>
            <w:vAlign w:val="center"/>
          </w:tcPr>
          <w:p w:rsidR="0064395F" w:rsidRDefault="0064395F" w:rsidP="00FF587C">
            <w:pPr>
              <w:jc w:val="center"/>
            </w:pPr>
            <w:r>
              <w:t>2.5.</w:t>
            </w:r>
          </w:p>
        </w:tc>
        <w:tc>
          <w:tcPr>
            <w:tcW w:w="10703" w:type="dxa"/>
          </w:tcPr>
          <w:p w:rsidR="0064395F" w:rsidRDefault="005B20FD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Минпросвещения России от 10 ноября 2021 г.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№ ТВ-1983/04 «О направлении методических рекомендаций </w:t>
            </w:r>
            <w:r w:rsidRPr="005B20FD">
              <w:rPr>
                <w:rFonts w:ascii="TimesNewRomanPSMT" w:hAnsi="TimesNewRomanPSMT" w:cs="TimesNewRomanPSMT"/>
                <w:sz w:val="23"/>
                <w:szCs w:val="23"/>
              </w:rPr>
              <w:t>по приобретению оборудования, расходных материалов, средств обучения и воспитания в рамках государственной поддержки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образования, обеспечивающих достижение целей, показателей и результата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3720" w:type="dxa"/>
          </w:tcPr>
          <w:p w:rsidR="0064395F" w:rsidRDefault="0064395F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20"/>
        </w:trPr>
        <w:tc>
          <w:tcPr>
            <w:tcW w:w="15202" w:type="dxa"/>
            <w:gridSpan w:val="3"/>
            <w:vAlign w:val="center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rPr>
                <w:rFonts w:eastAsia="Calibri"/>
                <w:i/>
              </w:rPr>
              <w:t>развитие цифровых навыков и компетенций</w:t>
            </w:r>
          </w:p>
        </w:tc>
      </w:tr>
      <w:tr w:rsidR="00FF587C" w:rsidRPr="004C303A" w:rsidTr="000C6CD2">
        <w:trPr>
          <w:trHeight w:val="223"/>
        </w:trPr>
        <w:tc>
          <w:tcPr>
            <w:tcW w:w="779" w:type="dxa"/>
            <w:vAlign w:val="center"/>
          </w:tcPr>
          <w:p w:rsidR="00FF587C" w:rsidRPr="004C303A" w:rsidRDefault="00FF587C" w:rsidP="00FF587C">
            <w:pPr>
              <w:jc w:val="center"/>
            </w:pP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rPr>
                <w:color w:val="000000"/>
              </w:rPr>
            </w:pPr>
            <w:r w:rsidRPr="004C303A">
              <w:rPr>
                <w:i/>
              </w:rPr>
              <w:t>"Кванториумы"</w:t>
            </w:r>
          </w:p>
        </w:tc>
        <w:tc>
          <w:tcPr>
            <w:tcW w:w="3720" w:type="dxa"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23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3.1.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i/>
              </w:rPr>
            </w:pPr>
            <w:r w:rsidRPr="00A86A5F">
              <w:t>Постановление Правительства Российской Федерации от 15 апреля 2014 г. № 295 «Об утверждении государственной программы Российской Федерации «Развитие образования» на 2013 - 2020 годы»</w:t>
            </w:r>
          </w:p>
        </w:tc>
        <w:tc>
          <w:tcPr>
            <w:tcW w:w="3720" w:type="dxa"/>
            <w:vMerge w:val="restart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t>Федеральный проект «</w:t>
            </w:r>
            <w:r>
              <w:t>Успех каждого ребенка</w:t>
            </w:r>
            <w:r w:rsidRPr="004C303A">
              <w:t>» национального проекта «Образование»</w:t>
            </w:r>
          </w:p>
        </w:tc>
      </w:tr>
      <w:tr w:rsidR="00FF587C" w:rsidRPr="004C303A" w:rsidTr="000C6CD2">
        <w:trPr>
          <w:trHeight w:val="223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3.2.</w:t>
            </w:r>
          </w:p>
        </w:tc>
        <w:tc>
          <w:tcPr>
            <w:tcW w:w="10703" w:type="dxa"/>
            <w:vAlign w:val="center"/>
          </w:tcPr>
          <w:p w:rsidR="00FF587C" w:rsidRPr="00A86A5F" w:rsidRDefault="00FF587C" w:rsidP="00FF587C">
            <w:pPr>
              <w:jc w:val="both"/>
            </w:pPr>
            <w:r w:rsidRPr="00A86A5F">
              <w:t>Постановление Правительства Российской Федерации от 26 декабря 2017 г. №</w:t>
            </w:r>
            <w:r>
              <w:t> </w:t>
            </w:r>
            <w:r w:rsidRPr="00A86A5F">
              <w:t>1642 «Об утверждении государственной программы Российской Федерации «Развитие образования»</w:t>
            </w:r>
          </w:p>
        </w:tc>
        <w:tc>
          <w:tcPr>
            <w:tcW w:w="3720" w:type="dxa"/>
            <w:vMerge/>
          </w:tcPr>
          <w:p w:rsidR="00FF587C" w:rsidRPr="004C303A" w:rsidRDefault="00FF587C" w:rsidP="00FF587C">
            <w:pPr>
              <w:jc w:val="center"/>
            </w:pPr>
          </w:p>
        </w:tc>
      </w:tr>
      <w:tr w:rsidR="00FF587C" w:rsidRPr="004C303A" w:rsidTr="000C6CD2">
        <w:trPr>
          <w:trHeight w:val="223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lastRenderedPageBreak/>
              <w:t>3.3.</w:t>
            </w:r>
          </w:p>
        </w:tc>
        <w:tc>
          <w:tcPr>
            <w:tcW w:w="10703" w:type="dxa"/>
            <w:vAlign w:val="center"/>
          </w:tcPr>
          <w:p w:rsidR="00FF587C" w:rsidRDefault="00FF587C" w:rsidP="00FF587C">
            <w:pPr>
              <w:jc w:val="both"/>
            </w:pPr>
            <w:r>
              <w:t>распоряжение Минпросвещения России от 1 марта 2019 г. № Р-27 «Об утверждении методических рекомендаций по созданию и функционированию детских технопарков «Кванториум»</w:t>
            </w:r>
          </w:p>
        </w:tc>
        <w:tc>
          <w:tcPr>
            <w:tcW w:w="3720" w:type="dxa"/>
            <w:vMerge/>
          </w:tcPr>
          <w:p w:rsidR="00FF587C" w:rsidRPr="004C303A" w:rsidRDefault="00FF587C" w:rsidP="00FF587C">
            <w:pPr>
              <w:jc w:val="center"/>
            </w:pPr>
          </w:p>
        </w:tc>
      </w:tr>
      <w:tr w:rsidR="00FF587C" w:rsidRPr="004C303A" w:rsidTr="000C6CD2">
        <w:trPr>
          <w:trHeight w:val="223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lastRenderedPageBreak/>
              <w:t>3.4.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i/>
              </w:rPr>
            </w:pPr>
            <w:r w:rsidRPr="004C303A">
              <w:t>распоряжение Минпросвещения России от</w:t>
            </w:r>
            <w:r>
              <w:t xml:space="preserve"> 17 декабря 2019 г. № Р-139 «Об утверждении методических рекомендаций по созданию детских технопарков «Кванториум»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 и признании утратившим силу распоряжение Минпросвещения России от 1 марта 2019 г. № Р-27 «Об утверждении методических рекомендаций по созданию и функционированию детских технопарков «Кванториум»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EA06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3.5.</w:t>
            </w:r>
          </w:p>
        </w:tc>
        <w:tc>
          <w:tcPr>
            <w:tcW w:w="10703" w:type="dxa"/>
          </w:tcPr>
          <w:p w:rsidR="00FF587C" w:rsidRPr="004C303A" w:rsidRDefault="00FF587C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 1 марта 2019 г. № Р-25 «Об утверждении методических рекомендаций по созданию и функционированию мобильных технопарков «Кванториум»</w:t>
            </w:r>
          </w:p>
        </w:tc>
        <w:tc>
          <w:tcPr>
            <w:tcW w:w="3720" w:type="dxa"/>
            <w:vMerge w:val="restart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t>Федеральный проект «</w:t>
            </w:r>
            <w:r>
              <w:t>Успех каждого ребенка</w:t>
            </w:r>
            <w:r w:rsidRPr="004C303A">
              <w:t>» национального проекта «Образование»</w:t>
            </w:r>
          </w:p>
        </w:tc>
      </w:tr>
      <w:tr w:rsidR="00FF587C" w:rsidRPr="004C303A" w:rsidTr="00EA06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3.6.</w:t>
            </w:r>
          </w:p>
        </w:tc>
        <w:tc>
          <w:tcPr>
            <w:tcW w:w="10703" w:type="dxa"/>
          </w:tcPr>
          <w:p w:rsidR="00FF587C" w:rsidRPr="004C303A" w:rsidRDefault="00FF587C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 17 декабря 2019 г. № Р-134 «Об утверждении методических рекомендаций по созданию мобильных технопарков "Кванториум" для детей, проживающих в сельской местности и малых городах, в рамках региональных проектов, обеспечивающих достижение целей, показателей и результата федерального проекта "Успех каждого ребенка" национального проекта "Образование", и признании утратившим силу распоряжения Минпросвещения России от 1 марта 2019 г. № Р-25 «Об утверждении методических рекомендаций по созданию и функционированию мобильных технопарков «Кванториум»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EA06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3.7.</w:t>
            </w:r>
          </w:p>
        </w:tc>
        <w:tc>
          <w:tcPr>
            <w:tcW w:w="10703" w:type="dxa"/>
          </w:tcPr>
          <w:p w:rsidR="00FF587C" w:rsidRPr="004C303A" w:rsidRDefault="00FF587C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</w:t>
            </w:r>
            <w:r>
              <w:rPr>
                <w:sz w:val="24"/>
                <w:szCs w:val="24"/>
              </w:rPr>
              <w:t xml:space="preserve"> 15 апреля 2019 г. № Р-47 «О внесении изменений в распоряжение Министерства просвещения Российской Федерации от 1 марта 2019 г. № Р-25 </w:t>
            </w:r>
            <w:r w:rsidRPr="004C303A">
              <w:rPr>
                <w:sz w:val="24"/>
                <w:szCs w:val="24"/>
              </w:rPr>
              <w:t>«Об утверждении методических рекомендаций по созданию и функционированию мобильных технопарков «Кванториум»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592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3.8.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pStyle w:val="ConsPlusNormal"/>
              <w:jc w:val="both"/>
              <w:rPr>
                <w:color w:val="000000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 12 января 2021 г. № Р-4 «Об утверждении методических рекомендаций по созданию и функционированию детских технопарков "Кванториум" на базе общеобразовательных организаций»</w:t>
            </w:r>
          </w:p>
        </w:tc>
        <w:tc>
          <w:tcPr>
            <w:tcW w:w="3720" w:type="dxa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t>Федеральный проект «Современная школа» национального проекта «Образование»</w:t>
            </w: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FF587C" w:rsidP="00FF587C">
            <w:pPr>
              <w:jc w:val="center"/>
            </w:pP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rPr>
                <w:color w:val="000000"/>
              </w:rPr>
            </w:pPr>
            <w:r w:rsidRPr="004C303A">
              <w:rPr>
                <w:i/>
              </w:rPr>
              <w:t>"IT-кубы"</w:t>
            </w:r>
          </w:p>
        </w:tc>
        <w:tc>
          <w:tcPr>
            <w:tcW w:w="3720" w:type="dxa"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4.1.</w:t>
            </w:r>
          </w:p>
        </w:tc>
        <w:tc>
          <w:tcPr>
            <w:tcW w:w="10703" w:type="dxa"/>
            <w:vAlign w:val="center"/>
          </w:tcPr>
          <w:p w:rsidR="00FF587C" w:rsidRPr="000C6CD2" w:rsidRDefault="00FF587C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>распоряжение Минпросвещения России от 1 марта 2019 г. № Р-24 «Об утверждении методических рекомендаций по созданию и функционированию центров цифрового образования "IT-куб"»</w:t>
            </w:r>
          </w:p>
        </w:tc>
        <w:tc>
          <w:tcPr>
            <w:tcW w:w="3720" w:type="dxa"/>
            <w:vMerge w:val="restart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t>Федеральный проект «Цифровая образовательная среда» национального проекта «Образование»</w:t>
            </w: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4.2.</w:t>
            </w:r>
          </w:p>
        </w:tc>
        <w:tc>
          <w:tcPr>
            <w:tcW w:w="10703" w:type="dxa"/>
            <w:vAlign w:val="center"/>
          </w:tcPr>
          <w:p w:rsidR="00FF587C" w:rsidRPr="000C6CD2" w:rsidRDefault="00FF587C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 xml:space="preserve">распоряжение Минпросвещения России от 17 декабря 2019 г. № Р-138 «Об утверждении методических рекомендаций по созданию центров цифрового образования детей "IT-куб" в рамках региональных проектов, обеспечивающих достижение целей, показателей и результата федерального проекта "Цифровая образовательная среда" национального проекта "Образование", и признании утратившими силу распоряжения Минпросвещения России от 1 марта 2019 г. № Р-24 «Об утверждении </w:t>
            </w:r>
            <w:r w:rsidRPr="004C303A">
              <w:rPr>
                <w:sz w:val="24"/>
                <w:szCs w:val="24"/>
              </w:rPr>
              <w:lastRenderedPageBreak/>
              <w:t>методических рекомендаций по созданию и функционированию центров цифрового образования "IT-куб"»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lastRenderedPageBreak/>
              <w:t>4.3.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i/>
              </w:rPr>
            </w:pPr>
            <w:r w:rsidRPr="004C303A">
              <w:t>распоряжение Минпросвещения России от 12 января 2021 г. № Р-5 «Об утверждении методических рекомендаций по созданию и функционированию центров цифрового образования "IT-куб"»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DE56E5" w:rsidRPr="004C303A" w:rsidTr="000C6CD2">
        <w:trPr>
          <w:trHeight w:val="217"/>
        </w:trPr>
        <w:tc>
          <w:tcPr>
            <w:tcW w:w="779" w:type="dxa"/>
            <w:vAlign w:val="center"/>
          </w:tcPr>
          <w:p w:rsidR="00DE56E5" w:rsidRDefault="00DE56E5" w:rsidP="00FF587C">
            <w:pPr>
              <w:jc w:val="center"/>
            </w:pPr>
            <w:r>
              <w:t>4.4.</w:t>
            </w:r>
          </w:p>
        </w:tc>
        <w:tc>
          <w:tcPr>
            <w:tcW w:w="10703" w:type="dxa"/>
            <w:vAlign w:val="center"/>
          </w:tcPr>
          <w:p w:rsidR="00DE56E5" w:rsidRPr="004C303A" w:rsidRDefault="00DE56E5" w:rsidP="00DE56E5">
            <w:pPr>
              <w:jc w:val="both"/>
            </w:pPr>
            <w:r>
              <w:t xml:space="preserve">письмо Минпросвещения России от 10 ноября 2021 г.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№ ТВ-1984/04 «О направлении методических рекомендаций по созданию и функционированию центров цифрового образования </w:t>
            </w:r>
            <w:r w:rsidRPr="004C303A">
              <w:t>"IT-куб"»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</w:p>
        </w:tc>
        <w:tc>
          <w:tcPr>
            <w:tcW w:w="3720" w:type="dxa"/>
          </w:tcPr>
          <w:p w:rsidR="00DE56E5" w:rsidRDefault="00DE56E5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FF587C" w:rsidP="00FF587C">
            <w:pPr>
              <w:jc w:val="center"/>
            </w:pP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</w:pPr>
            <w:r w:rsidRPr="004C303A">
              <w:rPr>
                <w:i/>
              </w:rPr>
              <w:t>Центры «Точка роста»</w:t>
            </w:r>
          </w:p>
        </w:tc>
        <w:tc>
          <w:tcPr>
            <w:tcW w:w="3720" w:type="dxa"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5.1.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</w:pPr>
            <w:r w:rsidRPr="004C303A">
              <w:t>распоряжение Минпросвещения России от 1 марта 2019 г. № Р-23 "Об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взаимодействия".</w:t>
            </w:r>
          </w:p>
        </w:tc>
        <w:tc>
          <w:tcPr>
            <w:tcW w:w="3720" w:type="dxa"/>
            <w:vMerge w:val="restart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t>Федеральный проект «Современная школа» национального проекта «Образование</w:t>
            </w: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5.2.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</w:pPr>
            <w:r w:rsidRPr="004C303A">
              <w:rPr>
                <w:rFonts w:eastAsia="Calibri"/>
              </w:rPr>
              <w:t>распоряжение Минпросвещения России от 17.12.2019 № Р-133 "Об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"Современная школа" национального проекта "Образование" и признании утратившим силу распоряжение Минпросвещения России от 1 марта 2019 г. № Р-23 "Об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</w:t>
            </w:r>
            <w:r>
              <w:rPr>
                <w:rFonts w:eastAsia="Calibri"/>
              </w:rPr>
              <w:t>»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t>5.3.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</w:pPr>
            <w:r w:rsidRPr="004C303A">
              <w:rPr>
                <w:rFonts w:eastAsia="Calibri"/>
              </w:rPr>
              <w:t>распоряжение Минпросвещения России от 15 января 2020 г. № Р-5 "О внесении изменений в распоряжение Министерства просвещения Российской Федерации от 17 декабря 2019 г. N Р-133 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 "Современная школа" национального проекта "Образование"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lastRenderedPageBreak/>
              <w:t>5.4.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rFonts w:eastAsia="Calibri"/>
              </w:rPr>
            </w:pPr>
            <w:r w:rsidRPr="004C303A">
              <w:rPr>
                <w:rFonts w:eastAsia="Calibri"/>
              </w:rPr>
              <w:t xml:space="preserve">распоряжение Минпросвещения России от 12 января 2021 г. </w:t>
            </w:r>
            <w:r w:rsidRPr="004C303A">
              <w:t>№ </w:t>
            </w:r>
            <w:r w:rsidRPr="004C303A">
              <w:rPr>
                <w:rFonts w:eastAsia="Calibri"/>
              </w:rPr>
              <w:t>Р-6 "Об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направленностей"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9C0A38" w:rsidP="00FF587C">
            <w:pPr>
              <w:jc w:val="center"/>
            </w:pPr>
            <w:r>
              <w:lastRenderedPageBreak/>
              <w:t>5.5.</w:t>
            </w: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rFonts w:eastAsia="Calibri"/>
              </w:rPr>
            </w:pPr>
            <w:r w:rsidRPr="004C303A">
              <w:t>письмо Минпросвещения России от 1 ноября 2021 г. № ТВ-1913/02 «О направлении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направленностей.</w:t>
            </w:r>
          </w:p>
        </w:tc>
        <w:tc>
          <w:tcPr>
            <w:tcW w:w="3720" w:type="dxa"/>
            <w:vMerge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0C6CD2">
        <w:trPr>
          <w:trHeight w:val="217"/>
        </w:trPr>
        <w:tc>
          <w:tcPr>
            <w:tcW w:w="779" w:type="dxa"/>
            <w:vAlign w:val="center"/>
          </w:tcPr>
          <w:p w:rsidR="00FF587C" w:rsidRPr="004C303A" w:rsidRDefault="00FF587C" w:rsidP="00FF587C">
            <w:pPr>
              <w:jc w:val="center"/>
            </w:pPr>
          </w:p>
        </w:tc>
        <w:tc>
          <w:tcPr>
            <w:tcW w:w="10703" w:type="dxa"/>
            <w:vAlign w:val="center"/>
          </w:tcPr>
          <w:p w:rsidR="00FF587C" w:rsidRPr="004C303A" w:rsidRDefault="00FF587C" w:rsidP="00FF587C">
            <w:pPr>
              <w:jc w:val="both"/>
              <w:rPr>
                <w:rFonts w:eastAsia="Calibri"/>
              </w:rPr>
            </w:pPr>
          </w:p>
        </w:tc>
        <w:tc>
          <w:tcPr>
            <w:tcW w:w="3720" w:type="dxa"/>
          </w:tcPr>
          <w:p w:rsidR="00FF587C" w:rsidRDefault="00FF587C" w:rsidP="00FF587C">
            <w:pPr>
              <w:jc w:val="center"/>
              <w:rPr>
                <w:color w:val="000000"/>
              </w:rPr>
            </w:pPr>
          </w:p>
        </w:tc>
      </w:tr>
      <w:tr w:rsidR="00FF587C" w:rsidRPr="004C303A" w:rsidTr="00EC5839">
        <w:trPr>
          <w:trHeight w:val="217"/>
        </w:trPr>
        <w:tc>
          <w:tcPr>
            <w:tcW w:w="15202" w:type="dxa"/>
            <w:gridSpan w:val="3"/>
            <w:vAlign w:val="center"/>
          </w:tcPr>
          <w:p w:rsidR="00FF587C" w:rsidRDefault="00FF587C" w:rsidP="00FF587C">
            <w:pPr>
              <w:jc w:val="center"/>
              <w:rPr>
                <w:color w:val="000000"/>
              </w:rPr>
            </w:pPr>
            <w:r w:rsidRPr="004C303A">
              <w:rPr>
                <w:rFonts w:eastAsia="Calibri"/>
                <w:i/>
              </w:rPr>
              <w:t>создание цифровой образовательной среды</w:t>
            </w:r>
          </w:p>
        </w:tc>
      </w:tr>
      <w:tr w:rsidR="009C0A38" w:rsidRPr="004C303A" w:rsidTr="004C1474">
        <w:trPr>
          <w:trHeight w:val="217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6.1.</w:t>
            </w:r>
          </w:p>
        </w:tc>
        <w:tc>
          <w:tcPr>
            <w:tcW w:w="10703" w:type="dxa"/>
          </w:tcPr>
          <w:p w:rsidR="009C0A38" w:rsidRPr="004C303A" w:rsidRDefault="009C0A38" w:rsidP="00FF587C">
            <w:pPr>
              <w:pStyle w:val="ConsPlusNormal"/>
              <w:jc w:val="both"/>
              <w:rPr>
                <w:sz w:val="24"/>
                <w:szCs w:val="24"/>
              </w:rPr>
            </w:pPr>
            <w:r w:rsidRPr="004C303A">
              <w:rPr>
                <w:sz w:val="24"/>
                <w:szCs w:val="24"/>
              </w:rPr>
              <w:t>Постановление Правительства Российской Федерации от 7 декабря 2020 г. № 2040 «О проведении эксперимента по внедрению цифровой образовательной среды»</w:t>
            </w:r>
          </w:p>
        </w:tc>
        <w:tc>
          <w:tcPr>
            <w:tcW w:w="3720" w:type="dxa"/>
            <w:vMerge w:val="restart"/>
          </w:tcPr>
          <w:p w:rsidR="009C0A38" w:rsidRDefault="009C0A38" w:rsidP="00FF587C">
            <w:pPr>
              <w:jc w:val="center"/>
              <w:rPr>
                <w:color w:val="000000"/>
              </w:rPr>
            </w:pPr>
            <w:r w:rsidRPr="004C303A">
              <w:t>Федеральный проект «Цифровая образовательная среда» национального проекта «Образование»</w:t>
            </w:r>
          </w:p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 w:rsidR="009C0A38" w:rsidRPr="004C303A" w:rsidTr="000C6CD2">
        <w:trPr>
          <w:trHeight w:val="217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6.2.</w:t>
            </w:r>
          </w:p>
        </w:tc>
        <w:tc>
          <w:tcPr>
            <w:tcW w:w="10703" w:type="dxa"/>
            <w:vAlign w:val="center"/>
          </w:tcPr>
          <w:p w:rsidR="009C0A38" w:rsidRPr="004C303A" w:rsidRDefault="009C0A38" w:rsidP="00FF587C">
            <w:pPr>
              <w:jc w:val="both"/>
              <w:rPr>
                <w:rFonts w:eastAsia="Calibri"/>
              </w:rPr>
            </w:pPr>
            <w:r w:rsidRPr="004C303A">
              <w:t>Приказ Минпросвещения России от 2 декабря 2019 г. № 649 «Об утверждении Целевой модели цифровой образовательной среды» (зарегистрирован Минюстом России 24.12.2019 № 56962)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0C6CD2">
        <w:trPr>
          <w:trHeight w:val="217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6.3.</w:t>
            </w:r>
          </w:p>
        </w:tc>
        <w:tc>
          <w:tcPr>
            <w:tcW w:w="10703" w:type="dxa"/>
            <w:vAlign w:val="center"/>
          </w:tcPr>
          <w:p w:rsidR="009C0A38" w:rsidRPr="004C303A" w:rsidRDefault="009C0A38" w:rsidP="00FF587C">
            <w:pPr>
              <w:jc w:val="both"/>
              <w:rPr>
                <w:rFonts w:eastAsia="Calibri"/>
              </w:rPr>
            </w:pPr>
            <w:r w:rsidRPr="004C303A">
              <w:t>Приказ Минпросвещения России от 30 июня 2021 г. № 396 «О создании Федеральной государственной информационной системы Минпросвещения России «МОЯ ШКОЛА»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0C6CD2">
        <w:trPr>
          <w:trHeight w:val="217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6.4.</w:t>
            </w:r>
          </w:p>
        </w:tc>
        <w:tc>
          <w:tcPr>
            <w:tcW w:w="10703" w:type="dxa"/>
            <w:vAlign w:val="center"/>
          </w:tcPr>
          <w:p w:rsidR="009C0A38" w:rsidRPr="004C303A" w:rsidRDefault="009C0A38" w:rsidP="00FF587C">
            <w:pPr>
              <w:jc w:val="both"/>
              <w:rPr>
                <w:rFonts w:eastAsia="Calibri"/>
              </w:rPr>
            </w:pPr>
            <w:r>
              <w:rPr>
                <w:color w:val="000000"/>
                <w:lang w:bidi="ru-RU"/>
              </w:rPr>
              <w:t>Совместный приказ Минпросвещения России и Минцифры России от 30 апреля 2019 г. № 218/712 «Об утверждении архитектуры, функциональных и технических требований к созданию федеральной информационно-сервисной платформы цифровой образовательной среды и набору типовых информационных решений»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0C6CD2">
        <w:trPr>
          <w:trHeight w:val="217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6.5.</w:t>
            </w:r>
          </w:p>
        </w:tc>
        <w:tc>
          <w:tcPr>
            <w:tcW w:w="10703" w:type="dxa"/>
            <w:vAlign w:val="center"/>
          </w:tcPr>
          <w:p w:rsidR="009C0A38" w:rsidRPr="004C303A" w:rsidRDefault="009C0A38" w:rsidP="00FF587C">
            <w:pPr>
              <w:jc w:val="both"/>
              <w:rPr>
                <w:rFonts w:eastAsia="Calibri"/>
              </w:rPr>
            </w:pPr>
            <w:r>
              <w:rPr>
                <w:color w:val="000000"/>
                <w:lang w:bidi="ru-RU"/>
              </w:rPr>
              <w:t>Совместный приказ Минпросвещения России и Минцифры России от 16 августа 2019 г. № 461/425 «Об организации работы по применению наборов технологических стандартов и требований для размещения цифрового образовательного контента с использованием федеральной информационно-сервисной платформы цифровой образовательной среды»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0C6CD2">
        <w:trPr>
          <w:trHeight w:val="217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6.6.</w:t>
            </w:r>
          </w:p>
        </w:tc>
        <w:tc>
          <w:tcPr>
            <w:tcW w:w="10703" w:type="dxa"/>
            <w:vAlign w:val="center"/>
          </w:tcPr>
          <w:p w:rsidR="009C0A38" w:rsidRDefault="009C0A38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Приказ Минцифры России от 28 августа 2020 г. № 778 «Об утверждении Методических рекомендаций к создаваемым с учетом целевой модели цифровой образовательной среды цифровым платформам, сервисам, информационным системам, регламентам информационного взаимодействия, форматам обмена данными, обеспечивающим информационное взаимодействие и сквозную аутентификацию на цифровой платформе и в информационных системах всех уровней образования» 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CA5C53">
        <w:trPr>
          <w:trHeight w:val="1575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lastRenderedPageBreak/>
              <w:t>6.7.</w:t>
            </w:r>
          </w:p>
        </w:tc>
        <w:tc>
          <w:tcPr>
            <w:tcW w:w="10703" w:type="dxa"/>
            <w:vAlign w:val="center"/>
          </w:tcPr>
          <w:p w:rsidR="009C0A38" w:rsidRDefault="009C0A38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Совместный приказ Минпросвещения России и Минцифры России от 15 октября 2021 г. № 717/1073 «О перечне образовательных услуг, ресурсов и сервисов, предоставляемых с использованием дистанционных образовательных технологий и электронного обучения для обеспечения возможности их предоставления с использованием федеральной государственной информационной системы «Единый портал государственных и муниципальных услуг (функций)»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DB358C">
        <w:trPr>
          <w:trHeight w:val="734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lastRenderedPageBreak/>
              <w:t>6.8.</w:t>
            </w:r>
          </w:p>
        </w:tc>
        <w:tc>
          <w:tcPr>
            <w:tcW w:w="10703" w:type="dxa"/>
            <w:vAlign w:val="center"/>
          </w:tcPr>
          <w:p w:rsidR="009C0A38" w:rsidRDefault="009C0A38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Приказ Минпросвещения России от 11 августа 2021 г. № 545 «Об утверждении требований к функциональным, техническим характеристикам и параметрам единиц цифрового образовательного контента, к образовательным сервисам» </w:t>
            </w:r>
            <w:r w:rsidRPr="00DB358C">
              <w:rPr>
                <w:color w:val="000000"/>
                <w:lang w:bidi="ru-RU"/>
              </w:rPr>
              <w:t>(зарегистрирован в Минюсте России от 13 декабря 2021 г. № 66294)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DB358C">
        <w:trPr>
          <w:trHeight w:val="746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6.9.</w:t>
            </w:r>
          </w:p>
        </w:tc>
        <w:tc>
          <w:tcPr>
            <w:tcW w:w="10703" w:type="dxa"/>
            <w:vAlign w:val="center"/>
          </w:tcPr>
          <w:p w:rsidR="009C0A38" w:rsidRDefault="009C0A38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Приказ Минпросвещения России от 11 августа 2021 г. № 543 «Об утверждении критериев и порядка проведения экспертизы цифрового образовательного контента и образовательных сервисов, предлагаемых поставщиками контента и образовательных сервисов в рамках цифровой образовательной среды» </w:t>
            </w:r>
            <w:r w:rsidRPr="00DB358C">
              <w:rPr>
                <w:color w:val="000000"/>
                <w:lang w:bidi="ru-RU"/>
              </w:rPr>
              <w:t>(зарегистрирован в Минюсте России от 24 января 2022 г. № 67031)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486FC4">
        <w:trPr>
          <w:trHeight w:val="268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6.10.</w:t>
            </w:r>
          </w:p>
        </w:tc>
        <w:tc>
          <w:tcPr>
            <w:tcW w:w="10703" w:type="dxa"/>
            <w:vAlign w:val="center"/>
          </w:tcPr>
          <w:p w:rsidR="009C0A38" w:rsidRDefault="009C0A38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Приказ Минпросвещения России от 11 августа 2021 г. № 544 </w:t>
            </w:r>
            <w:r w:rsidRPr="00DB358C">
              <w:rPr>
                <w:color w:val="000000"/>
                <w:lang w:bidi="ru-RU"/>
              </w:rPr>
              <w:t>«Об утверждении требований к поставщикам контента и образовательных сервисов и порядка предоставления цифрового образовательного контента и образовательных сервисов» (зарегистрирован в Минюсте России от 24 января 2022 г. № 67030)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  <w:tr w:rsidR="009C0A38" w:rsidRPr="004C303A" w:rsidTr="00DB358C">
        <w:trPr>
          <w:trHeight w:val="746"/>
        </w:trPr>
        <w:tc>
          <w:tcPr>
            <w:tcW w:w="779" w:type="dxa"/>
            <w:vAlign w:val="center"/>
          </w:tcPr>
          <w:p w:rsidR="009C0A38" w:rsidRPr="004C303A" w:rsidRDefault="009C0A38" w:rsidP="00FF587C">
            <w:pPr>
              <w:jc w:val="center"/>
            </w:pPr>
            <w:r>
              <w:t>6.11.</w:t>
            </w:r>
          </w:p>
        </w:tc>
        <w:tc>
          <w:tcPr>
            <w:tcW w:w="10703" w:type="dxa"/>
            <w:vAlign w:val="center"/>
          </w:tcPr>
          <w:p w:rsidR="009C0A38" w:rsidRDefault="009C0A38" w:rsidP="00FF587C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Методические рекомендации по вопросам внедрения целевой модели цифровой образовательной среды в субъектах Российской Федерации, утвержденные приложением к письму Минпросвещения России от 14 января 2020 г. № МР-5/02</w:t>
            </w:r>
          </w:p>
        </w:tc>
        <w:tc>
          <w:tcPr>
            <w:tcW w:w="3720" w:type="dxa"/>
            <w:vMerge/>
          </w:tcPr>
          <w:p w:rsidR="009C0A38" w:rsidRDefault="009C0A38" w:rsidP="00FF587C">
            <w:pPr>
              <w:tabs>
                <w:tab w:val="left" w:pos="1065"/>
              </w:tabs>
              <w:rPr>
                <w:color w:val="000000"/>
              </w:rPr>
            </w:pPr>
          </w:p>
        </w:tc>
      </w:tr>
    </w:tbl>
    <w:p w:rsidR="000C6CD2" w:rsidRDefault="000C6CD2" w:rsidP="00EE114E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</w:p>
    <w:sectPr w:rsidR="000C6CD2" w:rsidSect="006655F7">
      <w:headerReference w:type="default" r:id="rId6"/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331" w:rsidRDefault="00524331" w:rsidP="006D557B">
      <w:r>
        <w:separator/>
      </w:r>
    </w:p>
  </w:endnote>
  <w:endnote w:type="continuationSeparator" w:id="0">
    <w:p w:rsidR="00524331" w:rsidRDefault="00524331" w:rsidP="006D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331" w:rsidRDefault="00524331" w:rsidP="006D557B">
      <w:r>
        <w:separator/>
      </w:r>
    </w:p>
  </w:footnote>
  <w:footnote w:type="continuationSeparator" w:id="0">
    <w:p w:rsidR="00524331" w:rsidRDefault="00524331" w:rsidP="006D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591" w:rsidRPr="007C7221" w:rsidRDefault="00DD5591">
    <w:pPr>
      <w:pStyle w:val="a5"/>
      <w:jc w:val="center"/>
      <w:rPr>
        <w:sz w:val="28"/>
        <w:szCs w:val="28"/>
      </w:rPr>
    </w:pPr>
    <w:r w:rsidRPr="007C7221">
      <w:rPr>
        <w:sz w:val="28"/>
        <w:szCs w:val="28"/>
      </w:rPr>
      <w:fldChar w:fldCharType="begin"/>
    </w:r>
    <w:r w:rsidRPr="007C7221">
      <w:rPr>
        <w:sz w:val="28"/>
        <w:szCs w:val="28"/>
      </w:rPr>
      <w:instrText>PAGE   \* MERGEFORMAT</w:instrText>
    </w:r>
    <w:r w:rsidRPr="007C7221">
      <w:rPr>
        <w:sz w:val="28"/>
        <w:szCs w:val="28"/>
      </w:rPr>
      <w:fldChar w:fldCharType="separate"/>
    </w:r>
    <w:r w:rsidR="007649B6">
      <w:rPr>
        <w:noProof/>
        <w:sz w:val="28"/>
        <w:szCs w:val="28"/>
      </w:rPr>
      <w:t>6</w:t>
    </w:r>
    <w:r w:rsidRPr="007C7221">
      <w:rPr>
        <w:sz w:val="28"/>
        <w:szCs w:val="28"/>
      </w:rPr>
      <w:fldChar w:fldCharType="end"/>
    </w:r>
  </w:p>
  <w:p w:rsidR="00DD5591" w:rsidRDefault="00DD55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8F"/>
    <w:rsid w:val="00014CC7"/>
    <w:rsid w:val="00040885"/>
    <w:rsid w:val="00064045"/>
    <w:rsid w:val="00081631"/>
    <w:rsid w:val="0009265F"/>
    <w:rsid w:val="000A70DC"/>
    <w:rsid w:val="000A7BB6"/>
    <w:rsid w:val="000C0FB0"/>
    <w:rsid w:val="000C6CD2"/>
    <w:rsid w:val="000D43D1"/>
    <w:rsid w:val="000D6B6A"/>
    <w:rsid w:val="000D6BEA"/>
    <w:rsid w:val="000E57AC"/>
    <w:rsid w:val="0010032D"/>
    <w:rsid w:val="00105D1D"/>
    <w:rsid w:val="001113B2"/>
    <w:rsid w:val="001333E7"/>
    <w:rsid w:val="0014440A"/>
    <w:rsid w:val="00160538"/>
    <w:rsid w:val="001676FE"/>
    <w:rsid w:val="0017197E"/>
    <w:rsid w:val="00173B79"/>
    <w:rsid w:val="00174A9E"/>
    <w:rsid w:val="00176EE1"/>
    <w:rsid w:val="001870EB"/>
    <w:rsid w:val="00194E9F"/>
    <w:rsid w:val="0019530C"/>
    <w:rsid w:val="001A1927"/>
    <w:rsid w:val="001B764F"/>
    <w:rsid w:val="00216E13"/>
    <w:rsid w:val="00226170"/>
    <w:rsid w:val="00237A29"/>
    <w:rsid w:val="002444FB"/>
    <w:rsid w:val="00244B53"/>
    <w:rsid w:val="00250BAC"/>
    <w:rsid w:val="002532F6"/>
    <w:rsid w:val="00255CFB"/>
    <w:rsid w:val="00262352"/>
    <w:rsid w:val="00271ADC"/>
    <w:rsid w:val="00272C24"/>
    <w:rsid w:val="00282B4F"/>
    <w:rsid w:val="00284303"/>
    <w:rsid w:val="002A6A69"/>
    <w:rsid w:val="002B4769"/>
    <w:rsid w:val="002C3100"/>
    <w:rsid w:val="002C3393"/>
    <w:rsid w:val="002C7730"/>
    <w:rsid w:val="002E7E48"/>
    <w:rsid w:val="00304B70"/>
    <w:rsid w:val="0030614E"/>
    <w:rsid w:val="003230F8"/>
    <w:rsid w:val="00323F9C"/>
    <w:rsid w:val="003649A5"/>
    <w:rsid w:val="00366537"/>
    <w:rsid w:val="0038594B"/>
    <w:rsid w:val="0039286D"/>
    <w:rsid w:val="00394559"/>
    <w:rsid w:val="003B437A"/>
    <w:rsid w:val="003C0247"/>
    <w:rsid w:val="003D6E24"/>
    <w:rsid w:val="003E5FD9"/>
    <w:rsid w:val="003F13EA"/>
    <w:rsid w:val="00406B26"/>
    <w:rsid w:val="00406EE7"/>
    <w:rsid w:val="00422B5C"/>
    <w:rsid w:val="004243B7"/>
    <w:rsid w:val="00426EF9"/>
    <w:rsid w:val="00427EA1"/>
    <w:rsid w:val="00432488"/>
    <w:rsid w:val="00432E84"/>
    <w:rsid w:val="00451DB9"/>
    <w:rsid w:val="00471406"/>
    <w:rsid w:val="00485B55"/>
    <w:rsid w:val="00486FC4"/>
    <w:rsid w:val="004B126C"/>
    <w:rsid w:val="004B4609"/>
    <w:rsid w:val="004B78A3"/>
    <w:rsid w:val="004C303A"/>
    <w:rsid w:val="004E5FEA"/>
    <w:rsid w:val="004F6395"/>
    <w:rsid w:val="00524331"/>
    <w:rsid w:val="00524701"/>
    <w:rsid w:val="00533E0C"/>
    <w:rsid w:val="005434FC"/>
    <w:rsid w:val="005438DE"/>
    <w:rsid w:val="0054740F"/>
    <w:rsid w:val="005501D0"/>
    <w:rsid w:val="00552D12"/>
    <w:rsid w:val="0056518A"/>
    <w:rsid w:val="0058261D"/>
    <w:rsid w:val="00582FEE"/>
    <w:rsid w:val="0058358E"/>
    <w:rsid w:val="005B20FD"/>
    <w:rsid w:val="005D1193"/>
    <w:rsid w:val="005D18BF"/>
    <w:rsid w:val="00622A3C"/>
    <w:rsid w:val="00627585"/>
    <w:rsid w:val="0064395F"/>
    <w:rsid w:val="00646024"/>
    <w:rsid w:val="00646566"/>
    <w:rsid w:val="00657278"/>
    <w:rsid w:val="00657A8C"/>
    <w:rsid w:val="00660E5A"/>
    <w:rsid w:val="00661069"/>
    <w:rsid w:val="006655F7"/>
    <w:rsid w:val="006811A0"/>
    <w:rsid w:val="00695B77"/>
    <w:rsid w:val="00697AEC"/>
    <w:rsid w:val="006D3ED2"/>
    <w:rsid w:val="006D557B"/>
    <w:rsid w:val="00705732"/>
    <w:rsid w:val="007070E1"/>
    <w:rsid w:val="00707720"/>
    <w:rsid w:val="007127EA"/>
    <w:rsid w:val="00754E62"/>
    <w:rsid w:val="007605A1"/>
    <w:rsid w:val="007649B6"/>
    <w:rsid w:val="007653C1"/>
    <w:rsid w:val="00767CF1"/>
    <w:rsid w:val="00784166"/>
    <w:rsid w:val="00787DB7"/>
    <w:rsid w:val="007A4518"/>
    <w:rsid w:val="007C7221"/>
    <w:rsid w:val="007D14E2"/>
    <w:rsid w:val="00820FEB"/>
    <w:rsid w:val="00852CEA"/>
    <w:rsid w:val="0086041A"/>
    <w:rsid w:val="00867792"/>
    <w:rsid w:val="00877A27"/>
    <w:rsid w:val="00893E20"/>
    <w:rsid w:val="008947D5"/>
    <w:rsid w:val="008A4A0D"/>
    <w:rsid w:val="008B242A"/>
    <w:rsid w:val="008B7A9C"/>
    <w:rsid w:val="008C0728"/>
    <w:rsid w:val="008C1901"/>
    <w:rsid w:val="008C3B7A"/>
    <w:rsid w:val="008E07F0"/>
    <w:rsid w:val="008F5581"/>
    <w:rsid w:val="008F569E"/>
    <w:rsid w:val="00912A30"/>
    <w:rsid w:val="00943A54"/>
    <w:rsid w:val="00946E0F"/>
    <w:rsid w:val="009A291D"/>
    <w:rsid w:val="009A4082"/>
    <w:rsid w:val="009A5B1A"/>
    <w:rsid w:val="009B31BC"/>
    <w:rsid w:val="009C0A38"/>
    <w:rsid w:val="009C0B0B"/>
    <w:rsid w:val="009D0BE1"/>
    <w:rsid w:val="009D308B"/>
    <w:rsid w:val="009D6AA3"/>
    <w:rsid w:val="009D7203"/>
    <w:rsid w:val="009E038A"/>
    <w:rsid w:val="009F0835"/>
    <w:rsid w:val="009F5C6D"/>
    <w:rsid w:val="009F7129"/>
    <w:rsid w:val="00A3371A"/>
    <w:rsid w:val="00A52F97"/>
    <w:rsid w:val="00A62160"/>
    <w:rsid w:val="00A63138"/>
    <w:rsid w:val="00A75C14"/>
    <w:rsid w:val="00A83303"/>
    <w:rsid w:val="00A86A5F"/>
    <w:rsid w:val="00AA5B9D"/>
    <w:rsid w:val="00AA67E3"/>
    <w:rsid w:val="00AB3EDA"/>
    <w:rsid w:val="00AC2095"/>
    <w:rsid w:val="00AF2CFE"/>
    <w:rsid w:val="00AF457F"/>
    <w:rsid w:val="00B044E7"/>
    <w:rsid w:val="00B11A81"/>
    <w:rsid w:val="00B14800"/>
    <w:rsid w:val="00B15199"/>
    <w:rsid w:val="00B55F33"/>
    <w:rsid w:val="00B72CB9"/>
    <w:rsid w:val="00B83263"/>
    <w:rsid w:val="00B94513"/>
    <w:rsid w:val="00B95C47"/>
    <w:rsid w:val="00B96BAB"/>
    <w:rsid w:val="00BA364C"/>
    <w:rsid w:val="00BA6811"/>
    <w:rsid w:val="00BC3085"/>
    <w:rsid w:val="00BD3F86"/>
    <w:rsid w:val="00BE3BE5"/>
    <w:rsid w:val="00BE5DA4"/>
    <w:rsid w:val="00BF4105"/>
    <w:rsid w:val="00C24E15"/>
    <w:rsid w:val="00C36291"/>
    <w:rsid w:val="00C50381"/>
    <w:rsid w:val="00C512D1"/>
    <w:rsid w:val="00C7271F"/>
    <w:rsid w:val="00C864EA"/>
    <w:rsid w:val="00C903AF"/>
    <w:rsid w:val="00C9117A"/>
    <w:rsid w:val="00CA2DBC"/>
    <w:rsid w:val="00CA5C53"/>
    <w:rsid w:val="00CC2215"/>
    <w:rsid w:val="00CD1F37"/>
    <w:rsid w:val="00CE469F"/>
    <w:rsid w:val="00CE5A0F"/>
    <w:rsid w:val="00D255C0"/>
    <w:rsid w:val="00D25656"/>
    <w:rsid w:val="00D26F3A"/>
    <w:rsid w:val="00D27A53"/>
    <w:rsid w:val="00D43706"/>
    <w:rsid w:val="00D43C7C"/>
    <w:rsid w:val="00D55B5D"/>
    <w:rsid w:val="00D602ED"/>
    <w:rsid w:val="00D65DB5"/>
    <w:rsid w:val="00D75D03"/>
    <w:rsid w:val="00D7704D"/>
    <w:rsid w:val="00D95A14"/>
    <w:rsid w:val="00DA154A"/>
    <w:rsid w:val="00DA6C93"/>
    <w:rsid w:val="00DB358C"/>
    <w:rsid w:val="00DD5591"/>
    <w:rsid w:val="00DD6E1A"/>
    <w:rsid w:val="00DE56E5"/>
    <w:rsid w:val="00DF1156"/>
    <w:rsid w:val="00E0113D"/>
    <w:rsid w:val="00E0552A"/>
    <w:rsid w:val="00E132BD"/>
    <w:rsid w:val="00E170B6"/>
    <w:rsid w:val="00E20AA8"/>
    <w:rsid w:val="00E24CE4"/>
    <w:rsid w:val="00E41B6E"/>
    <w:rsid w:val="00E44A20"/>
    <w:rsid w:val="00E525BD"/>
    <w:rsid w:val="00E5287B"/>
    <w:rsid w:val="00E52C0B"/>
    <w:rsid w:val="00E534A9"/>
    <w:rsid w:val="00E60F64"/>
    <w:rsid w:val="00E64C01"/>
    <w:rsid w:val="00E700C8"/>
    <w:rsid w:val="00E741C4"/>
    <w:rsid w:val="00E75D36"/>
    <w:rsid w:val="00E77D21"/>
    <w:rsid w:val="00E804EF"/>
    <w:rsid w:val="00E8610C"/>
    <w:rsid w:val="00EA6DBB"/>
    <w:rsid w:val="00EB65A4"/>
    <w:rsid w:val="00EB779D"/>
    <w:rsid w:val="00EC0AD1"/>
    <w:rsid w:val="00EC2839"/>
    <w:rsid w:val="00EC3FC9"/>
    <w:rsid w:val="00EE114E"/>
    <w:rsid w:val="00EF3887"/>
    <w:rsid w:val="00F04AE1"/>
    <w:rsid w:val="00F05329"/>
    <w:rsid w:val="00F126E9"/>
    <w:rsid w:val="00F132CD"/>
    <w:rsid w:val="00F144E6"/>
    <w:rsid w:val="00F147C1"/>
    <w:rsid w:val="00F26A84"/>
    <w:rsid w:val="00F33333"/>
    <w:rsid w:val="00F35529"/>
    <w:rsid w:val="00F372B2"/>
    <w:rsid w:val="00F52B51"/>
    <w:rsid w:val="00F60627"/>
    <w:rsid w:val="00F6756B"/>
    <w:rsid w:val="00F67A5C"/>
    <w:rsid w:val="00F82546"/>
    <w:rsid w:val="00F86C76"/>
    <w:rsid w:val="00FA340C"/>
    <w:rsid w:val="00FA713C"/>
    <w:rsid w:val="00FB1244"/>
    <w:rsid w:val="00FC3D0B"/>
    <w:rsid w:val="00FC71B2"/>
    <w:rsid w:val="00FD026B"/>
    <w:rsid w:val="00FF11E3"/>
    <w:rsid w:val="00FF587C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B746EB-6C1B-43C5-82CD-26FE7EB8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8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36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588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F588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FF58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окумент"/>
    <w:basedOn w:val="a"/>
    <w:rsid w:val="00EC0AD1"/>
    <w:pPr>
      <w:spacing w:line="360" w:lineRule="auto"/>
      <w:ind w:firstLine="720"/>
      <w:jc w:val="both"/>
    </w:pPr>
    <w:rPr>
      <w:rFonts w:eastAsia="Calibri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5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D557B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43A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43A54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A36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E41B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b">
    <w:name w:val="Body Text Indent"/>
    <w:basedOn w:val="a"/>
    <w:link w:val="ac"/>
    <w:rsid w:val="00FF11E3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sz w:val="28"/>
      <w:szCs w:val="28"/>
      <w:lang w:bidi="en-US"/>
    </w:rPr>
  </w:style>
  <w:style w:type="character" w:customStyle="1" w:styleId="ac">
    <w:name w:val="Основной текст с отступом Знак"/>
    <w:basedOn w:val="a0"/>
    <w:link w:val="ab"/>
    <w:rsid w:val="00FF11E3"/>
    <w:rPr>
      <w:rFonts w:ascii="Times New Roman" w:eastAsia="Times New Roman" w:hAnsi="Times New Roman"/>
      <w:sz w:val="28"/>
      <w:szCs w:val="28"/>
      <w:lang w:bidi="en-US"/>
    </w:rPr>
  </w:style>
  <w:style w:type="character" w:customStyle="1" w:styleId="apple-converted-space">
    <w:name w:val="apple-converted-space"/>
    <w:basedOn w:val="a0"/>
    <w:rsid w:val="007070E1"/>
  </w:style>
  <w:style w:type="character" w:styleId="ad">
    <w:name w:val="Hyperlink"/>
    <w:basedOn w:val="a0"/>
    <w:uiPriority w:val="99"/>
    <w:semiHidden/>
    <w:unhideWhenUsed/>
    <w:rsid w:val="007070E1"/>
    <w:rPr>
      <w:color w:val="0000FF"/>
      <w:u w:val="single"/>
    </w:rPr>
  </w:style>
  <w:style w:type="paragraph" w:customStyle="1" w:styleId="Default">
    <w:name w:val="Default"/>
    <w:rsid w:val="00787D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73E6581F</Template>
  <TotalTime>0</TotalTime>
  <Pages>6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Buh-ocean</Company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Server</dc:creator>
  <cp:lastModifiedBy>Челышева Елена Борисовна</cp:lastModifiedBy>
  <cp:revision>2</cp:revision>
  <cp:lastPrinted>2022-01-10T08:40:00Z</cp:lastPrinted>
  <dcterms:created xsi:type="dcterms:W3CDTF">2022-10-09T19:03:00Z</dcterms:created>
  <dcterms:modified xsi:type="dcterms:W3CDTF">2022-10-09T19:03:00Z</dcterms:modified>
</cp:coreProperties>
</file>