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68" w:rsidRPr="00BC3E68" w:rsidRDefault="00BC3E68" w:rsidP="00D66055">
      <w:pPr>
        <w:widowControl w:val="0"/>
        <w:spacing w:after="0" w:line="240" w:lineRule="auto"/>
        <w:ind w:left="9781" w:right="-31"/>
        <w:contextualSpacing/>
        <w:jc w:val="center"/>
        <w:rPr>
          <w:rFonts w:ascii="Times New Roman" w:hAnsi="Times New Roman"/>
          <w:bCs/>
          <w:sz w:val="28"/>
          <w:szCs w:val="28"/>
        </w:rPr>
      </w:pPr>
      <w:r w:rsidRPr="00BC3E68">
        <w:rPr>
          <w:rFonts w:ascii="Times New Roman" w:hAnsi="Times New Roman"/>
          <w:bCs/>
          <w:sz w:val="28"/>
          <w:szCs w:val="28"/>
        </w:rPr>
        <w:t xml:space="preserve">Приложение № </w:t>
      </w:r>
      <w:r w:rsidR="00C52732">
        <w:rPr>
          <w:rFonts w:ascii="Times New Roman" w:hAnsi="Times New Roman"/>
          <w:bCs/>
          <w:sz w:val="28"/>
          <w:szCs w:val="28"/>
        </w:rPr>
        <w:t>2</w:t>
      </w:r>
      <w:r w:rsidR="00A7470E">
        <w:rPr>
          <w:rFonts w:ascii="Times New Roman" w:hAnsi="Times New Roman"/>
          <w:bCs/>
          <w:sz w:val="28"/>
          <w:szCs w:val="28"/>
        </w:rPr>
        <w:t>7</w:t>
      </w:r>
    </w:p>
    <w:p w:rsidR="00D66055" w:rsidRDefault="00BC3E68" w:rsidP="00D66055">
      <w:pPr>
        <w:widowControl w:val="0"/>
        <w:spacing w:after="0" w:line="240" w:lineRule="auto"/>
        <w:ind w:left="9781" w:right="-31"/>
        <w:contextualSpacing/>
        <w:jc w:val="center"/>
        <w:rPr>
          <w:rFonts w:ascii="Times New Roman" w:hAnsi="Times New Roman"/>
          <w:bCs/>
          <w:sz w:val="28"/>
          <w:szCs w:val="28"/>
        </w:rPr>
      </w:pPr>
      <w:r w:rsidRPr="00BC3E68">
        <w:rPr>
          <w:rFonts w:ascii="Times New Roman" w:hAnsi="Times New Roman"/>
          <w:bCs/>
          <w:sz w:val="28"/>
          <w:szCs w:val="28"/>
        </w:rPr>
        <w:t>к отчету по результатам экспертн</w:t>
      </w:r>
      <w:r w:rsidR="00D66055">
        <w:rPr>
          <w:rFonts w:ascii="Times New Roman" w:hAnsi="Times New Roman"/>
          <w:bCs/>
          <w:sz w:val="28"/>
          <w:szCs w:val="28"/>
        </w:rPr>
        <w:t xml:space="preserve">о-аналитического </w:t>
      </w:r>
      <w:r w:rsidR="00D66055">
        <w:rPr>
          <w:rFonts w:ascii="Times New Roman" w:hAnsi="Times New Roman"/>
          <w:bCs/>
          <w:sz w:val="28"/>
          <w:szCs w:val="28"/>
        </w:rPr>
        <w:br/>
        <w:t xml:space="preserve">мероприятия </w:t>
      </w:r>
      <w:r w:rsidR="00D66055" w:rsidRPr="00D66055">
        <w:rPr>
          <w:rFonts w:ascii="Times New Roman" w:hAnsi="Times New Roman"/>
          <w:bCs/>
          <w:sz w:val="28"/>
          <w:szCs w:val="28"/>
        </w:rPr>
        <w:t xml:space="preserve">от 5 марта 2025 г. </w:t>
      </w:r>
    </w:p>
    <w:p w:rsidR="00BC3E68" w:rsidRPr="00135D65" w:rsidRDefault="00D66055" w:rsidP="00D66055">
      <w:pPr>
        <w:widowControl w:val="0"/>
        <w:spacing w:after="0" w:line="240" w:lineRule="auto"/>
        <w:ind w:left="9781" w:right="-31"/>
        <w:contextualSpacing/>
        <w:jc w:val="center"/>
        <w:rPr>
          <w:rFonts w:ascii="Times New Roman" w:hAnsi="Times New Roman"/>
          <w:b/>
          <w:sz w:val="30"/>
          <w:szCs w:val="30"/>
        </w:rPr>
      </w:pPr>
      <w:r w:rsidRPr="00D66055">
        <w:rPr>
          <w:rFonts w:ascii="Times New Roman" w:hAnsi="Times New Roman"/>
          <w:bCs/>
          <w:sz w:val="28"/>
          <w:szCs w:val="28"/>
        </w:rPr>
        <w:t>№ ОМ-14/13-04</w:t>
      </w:r>
    </w:p>
    <w:p w:rsidR="005B2C44" w:rsidRPr="00135D65" w:rsidRDefault="006761F5" w:rsidP="00D66055">
      <w:pPr>
        <w:spacing w:before="240" w:after="0" w:line="240" w:lineRule="auto"/>
        <w:jc w:val="center"/>
        <w:rPr>
          <w:rFonts w:ascii="Times New Roman" w:hAnsi="Times New Roman"/>
          <w:b/>
          <w:sz w:val="30"/>
          <w:szCs w:val="30"/>
        </w:rPr>
      </w:pPr>
      <w:bookmarkStart w:id="0" w:name="_GoBack"/>
      <w:bookmarkEnd w:id="0"/>
      <w:r w:rsidRPr="00135D65">
        <w:rPr>
          <w:rFonts w:ascii="Times New Roman" w:hAnsi="Times New Roman"/>
          <w:b/>
          <w:sz w:val="30"/>
          <w:szCs w:val="30"/>
        </w:rPr>
        <w:t xml:space="preserve">Информация о </w:t>
      </w:r>
      <w:r w:rsidR="00155527" w:rsidRPr="00135D65">
        <w:rPr>
          <w:rFonts w:ascii="Times New Roman" w:hAnsi="Times New Roman"/>
          <w:b/>
          <w:sz w:val="30"/>
          <w:szCs w:val="30"/>
        </w:rPr>
        <w:t>недостатках (нарушениях</w:t>
      </w:r>
      <w:r w:rsidRPr="00135D65">
        <w:rPr>
          <w:rFonts w:ascii="Times New Roman" w:hAnsi="Times New Roman"/>
          <w:b/>
          <w:sz w:val="30"/>
          <w:szCs w:val="30"/>
        </w:rPr>
        <w:t>)</w:t>
      </w:r>
      <w:r w:rsidR="005B2C44" w:rsidRPr="00135D65">
        <w:rPr>
          <w:rFonts w:ascii="Times New Roman" w:hAnsi="Times New Roman"/>
          <w:b/>
          <w:sz w:val="30"/>
          <w:szCs w:val="30"/>
        </w:rPr>
        <w:t xml:space="preserve">, </w:t>
      </w:r>
    </w:p>
    <w:p w:rsidR="005B2C44" w:rsidRPr="00135D65" w:rsidRDefault="005B2C44" w:rsidP="005B2C44">
      <w:pPr>
        <w:jc w:val="center"/>
        <w:rPr>
          <w:rFonts w:ascii="Times New Roman" w:eastAsiaTheme="minorHAnsi" w:hAnsi="Times New Roman"/>
          <w:b/>
          <w:sz w:val="28"/>
          <w:szCs w:val="28"/>
        </w:rPr>
      </w:pPr>
      <w:r w:rsidRPr="00135D65">
        <w:rPr>
          <w:rFonts w:ascii="Times New Roman" w:hAnsi="Times New Roman"/>
          <w:b/>
          <w:sz w:val="30"/>
          <w:szCs w:val="30"/>
        </w:rPr>
        <w:t xml:space="preserve">выявленных КСО субъектов Российской Федерации </w:t>
      </w:r>
      <w:r w:rsidRPr="00135D65">
        <w:rPr>
          <w:rFonts w:ascii="Times New Roman" w:eastAsiaTheme="minorHAnsi" w:hAnsi="Times New Roman"/>
          <w:b/>
          <w:sz w:val="28"/>
          <w:szCs w:val="28"/>
        </w:rPr>
        <w:t>по итогам проведения экспертно-аналитических и контрольных мероприятий по анализу реализации концессионных соглашений в сфере ЖКХ</w:t>
      </w:r>
    </w:p>
    <w:tbl>
      <w:tblPr>
        <w:tblW w:w="148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3403"/>
        <w:gridCol w:w="3714"/>
        <w:gridCol w:w="2268"/>
        <w:gridCol w:w="4791"/>
      </w:tblGrid>
      <w:tr w:rsidR="006761F5" w:rsidRPr="00135D65" w:rsidTr="00D61F1E">
        <w:trPr>
          <w:tblHeader/>
        </w:trPr>
        <w:tc>
          <w:tcPr>
            <w:tcW w:w="680" w:type="dxa"/>
            <w:shd w:val="clear" w:color="auto" w:fill="auto"/>
          </w:tcPr>
          <w:p w:rsidR="006761F5" w:rsidRPr="00135D65" w:rsidRDefault="006761F5" w:rsidP="000A290F">
            <w:pPr>
              <w:spacing w:after="0" w:line="240" w:lineRule="auto"/>
              <w:jc w:val="center"/>
              <w:rPr>
                <w:rFonts w:ascii="Times New Roman" w:hAnsi="Times New Roman"/>
                <w:b/>
                <w:sz w:val="23"/>
                <w:szCs w:val="23"/>
              </w:rPr>
            </w:pPr>
            <w:r w:rsidRPr="00135D65">
              <w:rPr>
                <w:rFonts w:ascii="Times New Roman" w:hAnsi="Times New Roman"/>
                <w:b/>
                <w:sz w:val="23"/>
                <w:szCs w:val="23"/>
              </w:rPr>
              <w:t>№ п/п</w:t>
            </w:r>
          </w:p>
        </w:tc>
        <w:tc>
          <w:tcPr>
            <w:tcW w:w="3403" w:type="dxa"/>
            <w:shd w:val="clear" w:color="auto" w:fill="auto"/>
          </w:tcPr>
          <w:p w:rsidR="006761F5" w:rsidRPr="00135D65" w:rsidRDefault="006761F5" w:rsidP="000F7CEB">
            <w:pPr>
              <w:spacing w:after="0" w:line="240" w:lineRule="auto"/>
              <w:jc w:val="center"/>
              <w:rPr>
                <w:rFonts w:ascii="Times New Roman" w:hAnsi="Times New Roman"/>
                <w:b/>
                <w:sz w:val="23"/>
                <w:szCs w:val="23"/>
              </w:rPr>
            </w:pPr>
            <w:r w:rsidRPr="00135D65">
              <w:rPr>
                <w:rFonts w:ascii="Times New Roman" w:hAnsi="Times New Roman"/>
                <w:b/>
                <w:sz w:val="23"/>
                <w:szCs w:val="23"/>
              </w:rPr>
              <w:t>Вид недостатка</w:t>
            </w:r>
            <w:r w:rsidR="001E488D" w:rsidRPr="00135D65">
              <w:rPr>
                <w:rFonts w:ascii="Times New Roman" w:hAnsi="Times New Roman"/>
                <w:b/>
                <w:sz w:val="23"/>
                <w:szCs w:val="23"/>
              </w:rPr>
              <w:t>/нарушения</w:t>
            </w:r>
          </w:p>
        </w:tc>
        <w:tc>
          <w:tcPr>
            <w:tcW w:w="3714" w:type="dxa"/>
            <w:shd w:val="clear" w:color="auto" w:fill="auto"/>
          </w:tcPr>
          <w:p w:rsidR="006761F5" w:rsidRPr="00135D65" w:rsidRDefault="006761F5" w:rsidP="005B2C44">
            <w:pPr>
              <w:spacing w:after="0" w:line="240" w:lineRule="auto"/>
              <w:jc w:val="center"/>
              <w:rPr>
                <w:rFonts w:ascii="Times New Roman" w:hAnsi="Times New Roman"/>
                <w:b/>
                <w:sz w:val="23"/>
                <w:szCs w:val="23"/>
              </w:rPr>
            </w:pPr>
            <w:r w:rsidRPr="00135D65">
              <w:rPr>
                <w:rFonts w:ascii="Times New Roman" w:hAnsi="Times New Roman"/>
                <w:b/>
                <w:sz w:val="23"/>
                <w:szCs w:val="23"/>
              </w:rPr>
              <w:t xml:space="preserve">Правовые </w:t>
            </w:r>
            <w:r w:rsidRPr="00135D65">
              <w:rPr>
                <w:rFonts w:ascii="Times New Roman" w:hAnsi="Times New Roman"/>
                <w:b/>
                <w:sz w:val="23"/>
                <w:szCs w:val="23"/>
              </w:rPr>
              <w:br/>
              <w:t xml:space="preserve">основания квалификации нарушения </w:t>
            </w:r>
          </w:p>
        </w:tc>
        <w:tc>
          <w:tcPr>
            <w:tcW w:w="2268" w:type="dxa"/>
            <w:shd w:val="clear" w:color="auto" w:fill="auto"/>
          </w:tcPr>
          <w:p w:rsidR="006761F5" w:rsidRPr="00135D65" w:rsidRDefault="006761F5" w:rsidP="006761F5">
            <w:pPr>
              <w:spacing w:after="0" w:line="240" w:lineRule="auto"/>
              <w:jc w:val="center"/>
              <w:rPr>
                <w:rFonts w:ascii="Times New Roman" w:hAnsi="Times New Roman"/>
                <w:b/>
                <w:sz w:val="23"/>
                <w:szCs w:val="23"/>
                <w:vertAlign w:val="superscript"/>
              </w:rPr>
            </w:pPr>
            <w:r w:rsidRPr="00135D65">
              <w:rPr>
                <w:rFonts w:ascii="Times New Roman" w:hAnsi="Times New Roman"/>
                <w:b/>
                <w:sz w:val="23"/>
                <w:szCs w:val="23"/>
              </w:rPr>
              <w:t xml:space="preserve">КСО субъекта РФ, выявивший недостатки/нарушения </w:t>
            </w:r>
          </w:p>
        </w:tc>
        <w:tc>
          <w:tcPr>
            <w:tcW w:w="4791" w:type="dxa"/>
            <w:shd w:val="clear" w:color="auto" w:fill="auto"/>
          </w:tcPr>
          <w:p w:rsidR="006761F5" w:rsidRPr="00135D65" w:rsidRDefault="006761F5" w:rsidP="000F7CEB">
            <w:pPr>
              <w:spacing w:after="0" w:line="240" w:lineRule="auto"/>
              <w:jc w:val="center"/>
              <w:rPr>
                <w:rFonts w:ascii="Times New Roman" w:hAnsi="Times New Roman"/>
                <w:b/>
                <w:sz w:val="23"/>
                <w:szCs w:val="23"/>
              </w:rPr>
            </w:pPr>
            <w:r w:rsidRPr="00135D65">
              <w:rPr>
                <w:rFonts w:ascii="Times New Roman" w:hAnsi="Times New Roman"/>
                <w:b/>
                <w:sz w:val="23"/>
                <w:szCs w:val="23"/>
              </w:rPr>
              <w:t>Установленные факты, в том числе недостатки/нарушения</w:t>
            </w:r>
          </w:p>
        </w:tc>
      </w:tr>
      <w:tr w:rsidR="006761F5" w:rsidRPr="00135D65" w:rsidTr="00D61F1E">
        <w:tc>
          <w:tcPr>
            <w:tcW w:w="680" w:type="dxa"/>
            <w:shd w:val="clear" w:color="auto" w:fill="auto"/>
          </w:tcPr>
          <w:p w:rsidR="006761F5" w:rsidRPr="00135D65" w:rsidRDefault="006761F5" w:rsidP="000A290F">
            <w:pPr>
              <w:spacing w:after="0" w:line="240" w:lineRule="auto"/>
              <w:jc w:val="center"/>
              <w:rPr>
                <w:rFonts w:ascii="Times New Roman" w:hAnsi="Times New Roman"/>
                <w:sz w:val="24"/>
                <w:szCs w:val="24"/>
              </w:rPr>
            </w:pPr>
            <w:r w:rsidRPr="00135D65">
              <w:rPr>
                <w:rFonts w:ascii="Times New Roman" w:hAnsi="Times New Roman"/>
                <w:sz w:val="24"/>
                <w:szCs w:val="24"/>
              </w:rPr>
              <w:t>1</w:t>
            </w:r>
          </w:p>
        </w:tc>
        <w:tc>
          <w:tcPr>
            <w:tcW w:w="3403" w:type="dxa"/>
            <w:shd w:val="clear" w:color="auto" w:fill="auto"/>
          </w:tcPr>
          <w:p w:rsidR="006761F5" w:rsidRPr="00135D65" w:rsidRDefault="006761F5" w:rsidP="000A290F">
            <w:pPr>
              <w:spacing w:after="0" w:line="240" w:lineRule="auto"/>
              <w:jc w:val="center"/>
              <w:rPr>
                <w:rFonts w:ascii="Times New Roman" w:hAnsi="Times New Roman"/>
                <w:sz w:val="24"/>
                <w:szCs w:val="24"/>
              </w:rPr>
            </w:pPr>
            <w:r w:rsidRPr="00135D65">
              <w:rPr>
                <w:rFonts w:ascii="Times New Roman" w:hAnsi="Times New Roman"/>
                <w:sz w:val="24"/>
                <w:szCs w:val="24"/>
              </w:rPr>
              <w:t>2</w:t>
            </w:r>
          </w:p>
        </w:tc>
        <w:tc>
          <w:tcPr>
            <w:tcW w:w="3714" w:type="dxa"/>
            <w:shd w:val="clear" w:color="auto" w:fill="auto"/>
          </w:tcPr>
          <w:p w:rsidR="006761F5" w:rsidRPr="00135D65" w:rsidRDefault="006761F5" w:rsidP="000A290F">
            <w:pPr>
              <w:spacing w:after="0" w:line="240" w:lineRule="auto"/>
              <w:jc w:val="center"/>
              <w:rPr>
                <w:rFonts w:ascii="Times New Roman" w:hAnsi="Times New Roman"/>
                <w:sz w:val="24"/>
                <w:szCs w:val="24"/>
              </w:rPr>
            </w:pPr>
            <w:r w:rsidRPr="00135D65">
              <w:rPr>
                <w:rFonts w:ascii="Times New Roman" w:hAnsi="Times New Roman"/>
                <w:sz w:val="24"/>
                <w:szCs w:val="24"/>
              </w:rPr>
              <w:t>3</w:t>
            </w:r>
          </w:p>
        </w:tc>
        <w:tc>
          <w:tcPr>
            <w:tcW w:w="2268" w:type="dxa"/>
            <w:shd w:val="clear" w:color="auto" w:fill="auto"/>
          </w:tcPr>
          <w:p w:rsidR="006761F5" w:rsidRPr="00135D65" w:rsidRDefault="00D04255" w:rsidP="000A290F">
            <w:pPr>
              <w:spacing w:after="0" w:line="240" w:lineRule="auto"/>
              <w:jc w:val="center"/>
              <w:rPr>
                <w:rFonts w:ascii="Times New Roman" w:hAnsi="Times New Roman"/>
                <w:sz w:val="24"/>
                <w:szCs w:val="24"/>
              </w:rPr>
            </w:pPr>
            <w:r w:rsidRPr="00135D65">
              <w:rPr>
                <w:rFonts w:ascii="Times New Roman" w:hAnsi="Times New Roman"/>
                <w:sz w:val="24"/>
                <w:szCs w:val="24"/>
              </w:rPr>
              <w:t>4</w:t>
            </w:r>
          </w:p>
        </w:tc>
        <w:tc>
          <w:tcPr>
            <w:tcW w:w="4791" w:type="dxa"/>
            <w:shd w:val="clear" w:color="auto" w:fill="auto"/>
          </w:tcPr>
          <w:p w:rsidR="006761F5" w:rsidRPr="00135D65" w:rsidRDefault="00D04255" w:rsidP="000A290F">
            <w:pPr>
              <w:spacing w:after="0" w:line="240" w:lineRule="auto"/>
              <w:jc w:val="center"/>
              <w:rPr>
                <w:rFonts w:ascii="Times New Roman" w:hAnsi="Times New Roman"/>
                <w:sz w:val="24"/>
                <w:szCs w:val="24"/>
              </w:rPr>
            </w:pPr>
            <w:r w:rsidRPr="00135D65">
              <w:rPr>
                <w:rFonts w:ascii="Times New Roman" w:hAnsi="Times New Roman"/>
                <w:sz w:val="24"/>
                <w:szCs w:val="24"/>
              </w:rPr>
              <w:t>5</w:t>
            </w:r>
          </w:p>
        </w:tc>
      </w:tr>
      <w:tr w:rsidR="00E9796C" w:rsidRPr="00135D65" w:rsidTr="00D61F1E">
        <w:tc>
          <w:tcPr>
            <w:tcW w:w="14856" w:type="dxa"/>
            <w:gridSpan w:val="5"/>
            <w:shd w:val="clear" w:color="auto" w:fill="auto"/>
          </w:tcPr>
          <w:p w:rsidR="00E9796C" w:rsidRPr="00135D65" w:rsidRDefault="00180A37" w:rsidP="00180A37">
            <w:pPr>
              <w:spacing w:after="0" w:line="240" w:lineRule="auto"/>
              <w:jc w:val="center"/>
              <w:rPr>
                <w:rFonts w:ascii="Times New Roman" w:hAnsi="Times New Roman"/>
                <w:sz w:val="24"/>
                <w:szCs w:val="24"/>
              </w:rPr>
            </w:pPr>
            <w:r w:rsidRPr="00135D65">
              <w:rPr>
                <w:rFonts w:ascii="Times New Roman" w:hAnsi="Times New Roman"/>
                <w:sz w:val="24"/>
                <w:szCs w:val="24"/>
              </w:rPr>
              <w:t>Нарушения (не соблюдение) требований Федерального</w:t>
            </w:r>
            <w:r w:rsidR="00E9796C" w:rsidRPr="00135D65">
              <w:rPr>
                <w:rFonts w:ascii="Times New Roman" w:hAnsi="Times New Roman"/>
                <w:sz w:val="24"/>
                <w:szCs w:val="24"/>
              </w:rPr>
              <w:t xml:space="preserve"> закон</w:t>
            </w:r>
            <w:r w:rsidRPr="00135D65">
              <w:rPr>
                <w:rFonts w:ascii="Times New Roman" w:hAnsi="Times New Roman"/>
                <w:sz w:val="24"/>
                <w:szCs w:val="24"/>
              </w:rPr>
              <w:t>а</w:t>
            </w:r>
            <w:r w:rsidR="00E9796C" w:rsidRPr="00135D65">
              <w:rPr>
                <w:rFonts w:ascii="Times New Roman" w:hAnsi="Times New Roman"/>
                <w:sz w:val="24"/>
                <w:szCs w:val="24"/>
              </w:rPr>
              <w:t xml:space="preserve"> № 115-ФЗ</w:t>
            </w:r>
            <w:r w:rsidR="00E9796C" w:rsidRPr="00135D65">
              <w:rPr>
                <w:rStyle w:val="a5"/>
                <w:rFonts w:ascii="Times New Roman" w:hAnsi="Times New Roman"/>
                <w:sz w:val="24"/>
                <w:szCs w:val="24"/>
              </w:rPr>
              <w:footnoteReference w:id="1"/>
            </w:r>
          </w:p>
        </w:tc>
      </w:tr>
      <w:tr w:rsidR="006761F5" w:rsidRPr="00135D65" w:rsidTr="00D61F1E">
        <w:tc>
          <w:tcPr>
            <w:tcW w:w="680" w:type="dxa"/>
            <w:shd w:val="clear" w:color="auto" w:fill="auto"/>
          </w:tcPr>
          <w:p w:rsidR="006761F5" w:rsidRPr="00135D65" w:rsidRDefault="00177EF2" w:rsidP="000A290F">
            <w:pPr>
              <w:spacing w:after="0" w:line="240" w:lineRule="auto"/>
              <w:jc w:val="center"/>
              <w:rPr>
                <w:rFonts w:ascii="Times New Roman" w:hAnsi="Times New Roman"/>
                <w:sz w:val="24"/>
                <w:szCs w:val="24"/>
              </w:rPr>
            </w:pPr>
            <w:r>
              <w:rPr>
                <w:rFonts w:ascii="Times New Roman" w:hAnsi="Times New Roman"/>
                <w:sz w:val="24"/>
                <w:szCs w:val="24"/>
              </w:rPr>
              <w:t>1</w:t>
            </w:r>
          </w:p>
        </w:tc>
        <w:tc>
          <w:tcPr>
            <w:tcW w:w="3403" w:type="dxa"/>
            <w:shd w:val="clear" w:color="auto" w:fill="auto"/>
          </w:tcPr>
          <w:p w:rsidR="006761F5" w:rsidRPr="00135D65" w:rsidRDefault="006761F5" w:rsidP="002F35B2">
            <w:pPr>
              <w:spacing w:after="0" w:line="240" w:lineRule="auto"/>
              <w:jc w:val="both"/>
              <w:rPr>
                <w:rFonts w:ascii="Times New Roman" w:hAnsi="Times New Roman"/>
                <w:b/>
                <w:sz w:val="24"/>
                <w:szCs w:val="24"/>
              </w:rPr>
            </w:pPr>
            <w:r w:rsidRPr="00135D65">
              <w:rPr>
                <w:rFonts w:ascii="Times New Roman" w:hAnsi="Times New Roman"/>
                <w:b/>
                <w:sz w:val="24"/>
                <w:szCs w:val="24"/>
              </w:rPr>
              <w:t>Отсутствие/несвоевременное утверждение инвестиционных программ концессионера</w:t>
            </w:r>
          </w:p>
        </w:tc>
        <w:tc>
          <w:tcPr>
            <w:tcW w:w="3714" w:type="dxa"/>
            <w:shd w:val="clear" w:color="auto" w:fill="auto"/>
          </w:tcPr>
          <w:p w:rsidR="006761F5" w:rsidRPr="00135D65" w:rsidRDefault="006761F5" w:rsidP="005D407F">
            <w:pPr>
              <w:spacing w:after="0" w:line="240" w:lineRule="auto"/>
              <w:jc w:val="center"/>
              <w:rPr>
                <w:rFonts w:ascii="Times New Roman" w:hAnsi="Times New Roman"/>
                <w:sz w:val="24"/>
                <w:szCs w:val="24"/>
              </w:rPr>
            </w:pPr>
            <w:r w:rsidRPr="00135D65">
              <w:rPr>
                <w:rFonts w:ascii="Times New Roman" w:hAnsi="Times New Roman"/>
                <w:sz w:val="24"/>
                <w:szCs w:val="24"/>
              </w:rPr>
              <w:t>Пункт 2 части 4 статьи 40 Федерального закона № 115-ФЗ</w:t>
            </w:r>
            <w:r w:rsidRPr="00135D65">
              <w:rPr>
                <w:rStyle w:val="a5"/>
                <w:rFonts w:ascii="Times New Roman" w:hAnsi="Times New Roman"/>
                <w:sz w:val="24"/>
                <w:szCs w:val="24"/>
              </w:rPr>
              <w:footnoteReference w:id="2"/>
            </w:r>
            <w:r w:rsidRPr="00135D65">
              <w:rPr>
                <w:rFonts w:ascii="Times New Roman" w:hAnsi="Times New Roman"/>
                <w:sz w:val="24"/>
                <w:szCs w:val="24"/>
              </w:rPr>
              <w:t xml:space="preserve"> (вступила в силу с 01.01.2017)</w:t>
            </w:r>
          </w:p>
        </w:tc>
        <w:tc>
          <w:tcPr>
            <w:tcW w:w="2268" w:type="dxa"/>
            <w:shd w:val="clear" w:color="auto" w:fill="auto"/>
          </w:tcPr>
          <w:p w:rsidR="006761F5" w:rsidRPr="00135D65" w:rsidRDefault="004A5C65" w:rsidP="00020897">
            <w:pPr>
              <w:spacing w:after="0" w:line="240" w:lineRule="auto"/>
              <w:jc w:val="center"/>
              <w:rPr>
                <w:rFonts w:ascii="Times New Roman" w:hAnsi="Times New Roman"/>
                <w:sz w:val="24"/>
                <w:szCs w:val="24"/>
              </w:rPr>
            </w:pPr>
            <w:r w:rsidRPr="00135D65">
              <w:rPr>
                <w:rFonts w:ascii="Times New Roman" w:hAnsi="Times New Roman"/>
                <w:sz w:val="24"/>
                <w:szCs w:val="24"/>
              </w:rPr>
              <w:t>К</w:t>
            </w:r>
            <w:r w:rsidR="00020897">
              <w:rPr>
                <w:rFonts w:ascii="Times New Roman" w:hAnsi="Times New Roman"/>
                <w:sz w:val="24"/>
                <w:szCs w:val="24"/>
              </w:rPr>
              <w:t xml:space="preserve">онтрольно-счетная палата </w:t>
            </w:r>
            <w:r w:rsidR="006761F5" w:rsidRPr="00135D65">
              <w:rPr>
                <w:rFonts w:ascii="Times New Roman" w:hAnsi="Times New Roman"/>
                <w:sz w:val="24"/>
                <w:szCs w:val="24"/>
              </w:rPr>
              <w:t>Московск</w:t>
            </w:r>
            <w:r w:rsidRPr="00135D65">
              <w:rPr>
                <w:rFonts w:ascii="Times New Roman" w:hAnsi="Times New Roman"/>
                <w:sz w:val="24"/>
                <w:szCs w:val="24"/>
              </w:rPr>
              <w:t>ой</w:t>
            </w:r>
            <w:r w:rsidR="006761F5" w:rsidRPr="00135D65">
              <w:rPr>
                <w:rFonts w:ascii="Times New Roman" w:hAnsi="Times New Roman"/>
                <w:sz w:val="24"/>
                <w:szCs w:val="24"/>
              </w:rPr>
              <w:t xml:space="preserve"> област</w:t>
            </w:r>
            <w:r w:rsidRPr="00135D65">
              <w:rPr>
                <w:rFonts w:ascii="Times New Roman" w:hAnsi="Times New Roman"/>
                <w:sz w:val="24"/>
                <w:szCs w:val="24"/>
              </w:rPr>
              <w:t>и</w:t>
            </w:r>
            <w:r w:rsidR="006761F5" w:rsidRPr="00135D65">
              <w:rPr>
                <w:rFonts w:ascii="Times New Roman" w:hAnsi="Times New Roman"/>
                <w:sz w:val="24"/>
                <w:szCs w:val="24"/>
              </w:rPr>
              <w:t xml:space="preserve"> </w:t>
            </w:r>
          </w:p>
        </w:tc>
        <w:tc>
          <w:tcPr>
            <w:tcW w:w="4791" w:type="dxa"/>
            <w:shd w:val="clear" w:color="auto" w:fill="auto"/>
          </w:tcPr>
          <w:p w:rsidR="006761F5" w:rsidRPr="00135D65" w:rsidRDefault="006761F5" w:rsidP="0090778D">
            <w:pPr>
              <w:spacing w:after="0" w:line="240" w:lineRule="auto"/>
              <w:jc w:val="both"/>
              <w:rPr>
                <w:rFonts w:ascii="Times New Roman" w:hAnsi="Times New Roman"/>
                <w:sz w:val="24"/>
                <w:szCs w:val="24"/>
              </w:rPr>
            </w:pPr>
            <w:r w:rsidRPr="00135D65">
              <w:rPr>
                <w:rFonts w:ascii="Times New Roman" w:hAnsi="Times New Roman"/>
                <w:sz w:val="24"/>
                <w:szCs w:val="24"/>
              </w:rPr>
              <w:t>По состоянию на 31.03.2024</w:t>
            </w:r>
            <w:r w:rsidR="0083057F">
              <w:rPr>
                <w:rFonts w:ascii="Times New Roman" w:hAnsi="Times New Roman"/>
                <w:sz w:val="24"/>
                <w:szCs w:val="24"/>
              </w:rPr>
              <w:t xml:space="preserve"> г.</w:t>
            </w:r>
            <w:r w:rsidRPr="00135D65">
              <w:rPr>
                <w:rFonts w:ascii="Times New Roman" w:hAnsi="Times New Roman"/>
                <w:sz w:val="24"/>
                <w:szCs w:val="24"/>
              </w:rPr>
              <w:t xml:space="preserve"> </w:t>
            </w:r>
            <w:r w:rsidR="00A4546F" w:rsidRPr="00135D65">
              <w:rPr>
                <w:rFonts w:ascii="Times New Roman" w:hAnsi="Times New Roman"/>
                <w:sz w:val="24"/>
                <w:szCs w:val="24"/>
              </w:rPr>
              <w:t>инвест</w:t>
            </w:r>
            <w:r w:rsidR="0083057F">
              <w:rPr>
                <w:rFonts w:ascii="Times New Roman" w:hAnsi="Times New Roman"/>
                <w:sz w:val="24"/>
                <w:szCs w:val="24"/>
              </w:rPr>
              <w:t>иционные</w:t>
            </w:r>
            <w:r w:rsidR="00A4546F" w:rsidRPr="00135D65">
              <w:rPr>
                <w:rFonts w:ascii="Times New Roman" w:hAnsi="Times New Roman"/>
                <w:sz w:val="24"/>
                <w:szCs w:val="24"/>
              </w:rPr>
              <w:t xml:space="preserve"> программы </w:t>
            </w:r>
            <w:r w:rsidRPr="00135D65">
              <w:rPr>
                <w:rFonts w:ascii="Times New Roman" w:hAnsi="Times New Roman"/>
                <w:sz w:val="24"/>
                <w:szCs w:val="24"/>
              </w:rPr>
              <w:t xml:space="preserve">в сфере </w:t>
            </w:r>
            <w:r w:rsidR="0083057F">
              <w:rPr>
                <w:rFonts w:ascii="Times New Roman" w:hAnsi="Times New Roman"/>
                <w:sz w:val="24"/>
                <w:szCs w:val="24"/>
              </w:rPr>
              <w:t>теплоснабжения</w:t>
            </w:r>
            <w:r w:rsidRPr="00135D65">
              <w:rPr>
                <w:rFonts w:ascii="Times New Roman" w:hAnsi="Times New Roman"/>
                <w:sz w:val="24"/>
                <w:szCs w:val="24"/>
              </w:rPr>
              <w:t xml:space="preserve"> утверждены только по 14 </w:t>
            </w:r>
            <w:r w:rsidR="0083057F">
              <w:rPr>
                <w:rFonts w:ascii="Times New Roman" w:hAnsi="Times New Roman"/>
                <w:sz w:val="24"/>
                <w:szCs w:val="24"/>
              </w:rPr>
              <w:t>концессионным соглашениям</w:t>
            </w:r>
            <w:r w:rsidRPr="00135D65">
              <w:rPr>
                <w:rFonts w:ascii="Times New Roman" w:hAnsi="Times New Roman"/>
                <w:sz w:val="24"/>
                <w:szCs w:val="24"/>
              </w:rPr>
              <w:t xml:space="preserve">, а по двум </w:t>
            </w:r>
            <w:r w:rsidR="0083057F">
              <w:rPr>
                <w:rFonts w:ascii="Times New Roman" w:hAnsi="Times New Roman"/>
                <w:sz w:val="24"/>
                <w:szCs w:val="24"/>
              </w:rPr>
              <w:t>к</w:t>
            </w:r>
            <w:r w:rsidRPr="00135D65">
              <w:rPr>
                <w:rFonts w:ascii="Times New Roman" w:hAnsi="Times New Roman"/>
                <w:sz w:val="24"/>
                <w:szCs w:val="24"/>
              </w:rPr>
              <w:t>онцессиям (от 03.09.2013 № 1 с ООО «Жилресурс» и от 21.10.2014 № 1 с ООО «АДС Сервис») соответствующими ЦИО Московской области</w:t>
            </w:r>
            <w:r w:rsidRPr="00135D65">
              <w:rPr>
                <w:rFonts w:ascii="Times New Roman" w:hAnsi="Times New Roman"/>
                <w:sz w:val="24"/>
                <w:szCs w:val="24"/>
                <w:vertAlign w:val="superscript"/>
              </w:rPr>
              <w:footnoteReference w:id="3"/>
            </w:r>
            <w:r w:rsidR="0090778D">
              <w:rPr>
                <w:rFonts w:ascii="Times New Roman" w:hAnsi="Times New Roman"/>
                <w:sz w:val="24"/>
                <w:szCs w:val="24"/>
              </w:rPr>
              <w:t xml:space="preserve"> не утверждены.</w:t>
            </w:r>
          </w:p>
        </w:tc>
      </w:tr>
      <w:tr w:rsidR="00466393" w:rsidRPr="00135D65" w:rsidTr="00D61F1E">
        <w:tc>
          <w:tcPr>
            <w:tcW w:w="680" w:type="dxa"/>
            <w:shd w:val="clear" w:color="auto" w:fill="auto"/>
          </w:tcPr>
          <w:p w:rsidR="00466393" w:rsidRPr="00135D65" w:rsidRDefault="00177EF2" w:rsidP="000A290F">
            <w:pPr>
              <w:spacing w:after="0" w:line="240" w:lineRule="auto"/>
              <w:jc w:val="center"/>
              <w:rPr>
                <w:rFonts w:ascii="Times New Roman" w:hAnsi="Times New Roman"/>
                <w:sz w:val="24"/>
                <w:szCs w:val="24"/>
              </w:rPr>
            </w:pPr>
            <w:r>
              <w:rPr>
                <w:rFonts w:ascii="Times New Roman" w:hAnsi="Times New Roman"/>
                <w:sz w:val="24"/>
                <w:szCs w:val="24"/>
              </w:rPr>
              <w:t>2</w:t>
            </w:r>
          </w:p>
        </w:tc>
        <w:tc>
          <w:tcPr>
            <w:tcW w:w="3403" w:type="dxa"/>
            <w:shd w:val="clear" w:color="auto" w:fill="auto"/>
          </w:tcPr>
          <w:p w:rsidR="00466393" w:rsidRPr="00135D65" w:rsidRDefault="00466393" w:rsidP="005D407F">
            <w:pPr>
              <w:spacing w:after="0" w:line="240" w:lineRule="auto"/>
              <w:rPr>
                <w:rFonts w:ascii="Times New Roman" w:hAnsi="Times New Roman"/>
                <w:sz w:val="24"/>
                <w:szCs w:val="24"/>
              </w:rPr>
            </w:pPr>
          </w:p>
        </w:tc>
        <w:tc>
          <w:tcPr>
            <w:tcW w:w="3714" w:type="dxa"/>
            <w:shd w:val="clear" w:color="auto" w:fill="auto"/>
          </w:tcPr>
          <w:p w:rsidR="00466393" w:rsidRPr="00135D65" w:rsidRDefault="00B51198" w:rsidP="005D407F">
            <w:pPr>
              <w:spacing w:after="0" w:line="240" w:lineRule="auto"/>
              <w:jc w:val="center"/>
              <w:rPr>
                <w:rFonts w:ascii="Times New Roman" w:hAnsi="Times New Roman"/>
                <w:sz w:val="24"/>
                <w:szCs w:val="24"/>
              </w:rPr>
            </w:pPr>
            <w:r w:rsidRPr="00135D65">
              <w:rPr>
                <w:rFonts w:ascii="Times New Roman" w:hAnsi="Times New Roman"/>
                <w:sz w:val="24"/>
                <w:szCs w:val="24"/>
              </w:rPr>
              <w:t>Пункт 2 части 4 статьи 40 Федерального закона № 115-ФЗ</w:t>
            </w:r>
          </w:p>
        </w:tc>
        <w:tc>
          <w:tcPr>
            <w:tcW w:w="2268" w:type="dxa"/>
            <w:shd w:val="clear" w:color="auto" w:fill="auto"/>
          </w:tcPr>
          <w:p w:rsidR="00466393" w:rsidRPr="00135D65" w:rsidRDefault="00B51198" w:rsidP="004A5C65">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Рязанской области</w:t>
            </w:r>
          </w:p>
        </w:tc>
        <w:tc>
          <w:tcPr>
            <w:tcW w:w="4791" w:type="dxa"/>
            <w:shd w:val="clear" w:color="auto" w:fill="auto"/>
          </w:tcPr>
          <w:p w:rsidR="00466393" w:rsidRPr="00135D65" w:rsidRDefault="00B51198" w:rsidP="00111FEB">
            <w:pPr>
              <w:spacing w:after="0" w:line="240" w:lineRule="auto"/>
              <w:jc w:val="both"/>
              <w:rPr>
                <w:rFonts w:ascii="Times New Roman" w:hAnsi="Times New Roman"/>
                <w:sz w:val="24"/>
                <w:szCs w:val="24"/>
              </w:rPr>
            </w:pPr>
            <w:r w:rsidRPr="00135D65">
              <w:rPr>
                <w:rFonts w:ascii="Times New Roman" w:hAnsi="Times New Roman"/>
                <w:sz w:val="24"/>
                <w:szCs w:val="24"/>
              </w:rPr>
              <w:t xml:space="preserve">Инвестиционные программы не разрабатывались по </w:t>
            </w:r>
            <w:r w:rsidR="003D4C00">
              <w:rPr>
                <w:rFonts w:ascii="Times New Roman" w:hAnsi="Times New Roman"/>
                <w:sz w:val="24"/>
                <w:szCs w:val="24"/>
              </w:rPr>
              <w:t xml:space="preserve">концессионным соглашениям </w:t>
            </w:r>
            <w:r w:rsidRPr="00135D65">
              <w:rPr>
                <w:rFonts w:ascii="Times New Roman" w:hAnsi="Times New Roman"/>
                <w:sz w:val="24"/>
                <w:szCs w:val="24"/>
              </w:rPr>
              <w:t xml:space="preserve">с администрацией </w:t>
            </w:r>
            <w:r w:rsidRPr="00135D65">
              <w:rPr>
                <w:rFonts w:ascii="Times New Roman" w:hAnsi="Times New Roman"/>
                <w:sz w:val="24"/>
                <w:szCs w:val="24"/>
              </w:rPr>
              <w:lastRenderedPageBreak/>
              <w:t>Александро-Невского муниципального района, а</w:t>
            </w:r>
            <w:r w:rsidR="00111FEB">
              <w:rPr>
                <w:rFonts w:ascii="Times New Roman" w:hAnsi="Times New Roman"/>
                <w:sz w:val="24"/>
                <w:szCs w:val="24"/>
              </w:rPr>
              <w:t>дминистрацией Каширинского с/п</w:t>
            </w:r>
            <w:r w:rsidRPr="00135D65">
              <w:rPr>
                <w:rFonts w:ascii="Times New Roman" w:hAnsi="Times New Roman"/>
                <w:sz w:val="24"/>
                <w:szCs w:val="24"/>
              </w:rPr>
              <w:t>, администрацией муниципального образования</w:t>
            </w:r>
            <w:r w:rsidR="00111FEB">
              <w:rPr>
                <w:rFonts w:ascii="Times New Roman" w:hAnsi="Times New Roman"/>
                <w:sz w:val="24"/>
                <w:szCs w:val="24"/>
              </w:rPr>
              <w:t xml:space="preserve"> Рыбновский муниципальный район</w:t>
            </w:r>
            <w:r w:rsidRPr="00135D65">
              <w:rPr>
                <w:rFonts w:ascii="Times New Roman" w:hAnsi="Times New Roman"/>
                <w:sz w:val="24"/>
                <w:szCs w:val="24"/>
              </w:rPr>
              <w:t>.</w:t>
            </w:r>
          </w:p>
        </w:tc>
      </w:tr>
      <w:tr w:rsidR="008D65E6" w:rsidRPr="00135D65" w:rsidTr="00D61F1E">
        <w:tc>
          <w:tcPr>
            <w:tcW w:w="680" w:type="dxa"/>
            <w:shd w:val="clear" w:color="auto" w:fill="auto"/>
          </w:tcPr>
          <w:p w:rsidR="008D65E6" w:rsidRPr="00135D65" w:rsidRDefault="00177EF2"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3403" w:type="dxa"/>
            <w:shd w:val="clear" w:color="auto" w:fill="auto"/>
          </w:tcPr>
          <w:p w:rsidR="008D65E6" w:rsidRPr="00135D65" w:rsidRDefault="008D65E6" w:rsidP="005D407F">
            <w:pPr>
              <w:spacing w:after="0" w:line="240" w:lineRule="auto"/>
              <w:rPr>
                <w:rFonts w:ascii="Times New Roman" w:hAnsi="Times New Roman"/>
                <w:sz w:val="24"/>
                <w:szCs w:val="24"/>
              </w:rPr>
            </w:pPr>
          </w:p>
        </w:tc>
        <w:tc>
          <w:tcPr>
            <w:tcW w:w="3714" w:type="dxa"/>
            <w:shd w:val="clear" w:color="auto" w:fill="auto"/>
          </w:tcPr>
          <w:p w:rsidR="008D65E6" w:rsidRPr="00135D65" w:rsidRDefault="008D65E6" w:rsidP="005D407F">
            <w:pPr>
              <w:spacing w:after="0" w:line="240" w:lineRule="auto"/>
              <w:jc w:val="center"/>
              <w:rPr>
                <w:rFonts w:ascii="Times New Roman" w:hAnsi="Times New Roman"/>
                <w:sz w:val="24"/>
                <w:szCs w:val="24"/>
              </w:rPr>
            </w:pPr>
            <w:r w:rsidRPr="00135D65">
              <w:rPr>
                <w:rFonts w:ascii="Times New Roman" w:hAnsi="Times New Roman"/>
                <w:sz w:val="24"/>
                <w:szCs w:val="24"/>
              </w:rPr>
              <w:t>Пункт 2 части 4 статьи 40 Федерального закона № 115-ФЗ</w:t>
            </w:r>
          </w:p>
        </w:tc>
        <w:tc>
          <w:tcPr>
            <w:tcW w:w="2268" w:type="dxa"/>
            <w:shd w:val="clear" w:color="auto" w:fill="auto"/>
          </w:tcPr>
          <w:p w:rsidR="008D65E6" w:rsidRPr="00135D65" w:rsidRDefault="008D65E6" w:rsidP="004A5C65">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Кировской области</w:t>
            </w:r>
          </w:p>
        </w:tc>
        <w:tc>
          <w:tcPr>
            <w:tcW w:w="4791" w:type="dxa"/>
            <w:shd w:val="clear" w:color="auto" w:fill="auto"/>
          </w:tcPr>
          <w:p w:rsidR="008D65E6" w:rsidRPr="00135D65" w:rsidRDefault="008D65E6" w:rsidP="00330BA1">
            <w:pPr>
              <w:spacing w:after="0" w:line="240" w:lineRule="auto"/>
              <w:jc w:val="both"/>
              <w:rPr>
                <w:rFonts w:ascii="Times New Roman" w:hAnsi="Times New Roman"/>
                <w:sz w:val="24"/>
                <w:szCs w:val="24"/>
              </w:rPr>
            </w:pPr>
            <w:r w:rsidRPr="00135D65">
              <w:rPr>
                <w:rFonts w:ascii="Times New Roman" w:hAnsi="Times New Roman"/>
                <w:sz w:val="24"/>
                <w:szCs w:val="24"/>
              </w:rPr>
              <w:t xml:space="preserve">По </w:t>
            </w:r>
            <w:r w:rsidR="00330BA1">
              <w:rPr>
                <w:rFonts w:ascii="Times New Roman" w:hAnsi="Times New Roman"/>
                <w:sz w:val="24"/>
                <w:szCs w:val="24"/>
              </w:rPr>
              <w:t>с</w:t>
            </w:r>
            <w:r w:rsidRPr="00135D65">
              <w:rPr>
                <w:rFonts w:ascii="Times New Roman" w:hAnsi="Times New Roman"/>
                <w:sz w:val="24"/>
                <w:szCs w:val="24"/>
              </w:rPr>
              <w:t>оглашению от 12.09.2023</w:t>
            </w:r>
            <w:r w:rsidR="00330BA1">
              <w:rPr>
                <w:rFonts w:ascii="Times New Roman" w:hAnsi="Times New Roman"/>
                <w:sz w:val="24"/>
                <w:szCs w:val="24"/>
              </w:rPr>
              <w:t xml:space="preserve"> г.</w:t>
            </w:r>
            <w:r w:rsidRPr="00135D65">
              <w:rPr>
                <w:rFonts w:ascii="Times New Roman" w:hAnsi="Times New Roman"/>
                <w:sz w:val="24"/>
                <w:szCs w:val="24"/>
              </w:rPr>
              <w:t xml:space="preserve"> с</w:t>
            </w:r>
            <w:r w:rsidR="00330BA1">
              <w:rPr>
                <w:rFonts w:ascii="Times New Roman" w:hAnsi="Times New Roman"/>
                <w:sz w:val="24"/>
                <w:szCs w:val="24"/>
              </w:rPr>
              <w:t> </w:t>
            </w:r>
            <w:r w:rsidRPr="00135D65">
              <w:rPr>
                <w:rFonts w:ascii="Times New Roman" w:hAnsi="Times New Roman"/>
                <w:sz w:val="24"/>
                <w:szCs w:val="24"/>
              </w:rPr>
              <w:t>администрацией Слободского района (на проведение реконструкции имущества и осуществление на территории д. Стулово деятельности по передаче, распределению тепловой энергии с использованием данного имущества) на срок до 30.06.2037</w:t>
            </w:r>
            <w:r w:rsidR="00330BA1">
              <w:rPr>
                <w:rFonts w:ascii="Times New Roman" w:hAnsi="Times New Roman"/>
                <w:sz w:val="24"/>
                <w:szCs w:val="24"/>
              </w:rPr>
              <w:t xml:space="preserve"> г.</w:t>
            </w:r>
            <w:r w:rsidRPr="00135D65">
              <w:rPr>
                <w:rFonts w:ascii="Times New Roman" w:hAnsi="Times New Roman"/>
                <w:sz w:val="24"/>
                <w:szCs w:val="24"/>
              </w:rPr>
              <w:t xml:space="preserve"> инвестиции планируются в объёме 196,5 млн. руб. Начало реализации мероприятия по строительству новой котельной предполагалось в 2023 году. Однако предусмотренная соглашением инвестпрограмма не была утверждена и инвестиции не производились. При этом техническое состояние здания действующей котельной в д. Стулово критическое</w:t>
            </w:r>
            <w:r w:rsidR="00330BA1">
              <w:rPr>
                <w:rFonts w:ascii="Times New Roman" w:hAnsi="Times New Roman"/>
                <w:sz w:val="24"/>
                <w:szCs w:val="24"/>
              </w:rPr>
              <w:t>.</w:t>
            </w:r>
          </w:p>
        </w:tc>
      </w:tr>
      <w:tr w:rsidR="00C95D43" w:rsidRPr="00135D65" w:rsidTr="00D61F1E">
        <w:tc>
          <w:tcPr>
            <w:tcW w:w="680" w:type="dxa"/>
            <w:shd w:val="clear" w:color="auto" w:fill="auto"/>
          </w:tcPr>
          <w:p w:rsidR="00C95D43" w:rsidRPr="00135D65" w:rsidRDefault="00177EF2" w:rsidP="000A290F">
            <w:pPr>
              <w:spacing w:after="0" w:line="240" w:lineRule="auto"/>
              <w:jc w:val="center"/>
              <w:rPr>
                <w:rFonts w:ascii="Times New Roman" w:hAnsi="Times New Roman"/>
                <w:sz w:val="24"/>
                <w:szCs w:val="24"/>
              </w:rPr>
            </w:pPr>
            <w:r>
              <w:rPr>
                <w:rFonts w:ascii="Times New Roman" w:hAnsi="Times New Roman"/>
                <w:sz w:val="24"/>
                <w:szCs w:val="24"/>
              </w:rPr>
              <w:t>4</w:t>
            </w:r>
          </w:p>
        </w:tc>
        <w:tc>
          <w:tcPr>
            <w:tcW w:w="3403" w:type="dxa"/>
            <w:shd w:val="clear" w:color="auto" w:fill="auto"/>
          </w:tcPr>
          <w:p w:rsidR="00C95D43" w:rsidRPr="00135D65" w:rsidRDefault="00C95D43" w:rsidP="005D407F">
            <w:pPr>
              <w:spacing w:after="0" w:line="240" w:lineRule="auto"/>
              <w:rPr>
                <w:rFonts w:ascii="Times New Roman" w:hAnsi="Times New Roman"/>
                <w:sz w:val="24"/>
                <w:szCs w:val="24"/>
              </w:rPr>
            </w:pPr>
          </w:p>
        </w:tc>
        <w:tc>
          <w:tcPr>
            <w:tcW w:w="3714" w:type="dxa"/>
            <w:shd w:val="clear" w:color="auto" w:fill="auto"/>
          </w:tcPr>
          <w:p w:rsidR="00C95D43" w:rsidRPr="00135D65" w:rsidRDefault="00C95D43" w:rsidP="005D407F">
            <w:pPr>
              <w:spacing w:after="0" w:line="240" w:lineRule="auto"/>
              <w:jc w:val="center"/>
              <w:rPr>
                <w:rFonts w:ascii="Times New Roman" w:hAnsi="Times New Roman"/>
                <w:sz w:val="24"/>
                <w:szCs w:val="24"/>
              </w:rPr>
            </w:pPr>
            <w:r w:rsidRPr="00135D65">
              <w:rPr>
                <w:rFonts w:ascii="Times New Roman" w:hAnsi="Times New Roman"/>
                <w:sz w:val="24"/>
                <w:szCs w:val="24"/>
              </w:rPr>
              <w:t>Пункт 2 части 4 статьи 40 Федерального закона № 115-ФЗ</w:t>
            </w:r>
          </w:p>
        </w:tc>
        <w:tc>
          <w:tcPr>
            <w:tcW w:w="2268" w:type="dxa"/>
            <w:shd w:val="clear" w:color="auto" w:fill="auto"/>
          </w:tcPr>
          <w:p w:rsidR="00C95D43" w:rsidRPr="00135D65" w:rsidRDefault="00C95D43" w:rsidP="004A5C65">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Республики Алтай</w:t>
            </w:r>
          </w:p>
        </w:tc>
        <w:tc>
          <w:tcPr>
            <w:tcW w:w="4791" w:type="dxa"/>
            <w:shd w:val="clear" w:color="auto" w:fill="auto"/>
          </w:tcPr>
          <w:p w:rsidR="00330BA1" w:rsidRDefault="00C95D43" w:rsidP="00965877">
            <w:pPr>
              <w:pStyle w:val="af0"/>
              <w:spacing w:after="0" w:line="288" w:lineRule="atLeast"/>
              <w:jc w:val="both"/>
            </w:pPr>
            <w:r w:rsidRPr="00135D65">
              <w:t xml:space="preserve">По </w:t>
            </w:r>
            <w:r w:rsidR="00330BA1">
              <w:t>концессионному соглашению</w:t>
            </w:r>
            <w:r w:rsidRPr="00135D65">
              <w:t xml:space="preserve"> от 30.12.2022</w:t>
            </w:r>
            <w:r w:rsidR="00330BA1">
              <w:t xml:space="preserve"> г.</w:t>
            </w:r>
            <w:r w:rsidRPr="00135D65">
              <w:t xml:space="preserve"> не обеспечено утверждение инвестиционной программы, предусмотренное п. 3.3.4. </w:t>
            </w:r>
            <w:r w:rsidR="00330BA1">
              <w:t>с</w:t>
            </w:r>
            <w:r w:rsidRPr="00135D65">
              <w:t>оглашения</w:t>
            </w:r>
            <w:r w:rsidR="00330BA1">
              <w:t>.</w:t>
            </w:r>
          </w:p>
          <w:p w:rsidR="00C95D43" w:rsidRPr="00135D65" w:rsidRDefault="00C95D43" w:rsidP="00330BA1">
            <w:pPr>
              <w:pStyle w:val="af0"/>
              <w:spacing w:after="0" w:line="288" w:lineRule="atLeast"/>
              <w:jc w:val="both"/>
            </w:pPr>
            <w:r w:rsidRPr="00135D65">
              <w:t>Отсутствие утвержденной инвестиционной программы может являться основанием для отказа в учете расходов концессионера на строительство или реконструкцию, предусмотренных концессионным соглашением, при установлении тарифа.</w:t>
            </w:r>
          </w:p>
        </w:tc>
      </w:tr>
      <w:tr w:rsidR="00965877" w:rsidRPr="00135D65" w:rsidTr="00D61F1E">
        <w:tc>
          <w:tcPr>
            <w:tcW w:w="680" w:type="dxa"/>
            <w:shd w:val="clear" w:color="auto" w:fill="auto"/>
          </w:tcPr>
          <w:p w:rsidR="00965877" w:rsidRPr="00135D65" w:rsidRDefault="00177EF2"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3403" w:type="dxa"/>
            <w:shd w:val="clear" w:color="auto" w:fill="auto"/>
          </w:tcPr>
          <w:p w:rsidR="00965877" w:rsidRPr="00135D65" w:rsidRDefault="00965877" w:rsidP="005D407F">
            <w:pPr>
              <w:spacing w:after="0" w:line="240" w:lineRule="auto"/>
              <w:rPr>
                <w:rFonts w:ascii="Times New Roman" w:hAnsi="Times New Roman"/>
                <w:sz w:val="24"/>
                <w:szCs w:val="24"/>
              </w:rPr>
            </w:pPr>
          </w:p>
        </w:tc>
        <w:tc>
          <w:tcPr>
            <w:tcW w:w="3714" w:type="dxa"/>
            <w:shd w:val="clear" w:color="auto" w:fill="auto"/>
          </w:tcPr>
          <w:p w:rsidR="00965877" w:rsidRPr="00135D65" w:rsidRDefault="001B48CA" w:rsidP="00330BA1">
            <w:pPr>
              <w:spacing w:after="0" w:line="240" w:lineRule="auto"/>
              <w:jc w:val="center"/>
              <w:rPr>
                <w:rFonts w:ascii="Times New Roman" w:hAnsi="Times New Roman"/>
                <w:sz w:val="24"/>
                <w:szCs w:val="24"/>
              </w:rPr>
            </w:pPr>
            <w:hyperlink r:id="rId8" w:history="1">
              <w:r w:rsidR="00330BA1">
                <w:rPr>
                  <w:rFonts w:ascii="Times New Roman" w:hAnsi="Times New Roman"/>
                  <w:sz w:val="24"/>
                  <w:szCs w:val="24"/>
                </w:rPr>
                <w:t>П</w:t>
              </w:r>
              <w:r w:rsidR="00965877" w:rsidRPr="00135D65">
                <w:rPr>
                  <w:rFonts w:ascii="Times New Roman" w:hAnsi="Times New Roman"/>
                  <w:sz w:val="24"/>
                  <w:szCs w:val="24"/>
                </w:rPr>
                <w:t>ункт 1 стать</w:t>
              </w:r>
              <w:r w:rsidR="00330BA1">
                <w:rPr>
                  <w:rFonts w:ascii="Times New Roman" w:hAnsi="Times New Roman"/>
                  <w:sz w:val="24"/>
                  <w:szCs w:val="24"/>
                </w:rPr>
                <w:t>и</w:t>
              </w:r>
              <w:r w:rsidR="00965877" w:rsidRPr="00135D65">
                <w:rPr>
                  <w:rFonts w:ascii="Times New Roman" w:hAnsi="Times New Roman"/>
                  <w:sz w:val="24"/>
                  <w:szCs w:val="24"/>
                </w:rPr>
                <w:t xml:space="preserve"> 44</w:t>
              </w:r>
            </w:hyperlink>
            <w:r w:rsidR="00965877" w:rsidRPr="00135D65">
              <w:rPr>
                <w:rFonts w:ascii="Times New Roman" w:hAnsi="Times New Roman"/>
                <w:sz w:val="24"/>
                <w:szCs w:val="24"/>
              </w:rPr>
              <w:t xml:space="preserve"> </w:t>
            </w:r>
            <w:r w:rsidR="00330BA1">
              <w:rPr>
                <w:rFonts w:ascii="Times New Roman" w:hAnsi="Times New Roman"/>
                <w:sz w:val="24"/>
                <w:szCs w:val="24"/>
              </w:rPr>
              <w:t>Федерального закона № </w:t>
            </w:r>
            <w:r w:rsidR="00965877" w:rsidRPr="00135D65">
              <w:rPr>
                <w:rFonts w:ascii="Times New Roman" w:hAnsi="Times New Roman"/>
                <w:sz w:val="24"/>
                <w:szCs w:val="24"/>
              </w:rPr>
              <w:t>115-ФЗ</w:t>
            </w:r>
          </w:p>
        </w:tc>
        <w:tc>
          <w:tcPr>
            <w:tcW w:w="2268" w:type="dxa"/>
            <w:shd w:val="clear" w:color="auto" w:fill="auto"/>
          </w:tcPr>
          <w:p w:rsidR="00965877" w:rsidRPr="00135D65" w:rsidRDefault="00965877" w:rsidP="00330BA1">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w:t>
            </w:r>
            <w:r w:rsidR="00330BA1">
              <w:rPr>
                <w:rFonts w:ascii="Times New Roman" w:hAnsi="Times New Roman"/>
                <w:sz w:val="24"/>
                <w:szCs w:val="24"/>
              </w:rPr>
              <w:t>П</w:t>
            </w:r>
            <w:r w:rsidRPr="00135D65">
              <w:rPr>
                <w:rFonts w:ascii="Times New Roman" w:hAnsi="Times New Roman"/>
                <w:sz w:val="24"/>
                <w:szCs w:val="24"/>
              </w:rPr>
              <w:t>риморского края</w:t>
            </w:r>
          </w:p>
        </w:tc>
        <w:tc>
          <w:tcPr>
            <w:tcW w:w="4791" w:type="dxa"/>
            <w:shd w:val="clear" w:color="auto" w:fill="auto"/>
          </w:tcPr>
          <w:p w:rsidR="00965877" w:rsidRPr="00135D65" w:rsidRDefault="00965877" w:rsidP="00770F2E">
            <w:pPr>
              <w:pStyle w:val="af0"/>
              <w:spacing w:after="0" w:line="288" w:lineRule="atLeast"/>
              <w:jc w:val="both"/>
            </w:pPr>
            <w:r w:rsidRPr="00135D65">
              <w:t>По объектам в сфере водоснабжения и водоотведения утверждена всего 1 инвестиционная программа из 4 объектов.</w:t>
            </w:r>
          </w:p>
        </w:tc>
      </w:tr>
      <w:tr w:rsidR="00887E49" w:rsidRPr="00135D65" w:rsidTr="00D61F1E">
        <w:tc>
          <w:tcPr>
            <w:tcW w:w="680" w:type="dxa"/>
            <w:shd w:val="clear" w:color="auto" w:fill="auto"/>
          </w:tcPr>
          <w:p w:rsidR="00887E49" w:rsidRPr="00135D65" w:rsidRDefault="00177EF2" w:rsidP="000A290F">
            <w:pPr>
              <w:spacing w:after="0" w:line="240" w:lineRule="auto"/>
              <w:jc w:val="center"/>
              <w:rPr>
                <w:rFonts w:ascii="Times New Roman" w:hAnsi="Times New Roman"/>
                <w:sz w:val="24"/>
                <w:szCs w:val="24"/>
              </w:rPr>
            </w:pPr>
            <w:r>
              <w:rPr>
                <w:rFonts w:ascii="Times New Roman" w:hAnsi="Times New Roman"/>
                <w:sz w:val="24"/>
                <w:szCs w:val="24"/>
              </w:rPr>
              <w:t>6</w:t>
            </w:r>
          </w:p>
        </w:tc>
        <w:tc>
          <w:tcPr>
            <w:tcW w:w="3403" w:type="dxa"/>
            <w:shd w:val="clear" w:color="auto" w:fill="auto"/>
          </w:tcPr>
          <w:p w:rsidR="00887E49" w:rsidRPr="00135D65" w:rsidRDefault="00887E49" w:rsidP="005D407F">
            <w:pPr>
              <w:spacing w:after="0" w:line="240" w:lineRule="auto"/>
              <w:rPr>
                <w:rFonts w:ascii="Times New Roman" w:hAnsi="Times New Roman"/>
                <w:sz w:val="24"/>
                <w:szCs w:val="24"/>
              </w:rPr>
            </w:pPr>
          </w:p>
        </w:tc>
        <w:tc>
          <w:tcPr>
            <w:tcW w:w="3714" w:type="dxa"/>
            <w:shd w:val="clear" w:color="auto" w:fill="auto"/>
          </w:tcPr>
          <w:p w:rsidR="00887E49" w:rsidRPr="00135D65" w:rsidRDefault="00887E49" w:rsidP="005D407F">
            <w:pPr>
              <w:spacing w:after="0" w:line="240" w:lineRule="auto"/>
              <w:jc w:val="center"/>
            </w:pPr>
            <w:r w:rsidRPr="00135D65">
              <w:rPr>
                <w:rFonts w:ascii="Times New Roman" w:hAnsi="Times New Roman"/>
                <w:sz w:val="24"/>
                <w:szCs w:val="24"/>
              </w:rPr>
              <w:t>Пункт 2 части 4 статьи 40 Федерального закона № 115-ФЗ</w:t>
            </w:r>
          </w:p>
        </w:tc>
        <w:tc>
          <w:tcPr>
            <w:tcW w:w="2268" w:type="dxa"/>
            <w:shd w:val="clear" w:color="auto" w:fill="auto"/>
          </w:tcPr>
          <w:p w:rsidR="00887E49" w:rsidRPr="00135D65" w:rsidRDefault="00887E49" w:rsidP="004A5C65">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Республики Алтай</w:t>
            </w:r>
          </w:p>
        </w:tc>
        <w:tc>
          <w:tcPr>
            <w:tcW w:w="4791" w:type="dxa"/>
            <w:shd w:val="clear" w:color="auto" w:fill="auto"/>
          </w:tcPr>
          <w:p w:rsidR="00887E49" w:rsidRPr="00135D65" w:rsidRDefault="00887E49" w:rsidP="00965877">
            <w:pPr>
              <w:pStyle w:val="af0"/>
              <w:spacing w:after="0" w:line="288" w:lineRule="atLeast"/>
              <w:jc w:val="both"/>
            </w:pPr>
            <w:r w:rsidRPr="00135D65">
              <w:t>По 11 концессиям из 13, заключенным в Республике Алтай, отсутствует утвержденная инвестиционная программа концессионера, в которой устанавливается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w:t>
            </w:r>
            <w:r w:rsidR="00177EF2">
              <w:t>.</w:t>
            </w:r>
          </w:p>
        </w:tc>
      </w:tr>
      <w:tr w:rsidR="007864C0" w:rsidRPr="00135D65" w:rsidTr="00D61F1E">
        <w:tc>
          <w:tcPr>
            <w:tcW w:w="680" w:type="dxa"/>
            <w:shd w:val="clear" w:color="auto" w:fill="auto"/>
          </w:tcPr>
          <w:p w:rsidR="007864C0" w:rsidRPr="00135D65" w:rsidRDefault="00177EF2" w:rsidP="000A290F">
            <w:pPr>
              <w:spacing w:after="0" w:line="240" w:lineRule="auto"/>
              <w:jc w:val="center"/>
              <w:rPr>
                <w:rFonts w:ascii="Times New Roman" w:hAnsi="Times New Roman"/>
                <w:sz w:val="24"/>
                <w:szCs w:val="24"/>
              </w:rPr>
            </w:pPr>
            <w:r>
              <w:rPr>
                <w:rFonts w:ascii="Times New Roman" w:hAnsi="Times New Roman"/>
                <w:sz w:val="24"/>
                <w:szCs w:val="24"/>
              </w:rPr>
              <w:t>7</w:t>
            </w:r>
          </w:p>
        </w:tc>
        <w:tc>
          <w:tcPr>
            <w:tcW w:w="3403" w:type="dxa"/>
            <w:shd w:val="clear" w:color="auto" w:fill="auto"/>
          </w:tcPr>
          <w:p w:rsidR="007864C0" w:rsidRPr="00135D65" w:rsidRDefault="007864C0" w:rsidP="005D407F">
            <w:pPr>
              <w:spacing w:after="0" w:line="240" w:lineRule="auto"/>
              <w:rPr>
                <w:rFonts w:ascii="Times New Roman" w:hAnsi="Times New Roman"/>
                <w:sz w:val="24"/>
                <w:szCs w:val="24"/>
              </w:rPr>
            </w:pPr>
          </w:p>
        </w:tc>
        <w:tc>
          <w:tcPr>
            <w:tcW w:w="3714" w:type="dxa"/>
            <w:shd w:val="clear" w:color="auto" w:fill="auto"/>
          </w:tcPr>
          <w:p w:rsidR="007864C0" w:rsidRPr="00135D65" w:rsidRDefault="00B94CF6" w:rsidP="00B94CF6">
            <w:pPr>
              <w:spacing w:after="0" w:line="240" w:lineRule="auto"/>
              <w:jc w:val="center"/>
              <w:rPr>
                <w:rFonts w:ascii="Times New Roman" w:hAnsi="Times New Roman"/>
                <w:sz w:val="24"/>
                <w:szCs w:val="24"/>
              </w:rPr>
            </w:pPr>
            <w:r>
              <w:rPr>
                <w:rFonts w:ascii="Times New Roman" w:hAnsi="Times New Roman"/>
                <w:sz w:val="24"/>
                <w:szCs w:val="24"/>
              </w:rPr>
              <w:t>Часть</w:t>
            </w:r>
            <w:r w:rsidR="007235E6" w:rsidRPr="00135D65">
              <w:rPr>
                <w:rFonts w:ascii="Times New Roman" w:hAnsi="Times New Roman"/>
                <w:sz w:val="24"/>
                <w:szCs w:val="24"/>
              </w:rPr>
              <w:t xml:space="preserve"> 5 ст</w:t>
            </w:r>
            <w:r>
              <w:rPr>
                <w:rFonts w:ascii="Times New Roman" w:hAnsi="Times New Roman"/>
                <w:sz w:val="24"/>
                <w:szCs w:val="24"/>
              </w:rPr>
              <w:t>атьи</w:t>
            </w:r>
            <w:r w:rsidR="007235E6" w:rsidRPr="00135D65">
              <w:rPr>
                <w:rFonts w:ascii="Times New Roman" w:hAnsi="Times New Roman"/>
                <w:sz w:val="24"/>
                <w:szCs w:val="24"/>
              </w:rPr>
              <w:t xml:space="preserve"> 10, </w:t>
            </w:r>
            <w:r w:rsidR="002F35B2" w:rsidRPr="00135D65">
              <w:rPr>
                <w:rFonts w:ascii="Times New Roman" w:hAnsi="Times New Roman"/>
                <w:sz w:val="24"/>
                <w:szCs w:val="24"/>
              </w:rPr>
              <w:t>п</w:t>
            </w:r>
            <w:r w:rsidR="007235E6" w:rsidRPr="00135D65">
              <w:rPr>
                <w:rFonts w:ascii="Times New Roman" w:hAnsi="Times New Roman"/>
                <w:sz w:val="24"/>
                <w:szCs w:val="24"/>
              </w:rPr>
              <w:t>ункт 2 части 4 статьи 40 Федерального закона № 115-ФЗ</w:t>
            </w:r>
          </w:p>
        </w:tc>
        <w:tc>
          <w:tcPr>
            <w:tcW w:w="2268" w:type="dxa"/>
            <w:shd w:val="clear" w:color="auto" w:fill="auto"/>
          </w:tcPr>
          <w:p w:rsidR="007864C0" w:rsidRPr="00135D65" w:rsidRDefault="00B94CF6" w:rsidP="004A5C65">
            <w:pPr>
              <w:spacing w:after="0" w:line="240" w:lineRule="auto"/>
              <w:jc w:val="center"/>
              <w:rPr>
                <w:rFonts w:ascii="Times New Roman" w:hAnsi="Times New Roman"/>
                <w:sz w:val="24"/>
                <w:szCs w:val="24"/>
              </w:rPr>
            </w:pPr>
            <w:r>
              <w:rPr>
                <w:rFonts w:ascii="Times New Roman" w:hAnsi="Times New Roman"/>
                <w:sz w:val="24"/>
                <w:szCs w:val="24"/>
              </w:rPr>
              <w:t>Контрольно-счетная палата г. </w:t>
            </w:r>
            <w:r w:rsidR="007235E6" w:rsidRPr="00135D65">
              <w:rPr>
                <w:rFonts w:ascii="Times New Roman" w:hAnsi="Times New Roman"/>
                <w:sz w:val="24"/>
                <w:szCs w:val="24"/>
              </w:rPr>
              <w:t>Белгорода</w:t>
            </w:r>
          </w:p>
        </w:tc>
        <w:tc>
          <w:tcPr>
            <w:tcW w:w="4791" w:type="dxa"/>
            <w:shd w:val="clear" w:color="auto" w:fill="auto"/>
          </w:tcPr>
          <w:p w:rsidR="007864C0" w:rsidRPr="00135D65" w:rsidRDefault="007235E6" w:rsidP="00B94CF6">
            <w:pPr>
              <w:pStyle w:val="af0"/>
              <w:spacing w:after="0" w:line="288" w:lineRule="atLeast"/>
              <w:jc w:val="both"/>
            </w:pPr>
            <w:r w:rsidRPr="00135D65">
              <w:t xml:space="preserve">Инвестиционная программа ООО «МАРС» не утверждена, что </w:t>
            </w:r>
            <w:r w:rsidR="00B94CF6">
              <w:t xml:space="preserve">не соответствует части </w:t>
            </w:r>
            <w:r w:rsidRPr="00135D65">
              <w:t>5 ст</w:t>
            </w:r>
            <w:r w:rsidR="00B94CF6">
              <w:t>атьи10 Федерального закона № </w:t>
            </w:r>
            <w:r w:rsidRPr="00135D65">
              <w:t xml:space="preserve">115-ФЗ, а также </w:t>
            </w:r>
            <w:r w:rsidR="00B94CF6">
              <w:t xml:space="preserve">положениям </w:t>
            </w:r>
            <w:r w:rsidRPr="00135D65">
              <w:t>порядк</w:t>
            </w:r>
            <w:r w:rsidR="00B94CF6">
              <w:t>а</w:t>
            </w:r>
            <w:r w:rsidRPr="00135D65">
              <w:rPr>
                <w:rStyle w:val="a5"/>
                <w:vertAlign w:val="baseline"/>
              </w:rPr>
              <w:footnoteReference w:id="4"/>
            </w:r>
            <w:r w:rsidRPr="00135D65">
              <w:t xml:space="preserve"> согласования и утверждения инвестиционных программ</w:t>
            </w:r>
            <w:r w:rsidR="00B94CF6">
              <w:t>.</w:t>
            </w:r>
          </w:p>
        </w:tc>
      </w:tr>
      <w:tr w:rsidR="002F35B2" w:rsidRPr="00135D65" w:rsidTr="00D61F1E">
        <w:tc>
          <w:tcPr>
            <w:tcW w:w="680" w:type="dxa"/>
            <w:shd w:val="clear" w:color="auto" w:fill="auto"/>
          </w:tcPr>
          <w:p w:rsidR="002F35B2" w:rsidRPr="00135D65" w:rsidRDefault="00177EF2" w:rsidP="000A290F">
            <w:pPr>
              <w:spacing w:after="0" w:line="240" w:lineRule="auto"/>
              <w:jc w:val="center"/>
              <w:rPr>
                <w:rFonts w:ascii="Times New Roman" w:hAnsi="Times New Roman"/>
                <w:sz w:val="24"/>
                <w:szCs w:val="24"/>
              </w:rPr>
            </w:pPr>
            <w:r>
              <w:rPr>
                <w:rFonts w:ascii="Times New Roman" w:hAnsi="Times New Roman"/>
                <w:sz w:val="24"/>
                <w:szCs w:val="24"/>
              </w:rPr>
              <w:t>8</w:t>
            </w:r>
          </w:p>
        </w:tc>
        <w:tc>
          <w:tcPr>
            <w:tcW w:w="3403" w:type="dxa"/>
            <w:shd w:val="clear" w:color="auto" w:fill="auto"/>
          </w:tcPr>
          <w:p w:rsidR="002F35B2" w:rsidRPr="00135D65" w:rsidRDefault="002F35B2" w:rsidP="005D407F">
            <w:pPr>
              <w:spacing w:after="0" w:line="240" w:lineRule="auto"/>
              <w:rPr>
                <w:rFonts w:ascii="Times New Roman" w:hAnsi="Times New Roman"/>
                <w:sz w:val="24"/>
                <w:szCs w:val="24"/>
              </w:rPr>
            </w:pPr>
          </w:p>
        </w:tc>
        <w:tc>
          <w:tcPr>
            <w:tcW w:w="3714" w:type="dxa"/>
            <w:shd w:val="clear" w:color="auto" w:fill="auto"/>
          </w:tcPr>
          <w:p w:rsidR="002F35B2" w:rsidRPr="00135D65" w:rsidRDefault="0060002F" w:rsidP="0060002F">
            <w:pPr>
              <w:spacing w:after="0" w:line="240" w:lineRule="auto"/>
              <w:jc w:val="center"/>
              <w:rPr>
                <w:rFonts w:ascii="Times New Roman" w:hAnsi="Times New Roman"/>
                <w:sz w:val="24"/>
                <w:szCs w:val="24"/>
              </w:rPr>
            </w:pPr>
            <w:r>
              <w:rPr>
                <w:rFonts w:ascii="Times New Roman" w:hAnsi="Times New Roman"/>
                <w:sz w:val="24"/>
                <w:szCs w:val="24"/>
              </w:rPr>
              <w:t xml:space="preserve">Часть </w:t>
            </w:r>
            <w:r w:rsidR="002F35B2" w:rsidRPr="00135D65">
              <w:rPr>
                <w:rFonts w:ascii="Times New Roman" w:hAnsi="Times New Roman"/>
                <w:sz w:val="24"/>
                <w:szCs w:val="24"/>
              </w:rPr>
              <w:t>5 ст</w:t>
            </w:r>
            <w:r>
              <w:rPr>
                <w:rFonts w:ascii="Times New Roman" w:hAnsi="Times New Roman"/>
                <w:sz w:val="24"/>
                <w:szCs w:val="24"/>
              </w:rPr>
              <w:t>атьи</w:t>
            </w:r>
            <w:r w:rsidR="002F35B2" w:rsidRPr="00135D65">
              <w:rPr>
                <w:rFonts w:ascii="Times New Roman" w:hAnsi="Times New Roman"/>
                <w:sz w:val="24"/>
                <w:szCs w:val="24"/>
              </w:rPr>
              <w:t xml:space="preserve"> 10, пункт 2 части 4 статьи 40 Федерального закона № 115-ФЗ</w:t>
            </w:r>
          </w:p>
        </w:tc>
        <w:tc>
          <w:tcPr>
            <w:tcW w:w="2268" w:type="dxa"/>
            <w:shd w:val="clear" w:color="auto" w:fill="auto"/>
          </w:tcPr>
          <w:p w:rsidR="002F35B2" w:rsidRPr="00135D65" w:rsidRDefault="002F35B2" w:rsidP="004A5C65">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Орловской области</w:t>
            </w:r>
          </w:p>
        </w:tc>
        <w:tc>
          <w:tcPr>
            <w:tcW w:w="4791" w:type="dxa"/>
            <w:shd w:val="clear" w:color="auto" w:fill="auto"/>
          </w:tcPr>
          <w:p w:rsidR="002F35B2" w:rsidRPr="00135D65" w:rsidRDefault="002F35B2" w:rsidP="00965877">
            <w:pPr>
              <w:pStyle w:val="af0"/>
              <w:spacing w:after="0" w:line="288" w:lineRule="atLeast"/>
              <w:jc w:val="both"/>
            </w:pPr>
            <w:r w:rsidRPr="00135D65">
              <w:t>Концессионером ООО «Аквасервис» не представлена с целью утверждения в Управление по тарифам и ценовой политике Орловской области инвестиционная программа на период реализации концессионного соглашения. ООО «Аквасервис» на согласование концедента проектная документация не представлена.</w:t>
            </w:r>
          </w:p>
        </w:tc>
      </w:tr>
      <w:tr w:rsidR="002918EE" w:rsidRPr="00135D65" w:rsidTr="00D61F1E">
        <w:tc>
          <w:tcPr>
            <w:tcW w:w="680" w:type="dxa"/>
            <w:shd w:val="clear" w:color="auto" w:fill="auto"/>
          </w:tcPr>
          <w:p w:rsidR="002918EE" w:rsidRPr="00135D65" w:rsidRDefault="00177EF2"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9</w:t>
            </w:r>
          </w:p>
        </w:tc>
        <w:tc>
          <w:tcPr>
            <w:tcW w:w="3403" w:type="dxa"/>
            <w:shd w:val="clear" w:color="auto" w:fill="auto"/>
          </w:tcPr>
          <w:p w:rsidR="002918EE" w:rsidRPr="00135D65" w:rsidRDefault="002918EE" w:rsidP="005D407F">
            <w:pPr>
              <w:spacing w:after="0" w:line="240" w:lineRule="auto"/>
              <w:rPr>
                <w:rFonts w:ascii="Times New Roman" w:hAnsi="Times New Roman"/>
                <w:sz w:val="24"/>
                <w:szCs w:val="24"/>
              </w:rPr>
            </w:pPr>
          </w:p>
        </w:tc>
        <w:tc>
          <w:tcPr>
            <w:tcW w:w="3714" w:type="dxa"/>
            <w:shd w:val="clear" w:color="auto" w:fill="auto"/>
          </w:tcPr>
          <w:p w:rsidR="002918EE" w:rsidRPr="00135D65" w:rsidRDefault="007C006E" w:rsidP="007C006E">
            <w:pPr>
              <w:spacing w:after="0" w:line="240" w:lineRule="auto"/>
              <w:jc w:val="center"/>
              <w:rPr>
                <w:rFonts w:ascii="Times New Roman" w:hAnsi="Times New Roman"/>
                <w:sz w:val="24"/>
                <w:szCs w:val="24"/>
              </w:rPr>
            </w:pPr>
            <w:r>
              <w:rPr>
                <w:rFonts w:ascii="Times New Roman" w:hAnsi="Times New Roman"/>
                <w:sz w:val="24"/>
                <w:szCs w:val="24"/>
              </w:rPr>
              <w:t xml:space="preserve">Часть </w:t>
            </w:r>
            <w:r w:rsidR="002918EE" w:rsidRPr="00135D65">
              <w:rPr>
                <w:rFonts w:ascii="Times New Roman" w:hAnsi="Times New Roman"/>
                <w:sz w:val="24"/>
                <w:szCs w:val="24"/>
              </w:rPr>
              <w:t>5 ст</w:t>
            </w:r>
            <w:r>
              <w:rPr>
                <w:rFonts w:ascii="Times New Roman" w:hAnsi="Times New Roman"/>
                <w:sz w:val="24"/>
                <w:szCs w:val="24"/>
              </w:rPr>
              <w:t>атьи</w:t>
            </w:r>
            <w:r w:rsidR="002918EE" w:rsidRPr="00135D65">
              <w:rPr>
                <w:rFonts w:ascii="Times New Roman" w:hAnsi="Times New Roman"/>
                <w:sz w:val="24"/>
                <w:szCs w:val="24"/>
              </w:rPr>
              <w:t xml:space="preserve"> 10, пункт 2 части 4 статьи 40 Федерального закона № 115-ФЗ</w:t>
            </w:r>
          </w:p>
        </w:tc>
        <w:tc>
          <w:tcPr>
            <w:tcW w:w="2268" w:type="dxa"/>
            <w:shd w:val="clear" w:color="auto" w:fill="auto"/>
          </w:tcPr>
          <w:p w:rsidR="002918EE" w:rsidRPr="00135D65" w:rsidRDefault="002918EE" w:rsidP="004A5C65">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shd w:val="clear" w:color="auto" w:fill="auto"/>
          </w:tcPr>
          <w:p w:rsidR="002918EE" w:rsidRPr="00135D65" w:rsidRDefault="002918EE" w:rsidP="007C006E">
            <w:pPr>
              <w:pStyle w:val="af0"/>
              <w:spacing w:after="0" w:line="288" w:lineRule="atLeast"/>
              <w:jc w:val="both"/>
            </w:pPr>
            <w:r w:rsidRPr="00135D65">
              <w:t>В концессионном соглашении от 21.10.2021</w:t>
            </w:r>
            <w:r w:rsidR="007C006E">
              <w:t> г.</w:t>
            </w:r>
            <w:r w:rsidRPr="00135D65">
              <w:t xml:space="preserve"> в Гусь-Хрустальном районе отсутствует инвестиционная программа концессионера (не была разработана и утверждена)</w:t>
            </w:r>
            <w:r w:rsidR="007C006E">
              <w:t>.</w:t>
            </w:r>
          </w:p>
        </w:tc>
      </w:tr>
      <w:tr w:rsidR="008C5BC2" w:rsidRPr="00135D65" w:rsidTr="00D61F1E">
        <w:tc>
          <w:tcPr>
            <w:tcW w:w="680" w:type="dxa"/>
            <w:shd w:val="clear" w:color="auto" w:fill="auto"/>
          </w:tcPr>
          <w:p w:rsidR="008C5BC2" w:rsidRPr="00135D65" w:rsidRDefault="00177EF2" w:rsidP="000A290F">
            <w:pPr>
              <w:spacing w:after="0" w:line="240" w:lineRule="auto"/>
              <w:jc w:val="center"/>
              <w:rPr>
                <w:rFonts w:ascii="Times New Roman" w:hAnsi="Times New Roman"/>
                <w:sz w:val="24"/>
                <w:szCs w:val="24"/>
              </w:rPr>
            </w:pPr>
            <w:r>
              <w:rPr>
                <w:rFonts w:ascii="Times New Roman" w:hAnsi="Times New Roman"/>
                <w:sz w:val="24"/>
                <w:szCs w:val="24"/>
              </w:rPr>
              <w:t>10</w:t>
            </w:r>
          </w:p>
        </w:tc>
        <w:tc>
          <w:tcPr>
            <w:tcW w:w="3403" w:type="dxa"/>
            <w:shd w:val="clear" w:color="auto" w:fill="auto"/>
          </w:tcPr>
          <w:p w:rsidR="00E747AD" w:rsidRPr="00135D65" w:rsidRDefault="00E747AD" w:rsidP="00E747AD">
            <w:pPr>
              <w:spacing w:after="0" w:line="240" w:lineRule="auto"/>
              <w:rPr>
                <w:rFonts w:ascii="Times New Roman" w:hAnsi="Times New Roman"/>
                <w:b/>
                <w:sz w:val="24"/>
                <w:szCs w:val="24"/>
              </w:rPr>
            </w:pPr>
            <w:r w:rsidRPr="00135D65">
              <w:rPr>
                <w:rFonts w:ascii="Times New Roman" w:hAnsi="Times New Roman"/>
                <w:b/>
                <w:sz w:val="24"/>
                <w:szCs w:val="24"/>
              </w:rPr>
              <w:t>Нарушение требования об утверждении и размещении перечня объектов, в отношении которых планируется заключение концессионных соглашений</w:t>
            </w:r>
          </w:p>
          <w:p w:rsidR="008C5BC2" w:rsidRPr="00135D65" w:rsidRDefault="008C5BC2" w:rsidP="005D407F">
            <w:pPr>
              <w:spacing w:after="0" w:line="240" w:lineRule="auto"/>
              <w:rPr>
                <w:rFonts w:ascii="Times New Roman" w:hAnsi="Times New Roman"/>
                <w:sz w:val="24"/>
                <w:szCs w:val="24"/>
              </w:rPr>
            </w:pPr>
          </w:p>
        </w:tc>
        <w:tc>
          <w:tcPr>
            <w:tcW w:w="3714" w:type="dxa"/>
            <w:shd w:val="clear" w:color="auto" w:fill="auto"/>
          </w:tcPr>
          <w:p w:rsidR="008C5BC2" w:rsidRPr="00135D65" w:rsidRDefault="00020897" w:rsidP="005B71CE">
            <w:pPr>
              <w:spacing w:after="0" w:line="240" w:lineRule="auto"/>
              <w:jc w:val="center"/>
              <w:rPr>
                <w:rFonts w:ascii="Times New Roman" w:hAnsi="Times New Roman"/>
                <w:sz w:val="24"/>
                <w:szCs w:val="24"/>
              </w:rPr>
            </w:pPr>
            <w:r>
              <w:rPr>
                <w:rFonts w:ascii="Times New Roman" w:hAnsi="Times New Roman"/>
                <w:sz w:val="24"/>
                <w:szCs w:val="24"/>
              </w:rPr>
              <w:t>Ч</w:t>
            </w:r>
            <w:r w:rsidR="008C5BC2" w:rsidRPr="00135D65">
              <w:rPr>
                <w:rFonts w:ascii="Times New Roman" w:hAnsi="Times New Roman"/>
                <w:sz w:val="24"/>
                <w:szCs w:val="24"/>
              </w:rPr>
              <w:t>асть 3 статьи 4 Федерального закона № 115</w:t>
            </w:r>
            <w:r w:rsidR="008C5BC2" w:rsidRPr="00135D65">
              <w:rPr>
                <w:rFonts w:ascii="Times New Roman" w:hAnsi="Times New Roman"/>
                <w:sz w:val="24"/>
                <w:szCs w:val="24"/>
              </w:rPr>
              <w:noBreakHyphen/>
              <w:t>ФЗ</w:t>
            </w:r>
          </w:p>
        </w:tc>
        <w:tc>
          <w:tcPr>
            <w:tcW w:w="2268" w:type="dxa"/>
            <w:shd w:val="clear" w:color="auto" w:fill="auto"/>
          </w:tcPr>
          <w:p w:rsidR="008C5BC2" w:rsidRPr="00135D65" w:rsidRDefault="000C784F" w:rsidP="000637EF">
            <w:pPr>
              <w:spacing w:after="0" w:line="240" w:lineRule="auto"/>
              <w:jc w:val="center"/>
              <w:rPr>
                <w:rFonts w:ascii="Times New Roman" w:hAnsi="Times New Roman"/>
                <w:sz w:val="24"/>
                <w:szCs w:val="24"/>
              </w:rPr>
            </w:pPr>
            <w:r w:rsidRPr="00135D65">
              <w:rPr>
                <w:rFonts w:ascii="Times New Roman" w:hAnsi="Times New Roman"/>
                <w:sz w:val="24"/>
                <w:szCs w:val="24"/>
              </w:rPr>
              <w:t>К</w:t>
            </w:r>
            <w:r w:rsidR="00064B5F">
              <w:rPr>
                <w:rFonts w:ascii="Times New Roman" w:hAnsi="Times New Roman"/>
                <w:sz w:val="24"/>
                <w:szCs w:val="24"/>
              </w:rPr>
              <w:t>онтрольно-счетная</w:t>
            </w:r>
            <w:r w:rsidR="000637EF">
              <w:rPr>
                <w:rFonts w:ascii="Times New Roman" w:hAnsi="Times New Roman"/>
                <w:sz w:val="24"/>
                <w:szCs w:val="24"/>
              </w:rPr>
              <w:t xml:space="preserve"> палата</w:t>
            </w:r>
            <w:r w:rsidRPr="00135D65">
              <w:rPr>
                <w:rFonts w:ascii="Times New Roman" w:hAnsi="Times New Roman"/>
                <w:sz w:val="24"/>
                <w:szCs w:val="24"/>
              </w:rPr>
              <w:t xml:space="preserve"> </w:t>
            </w:r>
            <w:r w:rsidR="000637EF">
              <w:rPr>
                <w:rFonts w:ascii="Times New Roman" w:hAnsi="Times New Roman"/>
                <w:sz w:val="24"/>
                <w:szCs w:val="24"/>
              </w:rPr>
              <w:t xml:space="preserve">Тульской </w:t>
            </w:r>
            <w:r w:rsidRPr="00135D65">
              <w:rPr>
                <w:rFonts w:ascii="Times New Roman" w:hAnsi="Times New Roman"/>
                <w:sz w:val="24"/>
                <w:szCs w:val="24"/>
              </w:rPr>
              <w:t>области</w:t>
            </w:r>
          </w:p>
        </w:tc>
        <w:tc>
          <w:tcPr>
            <w:tcW w:w="4791" w:type="dxa"/>
            <w:shd w:val="clear" w:color="auto" w:fill="auto"/>
          </w:tcPr>
          <w:p w:rsidR="008C5BC2" w:rsidRPr="00135D65" w:rsidRDefault="000C784F" w:rsidP="00D268C0">
            <w:pPr>
              <w:spacing w:after="0" w:line="240" w:lineRule="auto"/>
              <w:jc w:val="both"/>
              <w:rPr>
                <w:rFonts w:ascii="Times New Roman" w:hAnsi="Times New Roman"/>
                <w:sz w:val="24"/>
                <w:szCs w:val="24"/>
              </w:rPr>
            </w:pPr>
            <w:r w:rsidRPr="00135D65">
              <w:rPr>
                <w:rFonts w:ascii="Times New Roman" w:hAnsi="Times New Roman"/>
                <w:sz w:val="24"/>
                <w:szCs w:val="24"/>
              </w:rPr>
              <w:t>П</w:t>
            </w:r>
            <w:r w:rsidR="008C5BC2" w:rsidRPr="00135D65">
              <w:rPr>
                <w:rFonts w:ascii="Times New Roman" w:hAnsi="Times New Roman"/>
                <w:sz w:val="24"/>
                <w:szCs w:val="24"/>
              </w:rPr>
              <w:t>о состоянию на 01.04.2024 года, на официальных сайтах администраций муниципальных образований Тульской области (15 МО) перечни объектов, в отношении которых планируется заключение концессионных соглашений на 2024 год не размещены, за исключением МО г. Тула (постановление администрации города Тулы от 05.02.2024</w:t>
            </w:r>
            <w:r w:rsidR="00055E04">
              <w:rPr>
                <w:rFonts w:ascii="Times New Roman" w:hAnsi="Times New Roman"/>
                <w:sz w:val="24"/>
                <w:szCs w:val="24"/>
              </w:rPr>
              <w:t xml:space="preserve"> </w:t>
            </w:r>
            <w:r w:rsidR="008C5BC2" w:rsidRPr="00135D65">
              <w:rPr>
                <w:rFonts w:ascii="Times New Roman" w:hAnsi="Times New Roman"/>
                <w:sz w:val="24"/>
                <w:szCs w:val="24"/>
              </w:rPr>
              <w:t>г. (с нарушением срока для утвер</w:t>
            </w:r>
            <w:r w:rsidR="00D644AF" w:rsidRPr="00135D65">
              <w:rPr>
                <w:rFonts w:ascii="Times New Roman" w:hAnsi="Times New Roman"/>
                <w:sz w:val="24"/>
                <w:szCs w:val="24"/>
              </w:rPr>
              <w:t>ждения такого перечня (до 1.02).</w:t>
            </w:r>
          </w:p>
        </w:tc>
      </w:tr>
      <w:tr w:rsidR="00083EEE" w:rsidRPr="00135D65" w:rsidTr="00D61F1E">
        <w:tc>
          <w:tcPr>
            <w:tcW w:w="680" w:type="dxa"/>
            <w:shd w:val="clear" w:color="auto" w:fill="auto"/>
          </w:tcPr>
          <w:p w:rsidR="00083EEE" w:rsidRPr="00135D65" w:rsidRDefault="00177EF2" w:rsidP="000A290F">
            <w:pPr>
              <w:spacing w:after="0" w:line="240" w:lineRule="auto"/>
              <w:jc w:val="center"/>
              <w:rPr>
                <w:rFonts w:ascii="Times New Roman" w:hAnsi="Times New Roman"/>
                <w:sz w:val="24"/>
                <w:szCs w:val="24"/>
              </w:rPr>
            </w:pPr>
            <w:r>
              <w:rPr>
                <w:rFonts w:ascii="Times New Roman" w:hAnsi="Times New Roman"/>
                <w:sz w:val="24"/>
                <w:szCs w:val="24"/>
              </w:rPr>
              <w:t>11</w:t>
            </w:r>
          </w:p>
        </w:tc>
        <w:tc>
          <w:tcPr>
            <w:tcW w:w="3403" w:type="dxa"/>
            <w:shd w:val="clear" w:color="auto" w:fill="auto"/>
          </w:tcPr>
          <w:p w:rsidR="00083EEE" w:rsidRPr="00135D65" w:rsidRDefault="00083EEE" w:rsidP="005D407F">
            <w:pPr>
              <w:spacing w:after="0" w:line="240" w:lineRule="auto"/>
              <w:rPr>
                <w:rFonts w:ascii="Times New Roman" w:hAnsi="Times New Roman"/>
                <w:sz w:val="24"/>
                <w:szCs w:val="24"/>
              </w:rPr>
            </w:pPr>
          </w:p>
        </w:tc>
        <w:tc>
          <w:tcPr>
            <w:tcW w:w="3714" w:type="dxa"/>
            <w:shd w:val="clear" w:color="auto" w:fill="auto"/>
          </w:tcPr>
          <w:p w:rsidR="00083EEE" w:rsidRPr="00135D65" w:rsidRDefault="00055E04" w:rsidP="005B71CE">
            <w:pPr>
              <w:spacing w:after="0" w:line="240" w:lineRule="auto"/>
              <w:jc w:val="center"/>
              <w:rPr>
                <w:rFonts w:ascii="Times New Roman" w:hAnsi="Times New Roman"/>
                <w:sz w:val="24"/>
                <w:szCs w:val="24"/>
              </w:rPr>
            </w:pPr>
            <w:r w:rsidRPr="00055E04">
              <w:rPr>
                <w:rFonts w:ascii="Times New Roman" w:hAnsi="Times New Roman"/>
                <w:sz w:val="24"/>
                <w:szCs w:val="24"/>
              </w:rPr>
              <w:t>Часть 3</w:t>
            </w:r>
            <w:r w:rsidR="009C610C" w:rsidRPr="00135D65">
              <w:rPr>
                <w:rFonts w:ascii="Times New Roman" w:hAnsi="Times New Roman"/>
                <w:sz w:val="24"/>
                <w:szCs w:val="24"/>
              </w:rPr>
              <w:t xml:space="preserve"> статьи 4 Федерального закона № 115</w:t>
            </w:r>
            <w:r w:rsidR="009C610C" w:rsidRPr="00135D65">
              <w:rPr>
                <w:rFonts w:ascii="Times New Roman" w:hAnsi="Times New Roman"/>
                <w:sz w:val="24"/>
                <w:szCs w:val="24"/>
              </w:rPr>
              <w:noBreakHyphen/>
              <w:t>ФЗ</w:t>
            </w:r>
          </w:p>
        </w:tc>
        <w:tc>
          <w:tcPr>
            <w:tcW w:w="2268" w:type="dxa"/>
            <w:shd w:val="clear" w:color="auto" w:fill="auto"/>
          </w:tcPr>
          <w:p w:rsidR="00083EEE" w:rsidRPr="00135D65" w:rsidRDefault="00083EEE" w:rsidP="00107008">
            <w:pPr>
              <w:spacing w:after="0" w:line="240" w:lineRule="auto"/>
              <w:jc w:val="center"/>
              <w:rPr>
                <w:rFonts w:ascii="Times New Roman" w:hAnsi="Times New Roman"/>
                <w:sz w:val="24"/>
                <w:szCs w:val="24"/>
              </w:rPr>
            </w:pPr>
            <w:r w:rsidRPr="00135D65">
              <w:rPr>
                <w:rFonts w:ascii="Times New Roman" w:hAnsi="Times New Roman"/>
                <w:sz w:val="24"/>
                <w:szCs w:val="24"/>
              </w:rPr>
              <w:t>К</w:t>
            </w:r>
            <w:r w:rsidR="00107008">
              <w:rPr>
                <w:rFonts w:ascii="Times New Roman" w:hAnsi="Times New Roman"/>
                <w:sz w:val="24"/>
                <w:szCs w:val="24"/>
              </w:rPr>
              <w:t>онтрольно-счетная палата</w:t>
            </w:r>
            <w:r w:rsidRPr="00135D65">
              <w:rPr>
                <w:rFonts w:ascii="Times New Roman" w:hAnsi="Times New Roman"/>
                <w:sz w:val="24"/>
                <w:szCs w:val="24"/>
              </w:rPr>
              <w:t xml:space="preserve"> Еврейской автономной области</w:t>
            </w:r>
          </w:p>
        </w:tc>
        <w:tc>
          <w:tcPr>
            <w:tcW w:w="4791" w:type="dxa"/>
            <w:shd w:val="clear" w:color="auto" w:fill="auto"/>
          </w:tcPr>
          <w:p w:rsidR="00083EEE" w:rsidRPr="00135D65" w:rsidRDefault="00083EEE" w:rsidP="008C5BC2">
            <w:pPr>
              <w:spacing w:after="0" w:line="240" w:lineRule="auto"/>
              <w:jc w:val="both"/>
              <w:rPr>
                <w:rFonts w:ascii="Times New Roman" w:hAnsi="Times New Roman"/>
                <w:sz w:val="24"/>
                <w:szCs w:val="24"/>
              </w:rPr>
            </w:pPr>
            <w:r w:rsidRPr="00135D65">
              <w:rPr>
                <w:rFonts w:ascii="Times New Roman" w:hAnsi="Times New Roman"/>
                <w:sz w:val="24"/>
                <w:szCs w:val="24"/>
              </w:rPr>
              <w:t>Перечень объектов, в отношении которых планируется заключение концессионных соглашений, МО «Город Биробиджан» ЕАО на 2023 и 2024 годы не утверждался и не размещался в информационно телекоммуникационной сети «Интернет».</w:t>
            </w:r>
          </w:p>
        </w:tc>
      </w:tr>
      <w:tr w:rsidR="009C610C" w:rsidRPr="00135D65" w:rsidTr="00D61F1E">
        <w:tc>
          <w:tcPr>
            <w:tcW w:w="680" w:type="dxa"/>
            <w:shd w:val="clear" w:color="auto" w:fill="auto"/>
          </w:tcPr>
          <w:p w:rsidR="009C610C"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12</w:t>
            </w:r>
          </w:p>
        </w:tc>
        <w:tc>
          <w:tcPr>
            <w:tcW w:w="3403" w:type="dxa"/>
            <w:shd w:val="clear" w:color="auto" w:fill="auto"/>
          </w:tcPr>
          <w:p w:rsidR="009C610C" w:rsidRPr="00135D65" w:rsidRDefault="009C610C" w:rsidP="005D407F">
            <w:pPr>
              <w:spacing w:after="0" w:line="240" w:lineRule="auto"/>
              <w:rPr>
                <w:rFonts w:ascii="Times New Roman" w:hAnsi="Times New Roman"/>
                <w:sz w:val="24"/>
                <w:szCs w:val="24"/>
              </w:rPr>
            </w:pPr>
          </w:p>
        </w:tc>
        <w:tc>
          <w:tcPr>
            <w:tcW w:w="3714" w:type="dxa"/>
            <w:shd w:val="clear" w:color="auto" w:fill="auto"/>
          </w:tcPr>
          <w:p w:rsidR="009C610C" w:rsidRPr="00135D65" w:rsidRDefault="00055E04" w:rsidP="005B71CE">
            <w:pPr>
              <w:spacing w:after="0" w:line="240" w:lineRule="auto"/>
              <w:jc w:val="center"/>
              <w:rPr>
                <w:rFonts w:ascii="Times New Roman" w:hAnsi="Times New Roman"/>
                <w:sz w:val="24"/>
                <w:szCs w:val="24"/>
              </w:rPr>
            </w:pPr>
            <w:r w:rsidRPr="00055E04">
              <w:rPr>
                <w:rFonts w:ascii="Times New Roman" w:hAnsi="Times New Roman"/>
                <w:sz w:val="24"/>
                <w:szCs w:val="24"/>
              </w:rPr>
              <w:t>Часть 3</w:t>
            </w:r>
            <w:r>
              <w:rPr>
                <w:rFonts w:ascii="Times New Roman" w:hAnsi="Times New Roman"/>
                <w:sz w:val="24"/>
                <w:szCs w:val="24"/>
              </w:rPr>
              <w:t xml:space="preserve"> </w:t>
            </w:r>
            <w:r w:rsidR="009C610C" w:rsidRPr="00135D65">
              <w:rPr>
                <w:rFonts w:ascii="Times New Roman" w:hAnsi="Times New Roman"/>
                <w:sz w:val="24"/>
                <w:szCs w:val="24"/>
              </w:rPr>
              <w:t>статьи 4 Федерального закона № 115</w:t>
            </w:r>
            <w:r w:rsidR="009C610C" w:rsidRPr="00135D65">
              <w:rPr>
                <w:rFonts w:ascii="Times New Roman" w:hAnsi="Times New Roman"/>
                <w:sz w:val="24"/>
                <w:szCs w:val="24"/>
              </w:rPr>
              <w:noBreakHyphen/>
              <w:t>ФЗ</w:t>
            </w:r>
          </w:p>
        </w:tc>
        <w:tc>
          <w:tcPr>
            <w:tcW w:w="2268" w:type="dxa"/>
            <w:shd w:val="clear" w:color="auto" w:fill="auto"/>
          </w:tcPr>
          <w:p w:rsidR="009C610C" w:rsidRPr="00135D65" w:rsidRDefault="009C610C" w:rsidP="000A290F">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Саха (Якутия)</w:t>
            </w:r>
          </w:p>
        </w:tc>
        <w:tc>
          <w:tcPr>
            <w:tcW w:w="4791" w:type="dxa"/>
            <w:shd w:val="clear" w:color="auto" w:fill="auto"/>
          </w:tcPr>
          <w:p w:rsidR="009C610C" w:rsidRPr="00135D65" w:rsidRDefault="009C610C" w:rsidP="009C610C">
            <w:pPr>
              <w:spacing w:after="0" w:line="240" w:lineRule="auto"/>
              <w:jc w:val="both"/>
              <w:rPr>
                <w:rFonts w:ascii="Times New Roman" w:hAnsi="Times New Roman"/>
                <w:sz w:val="24"/>
                <w:szCs w:val="24"/>
              </w:rPr>
            </w:pPr>
            <w:r w:rsidRPr="00135D65">
              <w:rPr>
                <w:rFonts w:ascii="Times New Roman" w:hAnsi="Times New Roman"/>
                <w:sz w:val="24"/>
                <w:szCs w:val="24"/>
              </w:rPr>
              <w:t xml:space="preserve">Рядом муниципальных образований перечни объектов, в отношении которых планируется заключение концессионных соглашений не утверждены (МО «Едюгейский наслег» Верхневилюйского улуса (района), МО «Абагинский наслег» Олекминского района, СП «Дабанский наслег» Олекминского района, СП «Урицкий наслег» Олекминского района) либо утверждены, но не размещены на </w:t>
            </w:r>
            <w:r w:rsidRPr="00135D65">
              <w:rPr>
                <w:rFonts w:ascii="Times New Roman" w:hAnsi="Times New Roman"/>
                <w:sz w:val="24"/>
                <w:szCs w:val="24"/>
              </w:rPr>
              <w:lastRenderedPageBreak/>
              <w:t>официальном сайте муниципального образования (МО «Дюллюкинский наслег» Верхневилюйского улуса (района), МО «Быраканский наслег» Верхневилюйского улуса (района)</w:t>
            </w:r>
            <w:r w:rsidR="007F5EFE">
              <w:rPr>
                <w:rFonts w:ascii="Times New Roman" w:hAnsi="Times New Roman"/>
                <w:sz w:val="24"/>
                <w:szCs w:val="24"/>
              </w:rPr>
              <w:t>.</w:t>
            </w:r>
          </w:p>
        </w:tc>
      </w:tr>
      <w:tr w:rsidR="0000252F" w:rsidRPr="00135D65" w:rsidTr="005B394D">
        <w:tc>
          <w:tcPr>
            <w:tcW w:w="680" w:type="dxa"/>
            <w:shd w:val="clear" w:color="auto" w:fill="auto"/>
          </w:tcPr>
          <w:p w:rsidR="0000252F" w:rsidRPr="000F10D5" w:rsidRDefault="00D31C4D" w:rsidP="000A290F">
            <w:pPr>
              <w:spacing w:after="0" w:line="240" w:lineRule="auto"/>
              <w:jc w:val="center"/>
              <w:rPr>
                <w:rFonts w:ascii="Times New Roman" w:hAnsi="Times New Roman"/>
                <w:sz w:val="24"/>
                <w:szCs w:val="24"/>
                <w:highlight w:val="yellow"/>
              </w:rPr>
            </w:pPr>
            <w:r w:rsidRPr="0053392C">
              <w:rPr>
                <w:rFonts w:ascii="Times New Roman" w:hAnsi="Times New Roman"/>
                <w:sz w:val="24"/>
                <w:szCs w:val="24"/>
              </w:rPr>
              <w:lastRenderedPageBreak/>
              <w:t>13</w:t>
            </w:r>
          </w:p>
        </w:tc>
        <w:tc>
          <w:tcPr>
            <w:tcW w:w="3403" w:type="dxa"/>
            <w:shd w:val="clear" w:color="auto" w:fill="auto"/>
          </w:tcPr>
          <w:p w:rsidR="0000252F" w:rsidRPr="000F10D5" w:rsidRDefault="0000252F" w:rsidP="005D407F">
            <w:pPr>
              <w:spacing w:after="0" w:line="240" w:lineRule="auto"/>
              <w:rPr>
                <w:rFonts w:ascii="Times New Roman" w:hAnsi="Times New Roman"/>
                <w:sz w:val="24"/>
                <w:szCs w:val="24"/>
                <w:highlight w:val="yellow"/>
              </w:rPr>
            </w:pPr>
          </w:p>
        </w:tc>
        <w:tc>
          <w:tcPr>
            <w:tcW w:w="3714" w:type="dxa"/>
            <w:shd w:val="clear" w:color="auto" w:fill="auto"/>
          </w:tcPr>
          <w:p w:rsidR="0000252F" w:rsidRPr="000F10D5" w:rsidRDefault="0053392C" w:rsidP="005B71CE">
            <w:pPr>
              <w:spacing w:after="0" w:line="240" w:lineRule="auto"/>
              <w:jc w:val="center"/>
              <w:rPr>
                <w:rFonts w:ascii="Times New Roman" w:hAnsi="Times New Roman"/>
                <w:sz w:val="24"/>
                <w:szCs w:val="24"/>
                <w:highlight w:val="yellow"/>
              </w:rPr>
            </w:pPr>
            <w:r w:rsidRPr="0053392C">
              <w:rPr>
                <w:rFonts w:ascii="Times New Roman" w:hAnsi="Times New Roman"/>
                <w:sz w:val="24"/>
                <w:szCs w:val="24"/>
              </w:rPr>
              <w:t>Часть 3 статьи 4 Федерального закона № 115</w:t>
            </w:r>
            <w:r w:rsidRPr="0053392C">
              <w:rPr>
                <w:rFonts w:ascii="Times New Roman" w:hAnsi="Times New Roman"/>
                <w:sz w:val="24"/>
                <w:szCs w:val="24"/>
              </w:rPr>
              <w:noBreakHyphen/>
              <w:t>ФЗ</w:t>
            </w:r>
          </w:p>
        </w:tc>
        <w:tc>
          <w:tcPr>
            <w:tcW w:w="2268" w:type="dxa"/>
            <w:shd w:val="clear" w:color="auto" w:fill="auto"/>
          </w:tcPr>
          <w:p w:rsidR="0000252F" w:rsidRPr="000F10D5" w:rsidRDefault="0053392C" w:rsidP="00933175">
            <w:pPr>
              <w:spacing w:after="0" w:line="240" w:lineRule="auto"/>
              <w:jc w:val="center"/>
              <w:rPr>
                <w:rFonts w:ascii="Times New Roman" w:hAnsi="Times New Roman"/>
                <w:sz w:val="24"/>
                <w:szCs w:val="24"/>
                <w:highlight w:val="yellow"/>
              </w:rPr>
            </w:pPr>
            <w:r w:rsidRPr="0053392C">
              <w:rPr>
                <w:rFonts w:ascii="Times New Roman" w:hAnsi="Times New Roman"/>
                <w:sz w:val="24"/>
                <w:szCs w:val="24"/>
              </w:rPr>
              <w:t>К</w:t>
            </w:r>
            <w:r w:rsidR="00933175">
              <w:rPr>
                <w:rFonts w:ascii="Times New Roman" w:hAnsi="Times New Roman"/>
                <w:sz w:val="24"/>
                <w:szCs w:val="24"/>
              </w:rPr>
              <w:t>онтрольно-счетная палата</w:t>
            </w:r>
            <w:r w:rsidRPr="0053392C">
              <w:rPr>
                <w:rFonts w:ascii="Times New Roman" w:hAnsi="Times New Roman"/>
                <w:sz w:val="24"/>
                <w:szCs w:val="24"/>
              </w:rPr>
              <w:t xml:space="preserve"> Пермского края</w:t>
            </w:r>
          </w:p>
        </w:tc>
        <w:tc>
          <w:tcPr>
            <w:tcW w:w="4791" w:type="dxa"/>
            <w:shd w:val="clear" w:color="auto" w:fill="auto"/>
          </w:tcPr>
          <w:p w:rsidR="0000252F" w:rsidRPr="000F10D5" w:rsidRDefault="00976915" w:rsidP="00976915">
            <w:pPr>
              <w:spacing w:after="0" w:line="240" w:lineRule="auto"/>
              <w:jc w:val="both"/>
              <w:rPr>
                <w:rFonts w:ascii="Times New Roman" w:hAnsi="Times New Roman"/>
                <w:sz w:val="24"/>
                <w:szCs w:val="24"/>
                <w:highlight w:val="yellow"/>
              </w:rPr>
            </w:pPr>
            <w:r>
              <w:rPr>
                <w:rFonts w:ascii="Times New Roman" w:hAnsi="Times New Roman"/>
                <w:sz w:val="24"/>
                <w:szCs w:val="24"/>
              </w:rPr>
              <w:t>Н</w:t>
            </w:r>
            <w:r w:rsidR="0053392C" w:rsidRPr="0053392C">
              <w:rPr>
                <w:rFonts w:ascii="Times New Roman" w:hAnsi="Times New Roman"/>
                <w:sz w:val="24"/>
                <w:szCs w:val="24"/>
              </w:rPr>
              <w:t>е размещены на официальном сайте перечни объектов, в отношении которых планируется заключение концессионных соглашений</w:t>
            </w:r>
            <w:r>
              <w:rPr>
                <w:rFonts w:ascii="Times New Roman" w:hAnsi="Times New Roman"/>
                <w:sz w:val="24"/>
                <w:szCs w:val="24"/>
              </w:rPr>
              <w:t xml:space="preserve"> в следующих муниципальных образованиях</w:t>
            </w:r>
            <w:r w:rsidR="0053392C" w:rsidRPr="0053392C">
              <w:rPr>
                <w:rFonts w:ascii="Times New Roman" w:hAnsi="Times New Roman"/>
                <w:sz w:val="24"/>
                <w:szCs w:val="24"/>
              </w:rPr>
              <w:t xml:space="preserve">: </w:t>
            </w:r>
            <w:r>
              <w:rPr>
                <w:rFonts w:ascii="Times New Roman" w:hAnsi="Times New Roman"/>
                <w:sz w:val="24"/>
                <w:szCs w:val="24"/>
              </w:rPr>
              <w:t>Д</w:t>
            </w:r>
            <w:r w:rsidR="0053392C" w:rsidRPr="0053392C">
              <w:rPr>
                <w:rFonts w:ascii="Times New Roman" w:hAnsi="Times New Roman"/>
                <w:sz w:val="24"/>
                <w:szCs w:val="24"/>
              </w:rPr>
              <w:t>обрянский городской округ, Красновишерский городской округ, Краснокамский городской округ, Пермский муниципальный округ, Сивинский муниципальный округ, Соликамский городской округ.</w:t>
            </w:r>
          </w:p>
        </w:tc>
      </w:tr>
      <w:tr w:rsidR="00466393" w:rsidRPr="00135D65" w:rsidTr="00D61F1E">
        <w:tc>
          <w:tcPr>
            <w:tcW w:w="680" w:type="dxa"/>
            <w:shd w:val="clear" w:color="auto" w:fill="auto"/>
          </w:tcPr>
          <w:p w:rsidR="00466393"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14</w:t>
            </w:r>
          </w:p>
        </w:tc>
        <w:tc>
          <w:tcPr>
            <w:tcW w:w="3403" w:type="dxa"/>
            <w:shd w:val="clear" w:color="auto" w:fill="auto"/>
          </w:tcPr>
          <w:p w:rsidR="00466393" w:rsidRPr="00135D65" w:rsidRDefault="00EA1CE0" w:rsidP="008D065A">
            <w:pPr>
              <w:spacing w:after="0" w:line="240" w:lineRule="auto"/>
              <w:jc w:val="both"/>
              <w:rPr>
                <w:rFonts w:ascii="Times New Roman" w:hAnsi="Times New Roman"/>
                <w:b/>
                <w:sz w:val="24"/>
                <w:szCs w:val="24"/>
              </w:rPr>
            </w:pPr>
            <w:r w:rsidRPr="00135D65">
              <w:rPr>
                <w:rFonts w:ascii="Times New Roman" w:hAnsi="Times New Roman"/>
                <w:b/>
                <w:sz w:val="24"/>
                <w:szCs w:val="24"/>
              </w:rPr>
              <w:t>Несвоевременная государственная регистрация права собственности и права владения и пользования на объекты недвижимого имущества, созданные в процессе выполнения концессионного соглашения.</w:t>
            </w:r>
          </w:p>
        </w:tc>
        <w:tc>
          <w:tcPr>
            <w:tcW w:w="3714" w:type="dxa"/>
            <w:shd w:val="clear" w:color="auto" w:fill="auto"/>
          </w:tcPr>
          <w:p w:rsidR="00466393" w:rsidRPr="00135D65" w:rsidRDefault="00726A07" w:rsidP="005B71CE">
            <w:pPr>
              <w:spacing w:after="0" w:line="240" w:lineRule="auto"/>
              <w:jc w:val="center"/>
              <w:rPr>
                <w:rFonts w:ascii="Times New Roman" w:hAnsi="Times New Roman"/>
                <w:sz w:val="24"/>
                <w:szCs w:val="24"/>
              </w:rPr>
            </w:pPr>
            <w:r>
              <w:rPr>
                <w:rFonts w:ascii="Times New Roman" w:hAnsi="Times New Roman"/>
                <w:sz w:val="24"/>
                <w:szCs w:val="24"/>
              </w:rPr>
              <w:t>Ч</w:t>
            </w:r>
            <w:r w:rsidR="00466393" w:rsidRPr="00135D65">
              <w:rPr>
                <w:rFonts w:ascii="Times New Roman" w:hAnsi="Times New Roman"/>
                <w:sz w:val="24"/>
                <w:szCs w:val="24"/>
              </w:rPr>
              <w:t>асть 15 статьи 3 Федерального закона № 115</w:t>
            </w:r>
            <w:r w:rsidR="00466393" w:rsidRPr="00135D65">
              <w:rPr>
                <w:rFonts w:ascii="Times New Roman" w:hAnsi="Times New Roman"/>
                <w:sz w:val="24"/>
                <w:szCs w:val="24"/>
              </w:rPr>
              <w:noBreakHyphen/>
              <w:t>ФЗ</w:t>
            </w:r>
          </w:p>
        </w:tc>
        <w:tc>
          <w:tcPr>
            <w:tcW w:w="2268" w:type="dxa"/>
            <w:shd w:val="clear" w:color="auto" w:fill="auto"/>
          </w:tcPr>
          <w:p w:rsidR="00466393" w:rsidRPr="00135D65" w:rsidRDefault="00551F19" w:rsidP="00933175">
            <w:pPr>
              <w:spacing w:after="0" w:line="240" w:lineRule="auto"/>
              <w:jc w:val="center"/>
              <w:rPr>
                <w:rFonts w:ascii="Times New Roman" w:hAnsi="Times New Roman"/>
                <w:sz w:val="24"/>
                <w:szCs w:val="24"/>
              </w:rPr>
            </w:pPr>
            <w:r w:rsidRPr="00135D65">
              <w:rPr>
                <w:rFonts w:ascii="Times New Roman" w:hAnsi="Times New Roman"/>
                <w:sz w:val="24"/>
                <w:szCs w:val="24"/>
              </w:rPr>
              <w:t>К</w:t>
            </w:r>
            <w:r w:rsidR="00933175">
              <w:rPr>
                <w:rFonts w:ascii="Times New Roman" w:hAnsi="Times New Roman"/>
                <w:sz w:val="24"/>
                <w:szCs w:val="24"/>
              </w:rPr>
              <w:t>онтрольно-счетная палата</w:t>
            </w:r>
            <w:r w:rsidRPr="00135D65">
              <w:rPr>
                <w:rFonts w:ascii="Times New Roman" w:hAnsi="Times New Roman"/>
                <w:sz w:val="24"/>
                <w:szCs w:val="24"/>
              </w:rPr>
              <w:t xml:space="preserve"> Челябинской области</w:t>
            </w:r>
          </w:p>
        </w:tc>
        <w:tc>
          <w:tcPr>
            <w:tcW w:w="4791" w:type="dxa"/>
            <w:shd w:val="clear" w:color="auto" w:fill="auto"/>
          </w:tcPr>
          <w:p w:rsidR="00466393" w:rsidRPr="00135D65" w:rsidRDefault="00726A07" w:rsidP="008C5BC2">
            <w:pPr>
              <w:spacing w:after="0" w:line="240" w:lineRule="auto"/>
              <w:jc w:val="both"/>
              <w:rPr>
                <w:rFonts w:ascii="Times New Roman" w:hAnsi="Times New Roman"/>
                <w:sz w:val="24"/>
                <w:szCs w:val="24"/>
              </w:rPr>
            </w:pPr>
            <w:r>
              <w:rPr>
                <w:rFonts w:ascii="Times New Roman" w:hAnsi="Times New Roman"/>
                <w:sz w:val="24"/>
                <w:szCs w:val="24"/>
              </w:rPr>
              <w:t>В</w:t>
            </w:r>
            <w:r w:rsidR="00466393" w:rsidRPr="00135D65">
              <w:rPr>
                <w:rFonts w:ascii="Times New Roman" w:hAnsi="Times New Roman"/>
                <w:sz w:val="24"/>
                <w:szCs w:val="24"/>
              </w:rPr>
              <w:t xml:space="preserve"> установленные сроки не осуществляется государственная регистрация права собственности Концедента и государственная регистрация права владения и пользования Концессионера на объекты недвижимого имущества, созданные в процессе выполнения концессионного соглашения</w:t>
            </w:r>
            <w:r w:rsidR="00905923" w:rsidRPr="00135D65">
              <w:rPr>
                <w:rFonts w:ascii="Times New Roman" w:hAnsi="Times New Roman"/>
                <w:sz w:val="24"/>
                <w:szCs w:val="24"/>
              </w:rPr>
              <w:t>.</w:t>
            </w:r>
          </w:p>
        </w:tc>
      </w:tr>
      <w:tr w:rsidR="006A1A1F" w:rsidRPr="00135D65" w:rsidTr="00D61F1E">
        <w:tc>
          <w:tcPr>
            <w:tcW w:w="680" w:type="dxa"/>
            <w:shd w:val="clear" w:color="auto" w:fill="auto"/>
          </w:tcPr>
          <w:p w:rsidR="006A1A1F"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15</w:t>
            </w:r>
          </w:p>
        </w:tc>
        <w:tc>
          <w:tcPr>
            <w:tcW w:w="3403" w:type="dxa"/>
            <w:shd w:val="clear" w:color="auto" w:fill="auto"/>
          </w:tcPr>
          <w:p w:rsidR="006A1A1F" w:rsidRPr="00135D65" w:rsidRDefault="00FE3EE6" w:rsidP="00726A07">
            <w:pPr>
              <w:spacing w:after="0" w:line="240" w:lineRule="auto"/>
              <w:rPr>
                <w:rFonts w:ascii="Times New Roman" w:hAnsi="Times New Roman"/>
                <w:b/>
                <w:sz w:val="24"/>
                <w:szCs w:val="24"/>
              </w:rPr>
            </w:pPr>
            <w:r w:rsidRPr="00135D65">
              <w:rPr>
                <w:rFonts w:ascii="Times New Roman" w:hAnsi="Times New Roman"/>
                <w:b/>
                <w:sz w:val="24"/>
                <w:szCs w:val="24"/>
              </w:rPr>
              <w:t xml:space="preserve">Отсутствие/несвоевременное размещение актов контроля </w:t>
            </w:r>
          </w:p>
        </w:tc>
        <w:tc>
          <w:tcPr>
            <w:tcW w:w="3714" w:type="dxa"/>
            <w:shd w:val="clear" w:color="auto" w:fill="auto"/>
          </w:tcPr>
          <w:p w:rsidR="006A1A1F" w:rsidRPr="00135D65" w:rsidRDefault="00726A07" w:rsidP="005D407F">
            <w:pPr>
              <w:spacing w:after="0" w:line="240" w:lineRule="auto"/>
              <w:jc w:val="center"/>
              <w:rPr>
                <w:rFonts w:ascii="Times New Roman" w:hAnsi="Times New Roman"/>
                <w:sz w:val="24"/>
                <w:szCs w:val="24"/>
              </w:rPr>
            </w:pPr>
            <w:r>
              <w:rPr>
                <w:rFonts w:ascii="Times New Roman" w:hAnsi="Times New Roman"/>
                <w:sz w:val="24"/>
                <w:szCs w:val="24"/>
              </w:rPr>
              <w:t>Ч</w:t>
            </w:r>
            <w:r w:rsidR="006A1A1F" w:rsidRPr="00135D65">
              <w:rPr>
                <w:rFonts w:ascii="Times New Roman" w:hAnsi="Times New Roman"/>
                <w:sz w:val="24"/>
                <w:szCs w:val="24"/>
              </w:rPr>
              <w:t>асть 5 статьи 9 Федерального закона № 115-ФЗ</w:t>
            </w:r>
          </w:p>
        </w:tc>
        <w:tc>
          <w:tcPr>
            <w:tcW w:w="2268" w:type="dxa"/>
            <w:shd w:val="clear" w:color="auto" w:fill="auto"/>
          </w:tcPr>
          <w:p w:rsidR="006A1A1F" w:rsidRPr="00135D65" w:rsidRDefault="00376822" w:rsidP="00726A07">
            <w:pPr>
              <w:spacing w:after="0" w:line="240" w:lineRule="auto"/>
              <w:jc w:val="center"/>
              <w:rPr>
                <w:rFonts w:ascii="Times New Roman" w:hAnsi="Times New Roman"/>
                <w:sz w:val="24"/>
                <w:szCs w:val="24"/>
              </w:rPr>
            </w:pPr>
            <w:r w:rsidRPr="00135D65">
              <w:rPr>
                <w:rFonts w:ascii="Times New Roman" w:hAnsi="Times New Roman"/>
                <w:sz w:val="24"/>
                <w:szCs w:val="24"/>
              </w:rPr>
              <w:t>К</w:t>
            </w:r>
            <w:r w:rsidR="00726A07">
              <w:rPr>
                <w:rFonts w:ascii="Times New Roman" w:hAnsi="Times New Roman"/>
                <w:sz w:val="24"/>
                <w:szCs w:val="24"/>
              </w:rPr>
              <w:t>онтрольно-счетная палата</w:t>
            </w:r>
            <w:r w:rsidRPr="00135D65">
              <w:rPr>
                <w:rFonts w:ascii="Times New Roman" w:hAnsi="Times New Roman"/>
                <w:sz w:val="24"/>
                <w:szCs w:val="24"/>
              </w:rPr>
              <w:t xml:space="preserve"> Красноярского края</w:t>
            </w:r>
          </w:p>
        </w:tc>
        <w:tc>
          <w:tcPr>
            <w:tcW w:w="4791" w:type="dxa"/>
            <w:shd w:val="clear" w:color="auto" w:fill="auto"/>
          </w:tcPr>
          <w:p w:rsidR="00376822" w:rsidRPr="00135D65" w:rsidRDefault="00376822" w:rsidP="00907884">
            <w:pPr>
              <w:spacing w:after="0" w:line="240" w:lineRule="auto"/>
              <w:jc w:val="both"/>
              <w:rPr>
                <w:rFonts w:ascii="Times New Roman" w:hAnsi="Times New Roman"/>
                <w:sz w:val="24"/>
                <w:szCs w:val="24"/>
              </w:rPr>
            </w:pPr>
            <w:r w:rsidRPr="00135D65">
              <w:rPr>
                <w:rFonts w:ascii="Times New Roman" w:hAnsi="Times New Roman"/>
                <w:sz w:val="24"/>
                <w:szCs w:val="24"/>
              </w:rPr>
              <w:t>Только 12 (из 51) муниципальных образований Красноярского края, выступающи</w:t>
            </w:r>
            <w:r w:rsidR="00907884" w:rsidRPr="00135D65">
              <w:rPr>
                <w:rFonts w:ascii="Times New Roman" w:hAnsi="Times New Roman"/>
                <w:sz w:val="24"/>
                <w:szCs w:val="24"/>
              </w:rPr>
              <w:t>е</w:t>
            </w:r>
            <w:r w:rsidRPr="00135D65">
              <w:rPr>
                <w:rFonts w:ascii="Times New Roman" w:hAnsi="Times New Roman"/>
                <w:sz w:val="24"/>
                <w:szCs w:val="24"/>
              </w:rPr>
              <w:t xml:space="preserve"> концедентами при реализации концессионных </w:t>
            </w:r>
            <w:r w:rsidR="00C258BF" w:rsidRPr="00135D65">
              <w:rPr>
                <w:rFonts w:ascii="Times New Roman" w:hAnsi="Times New Roman"/>
                <w:sz w:val="24"/>
                <w:szCs w:val="24"/>
              </w:rPr>
              <w:t>соглашений в сфере ЖКХ (23,5 %), составляли акты по результатам контроля за соблюдением концессионерами условий концессионных соглашений.</w:t>
            </w:r>
          </w:p>
        </w:tc>
      </w:tr>
      <w:tr w:rsidR="006C5332" w:rsidRPr="00135D65" w:rsidTr="00D61F1E">
        <w:tc>
          <w:tcPr>
            <w:tcW w:w="680" w:type="dxa"/>
            <w:shd w:val="clear" w:color="auto" w:fill="auto"/>
          </w:tcPr>
          <w:p w:rsidR="006C5332"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16</w:t>
            </w:r>
          </w:p>
        </w:tc>
        <w:tc>
          <w:tcPr>
            <w:tcW w:w="3403" w:type="dxa"/>
            <w:shd w:val="clear" w:color="auto" w:fill="auto"/>
          </w:tcPr>
          <w:p w:rsidR="006C5332" w:rsidRPr="00135D65" w:rsidRDefault="006C5332" w:rsidP="005D407F">
            <w:pPr>
              <w:spacing w:after="0" w:line="240" w:lineRule="auto"/>
              <w:rPr>
                <w:rFonts w:ascii="Times New Roman" w:hAnsi="Times New Roman"/>
                <w:sz w:val="24"/>
                <w:szCs w:val="24"/>
              </w:rPr>
            </w:pPr>
          </w:p>
        </w:tc>
        <w:tc>
          <w:tcPr>
            <w:tcW w:w="3714" w:type="dxa"/>
            <w:shd w:val="clear" w:color="auto" w:fill="auto"/>
          </w:tcPr>
          <w:p w:rsidR="006C5332" w:rsidRPr="00135D65" w:rsidRDefault="006C5332" w:rsidP="005D407F">
            <w:pPr>
              <w:spacing w:after="0" w:line="240" w:lineRule="auto"/>
              <w:jc w:val="center"/>
              <w:rPr>
                <w:rFonts w:ascii="Times New Roman" w:hAnsi="Times New Roman"/>
                <w:sz w:val="24"/>
                <w:szCs w:val="24"/>
              </w:rPr>
            </w:pPr>
            <w:r w:rsidRPr="00135D65">
              <w:rPr>
                <w:rFonts w:ascii="Times New Roman" w:hAnsi="Times New Roman"/>
                <w:sz w:val="24"/>
                <w:szCs w:val="24"/>
              </w:rPr>
              <w:t>Часть 6 статьи 9 Федерального закона № 115-ФЗ</w:t>
            </w:r>
          </w:p>
        </w:tc>
        <w:tc>
          <w:tcPr>
            <w:tcW w:w="2268" w:type="dxa"/>
            <w:shd w:val="clear" w:color="auto" w:fill="auto"/>
          </w:tcPr>
          <w:p w:rsidR="006C5332" w:rsidRPr="00135D65" w:rsidRDefault="006C5332" w:rsidP="00B94A6C">
            <w:pPr>
              <w:spacing w:after="0" w:line="240" w:lineRule="auto"/>
              <w:jc w:val="center"/>
              <w:rPr>
                <w:rFonts w:ascii="Times New Roman" w:hAnsi="Times New Roman"/>
                <w:sz w:val="24"/>
                <w:szCs w:val="24"/>
              </w:rPr>
            </w:pPr>
            <w:r w:rsidRPr="00135D65">
              <w:rPr>
                <w:rFonts w:ascii="Times New Roman" w:hAnsi="Times New Roman"/>
                <w:sz w:val="24"/>
                <w:szCs w:val="24"/>
              </w:rPr>
              <w:t>К</w:t>
            </w:r>
            <w:r w:rsidR="00B94A6C">
              <w:rPr>
                <w:rFonts w:ascii="Times New Roman" w:hAnsi="Times New Roman"/>
                <w:sz w:val="24"/>
                <w:szCs w:val="24"/>
              </w:rPr>
              <w:t>онтрольно-счетная палат Т</w:t>
            </w:r>
            <w:r w:rsidRPr="00135D65">
              <w:rPr>
                <w:rFonts w:ascii="Times New Roman" w:hAnsi="Times New Roman"/>
                <w:sz w:val="24"/>
                <w:szCs w:val="24"/>
              </w:rPr>
              <w:t>ульской области</w:t>
            </w:r>
          </w:p>
        </w:tc>
        <w:tc>
          <w:tcPr>
            <w:tcW w:w="4791" w:type="dxa"/>
            <w:shd w:val="clear" w:color="auto" w:fill="auto"/>
          </w:tcPr>
          <w:p w:rsidR="006C5332" w:rsidRPr="00135D65" w:rsidRDefault="00170918" w:rsidP="008D065A">
            <w:pPr>
              <w:spacing w:after="0" w:line="240" w:lineRule="auto"/>
              <w:jc w:val="both"/>
              <w:rPr>
                <w:rFonts w:ascii="Times New Roman" w:hAnsi="Times New Roman"/>
                <w:sz w:val="24"/>
                <w:szCs w:val="24"/>
              </w:rPr>
            </w:pPr>
            <w:r w:rsidRPr="00135D65">
              <w:rPr>
                <w:rFonts w:ascii="Times New Roman" w:hAnsi="Times New Roman"/>
                <w:sz w:val="24"/>
                <w:szCs w:val="24"/>
              </w:rPr>
              <w:t>А</w:t>
            </w:r>
            <w:r w:rsidR="006C5332" w:rsidRPr="00135D65">
              <w:rPr>
                <w:rFonts w:ascii="Times New Roman" w:hAnsi="Times New Roman"/>
                <w:sz w:val="24"/>
                <w:szCs w:val="24"/>
              </w:rPr>
              <w:t>кты о результатах контроля за реализацией действующих соглашений на сайтах фактически не размещены в 11 муниципальных образованиях (МО Чернский район, МО Ясногорский район (2), МО Заокский район</w:t>
            </w:r>
            <w:r w:rsidR="00B94A6C">
              <w:rPr>
                <w:rFonts w:ascii="Times New Roman" w:hAnsi="Times New Roman"/>
                <w:sz w:val="24"/>
                <w:szCs w:val="24"/>
              </w:rPr>
              <w:t xml:space="preserve"> </w:t>
            </w:r>
            <w:r w:rsidR="006C5332" w:rsidRPr="00135D65">
              <w:rPr>
                <w:rFonts w:ascii="Times New Roman" w:hAnsi="Times New Roman"/>
                <w:sz w:val="24"/>
                <w:szCs w:val="24"/>
              </w:rPr>
              <w:t>(4), МО Воловский район (п. Горный), МО г. Советск, МО г. Донской, МО Белевский район, МО г. Алексин, МО Щекинский район (2), МО Веневский район, МО г.Тула</w:t>
            </w:r>
            <w:r w:rsidR="006C5332" w:rsidRPr="00135D65">
              <w:rPr>
                <w:rFonts w:ascii="Times New Roman" w:hAnsi="Times New Roman"/>
                <w:sz w:val="24"/>
                <w:szCs w:val="24"/>
              </w:rPr>
              <w:footnoteReference w:id="5"/>
            </w:r>
            <w:r w:rsidR="006C5332" w:rsidRPr="00135D65">
              <w:rPr>
                <w:rFonts w:ascii="Times New Roman" w:hAnsi="Times New Roman"/>
                <w:sz w:val="24"/>
                <w:szCs w:val="24"/>
              </w:rPr>
              <w:t xml:space="preserve">). По состоянию на 01.04.2024 на сайтах размещены акты о результатах контроля в 4 муниципалитетах из 15 (МО г. Ефремов, МО Кимовский район, МО Куркинский район, МО р.п. Новогуровский). </w:t>
            </w:r>
          </w:p>
        </w:tc>
      </w:tr>
      <w:tr w:rsidR="006C5332" w:rsidRPr="00135D65" w:rsidTr="00D61F1E">
        <w:tc>
          <w:tcPr>
            <w:tcW w:w="680" w:type="dxa"/>
            <w:shd w:val="clear" w:color="auto" w:fill="auto"/>
          </w:tcPr>
          <w:p w:rsidR="006C5332"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17</w:t>
            </w:r>
          </w:p>
        </w:tc>
        <w:tc>
          <w:tcPr>
            <w:tcW w:w="3403" w:type="dxa"/>
            <w:shd w:val="clear" w:color="auto" w:fill="auto"/>
          </w:tcPr>
          <w:p w:rsidR="006C5332" w:rsidRPr="00135D65" w:rsidRDefault="006C5332" w:rsidP="005D407F">
            <w:pPr>
              <w:spacing w:after="0" w:line="240" w:lineRule="auto"/>
              <w:rPr>
                <w:rFonts w:ascii="Times New Roman" w:hAnsi="Times New Roman"/>
                <w:sz w:val="24"/>
                <w:szCs w:val="24"/>
              </w:rPr>
            </w:pPr>
          </w:p>
        </w:tc>
        <w:tc>
          <w:tcPr>
            <w:tcW w:w="3714" w:type="dxa"/>
            <w:shd w:val="clear" w:color="auto" w:fill="auto"/>
          </w:tcPr>
          <w:p w:rsidR="006C5332" w:rsidRPr="00135D65" w:rsidRDefault="00077CE5" w:rsidP="00510B67">
            <w:pPr>
              <w:spacing w:after="0" w:line="240" w:lineRule="auto"/>
              <w:jc w:val="center"/>
              <w:rPr>
                <w:rFonts w:ascii="Times New Roman" w:hAnsi="Times New Roman"/>
                <w:sz w:val="24"/>
                <w:szCs w:val="24"/>
              </w:rPr>
            </w:pPr>
            <w:r>
              <w:rPr>
                <w:rFonts w:ascii="Times New Roman" w:hAnsi="Times New Roman"/>
                <w:sz w:val="24"/>
                <w:szCs w:val="24"/>
              </w:rPr>
              <w:t>Ч</w:t>
            </w:r>
            <w:r w:rsidR="008D065A" w:rsidRPr="00135D65">
              <w:rPr>
                <w:rFonts w:ascii="Times New Roman" w:hAnsi="Times New Roman"/>
                <w:sz w:val="24"/>
                <w:szCs w:val="24"/>
              </w:rPr>
              <w:t>асть 3 статьи 8, част</w:t>
            </w:r>
            <w:r w:rsidR="00510B67">
              <w:rPr>
                <w:rFonts w:ascii="Times New Roman" w:hAnsi="Times New Roman"/>
                <w:sz w:val="24"/>
                <w:szCs w:val="24"/>
              </w:rPr>
              <w:t>и5,</w:t>
            </w:r>
            <w:r w:rsidR="008D065A" w:rsidRPr="00135D65">
              <w:rPr>
                <w:rFonts w:ascii="Times New Roman" w:hAnsi="Times New Roman"/>
                <w:sz w:val="24"/>
                <w:szCs w:val="24"/>
              </w:rPr>
              <w:t xml:space="preserve"> 6 статьи 9 Федерального закона № 115-ФЗ </w:t>
            </w:r>
          </w:p>
        </w:tc>
        <w:tc>
          <w:tcPr>
            <w:tcW w:w="2268" w:type="dxa"/>
            <w:shd w:val="clear" w:color="auto" w:fill="auto"/>
          </w:tcPr>
          <w:p w:rsidR="006C5332" w:rsidRPr="00135D65" w:rsidRDefault="00924B68" w:rsidP="00077CE5">
            <w:pPr>
              <w:spacing w:after="0" w:line="240" w:lineRule="auto"/>
              <w:jc w:val="center"/>
              <w:rPr>
                <w:rFonts w:ascii="Times New Roman" w:hAnsi="Times New Roman"/>
                <w:sz w:val="24"/>
                <w:szCs w:val="24"/>
              </w:rPr>
            </w:pPr>
            <w:r w:rsidRPr="00135D65">
              <w:rPr>
                <w:rFonts w:ascii="Times New Roman" w:hAnsi="Times New Roman"/>
                <w:sz w:val="24"/>
                <w:szCs w:val="24"/>
              </w:rPr>
              <w:t>К</w:t>
            </w:r>
            <w:r w:rsidR="00077CE5">
              <w:rPr>
                <w:rFonts w:ascii="Times New Roman" w:hAnsi="Times New Roman"/>
                <w:sz w:val="24"/>
                <w:szCs w:val="24"/>
              </w:rPr>
              <w:t>онтрольно-счетная палата</w:t>
            </w:r>
            <w:r w:rsidRPr="00135D65">
              <w:rPr>
                <w:rFonts w:ascii="Times New Roman" w:hAnsi="Times New Roman"/>
                <w:sz w:val="24"/>
                <w:szCs w:val="24"/>
              </w:rPr>
              <w:t xml:space="preserve"> Сахалинской области</w:t>
            </w:r>
          </w:p>
        </w:tc>
        <w:tc>
          <w:tcPr>
            <w:tcW w:w="4791" w:type="dxa"/>
            <w:shd w:val="clear" w:color="auto" w:fill="auto"/>
          </w:tcPr>
          <w:p w:rsidR="006C5332" w:rsidRPr="00135D65" w:rsidRDefault="00924B68" w:rsidP="00077CE5">
            <w:pPr>
              <w:spacing w:after="0" w:line="240" w:lineRule="auto"/>
              <w:jc w:val="both"/>
              <w:rPr>
                <w:rFonts w:ascii="Times New Roman" w:hAnsi="Times New Roman"/>
                <w:sz w:val="24"/>
                <w:szCs w:val="24"/>
              </w:rPr>
            </w:pPr>
            <w:r w:rsidRPr="00135D65">
              <w:rPr>
                <w:rFonts w:ascii="Times New Roman" w:hAnsi="Times New Roman"/>
                <w:sz w:val="24"/>
                <w:szCs w:val="24"/>
              </w:rPr>
              <w:t>Проверкой соблюдения требований</w:t>
            </w:r>
            <w:r w:rsidR="00077CE5">
              <w:rPr>
                <w:rFonts w:ascii="Times New Roman" w:hAnsi="Times New Roman"/>
                <w:sz w:val="24"/>
                <w:szCs w:val="24"/>
              </w:rPr>
              <w:t xml:space="preserve"> статьи 9 Федерального закона № </w:t>
            </w:r>
            <w:r w:rsidRPr="00135D65">
              <w:rPr>
                <w:rFonts w:ascii="Times New Roman" w:hAnsi="Times New Roman"/>
                <w:sz w:val="24"/>
                <w:szCs w:val="24"/>
              </w:rPr>
              <w:t>115-ФЗ об осуществлении концедентом контроля за исполнением концессионного соглашения, установлено, что в основном акты о резул</w:t>
            </w:r>
            <w:r w:rsidR="00077CE5">
              <w:rPr>
                <w:rFonts w:ascii="Times New Roman" w:hAnsi="Times New Roman"/>
                <w:sz w:val="24"/>
                <w:szCs w:val="24"/>
              </w:rPr>
              <w:t>ьтатах контроля не составляются</w:t>
            </w:r>
            <w:r w:rsidRPr="00135D65">
              <w:rPr>
                <w:rFonts w:ascii="Times New Roman" w:hAnsi="Times New Roman"/>
                <w:sz w:val="24"/>
                <w:szCs w:val="24"/>
              </w:rPr>
              <w:t>, при этом пятидневный срок размещения не соблюдается.</w:t>
            </w:r>
          </w:p>
        </w:tc>
      </w:tr>
      <w:tr w:rsidR="0076435E" w:rsidRPr="00135D65" w:rsidTr="00D61F1E">
        <w:tc>
          <w:tcPr>
            <w:tcW w:w="680" w:type="dxa"/>
            <w:shd w:val="clear" w:color="auto" w:fill="auto"/>
          </w:tcPr>
          <w:p w:rsidR="0076435E"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18</w:t>
            </w:r>
          </w:p>
        </w:tc>
        <w:tc>
          <w:tcPr>
            <w:tcW w:w="3403" w:type="dxa"/>
            <w:shd w:val="clear" w:color="auto" w:fill="auto"/>
          </w:tcPr>
          <w:p w:rsidR="0076435E" w:rsidRPr="00135D65" w:rsidRDefault="0076435E" w:rsidP="005D407F">
            <w:pPr>
              <w:spacing w:after="0" w:line="240" w:lineRule="auto"/>
              <w:rPr>
                <w:rFonts w:ascii="Times New Roman" w:hAnsi="Times New Roman"/>
                <w:sz w:val="24"/>
                <w:szCs w:val="24"/>
              </w:rPr>
            </w:pPr>
          </w:p>
        </w:tc>
        <w:tc>
          <w:tcPr>
            <w:tcW w:w="3714" w:type="dxa"/>
            <w:shd w:val="clear" w:color="auto" w:fill="auto"/>
          </w:tcPr>
          <w:p w:rsidR="0076435E" w:rsidRPr="00135D65" w:rsidRDefault="00510B67" w:rsidP="00BD567B">
            <w:pPr>
              <w:spacing w:after="0" w:line="240" w:lineRule="auto"/>
              <w:jc w:val="center"/>
              <w:rPr>
                <w:rFonts w:ascii="Times New Roman" w:hAnsi="Times New Roman"/>
                <w:sz w:val="24"/>
                <w:szCs w:val="24"/>
              </w:rPr>
            </w:pPr>
            <w:r>
              <w:rPr>
                <w:rFonts w:ascii="Times New Roman" w:hAnsi="Times New Roman"/>
                <w:sz w:val="24"/>
                <w:szCs w:val="24"/>
              </w:rPr>
              <w:t>Ч</w:t>
            </w:r>
            <w:r w:rsidR="008D065A" w:rsidRPr="00135D65">
              <w:rPr>
                <w:rFonts w:ascii="Times New Roman" w:hAnsi="Times New Roman"/>
                <w:sz w:val="24"/>
                <w:szCs w:val="24"/>
              </w:rPr>
              <w:t>асть 3 статьи 8, част</w:t>
            </w:r>
            <w:r w:rsidR="00BD567B">
              <w:rPr>
                <w:rFonts w:ascii="Times New Roman" w:hAnsi="Times New Roman"/>
                <w:sz w:val="24"/>
                <w:szCs w:val="24"/>
              </w:rPr>
              <w:t>и 5,</w:t>
            </w:r>
            <w:r w:rsidR="008D065A" w:rsidRPr="00135D65">
              <w:rPr>
                <w:rFonts w:ascii="Times New Roman" w:hAnsi="Times New Roman"/>
                <w:sz w:val="24"/>
                <w:szCs w:val="24"/>
              </w:rPr>
              <w:t xml:space="preserve"> 6 статьи 9 Федерального закона № 115-ФЗ</w:t>
            </w:r>
            <w:r w:rsidR="00BD567B">
              <w:rPr>
                <w:rFonts w:ascii="Times New Roman" w:hAnsi="Times New Roman"/>
                <w:sz w:val="24"/>
                <w:szCs w:val="24"/>
              </w:rPr>
              <w:t xml:space="preserve"> </w:t>
            </w:r>
          </w:p>
        </w:tc>
        <w:tc>
          <w:tcPr>
            <w:tcW w:w="2268" w:type="dxa"/>
            <w:shd w:val="clear" w:color="auto" w:fill="auto"/>
          </w:tcPr>
          <w:p w:rsidR="0076435E" w:rsidRPr="00135D65" w:rsidRDefault="00113D21" w:rsidP="00113B4A">
            <w:pPr>
              <w:spacing w:after="0" w:line="240" w:lineRule="auto"/>
              <w:jc w:val="center"/>
              <w:rPr>
                <w:rFonts w:ascii="Times New Roman" w:hAnsi="Times New Roman"/>
                <w:sz w:val="24"/>
                <w:szCs w:val="24"/>
              </w:rPr>
            </w:pPr>
            <w:r w:rsidRPr="00135D65">
              <w:rPr>
                <w:rFonts w:ascii="Times New Roman" w:hAnsi="Times New Roman"/>
                <w:sz w:val="24"/>
                <w:szCs w:val="24"/>
              </w:rPr>
              <w:t>К</w:t>
            </w:r>
            <w:r w:rsidR="00113B4A">
              <w:rPr>
                <w:rFonts w:ascii="Times New Roman" w:hAnsi="Times New Roman"/>
                <w:sz w:val="24"/>
                <w:szCs w:val="24"/>
              </w:rPr>
              <w:t>онтрольно-счетная палата</w:t>
            </w:r>
            <w:r w:rsidRPr="00135D65">
              <w:rPr>
                <w:rFonts w:ascii="Times New Roman" w:hAnsi="Times New Roman"/>
                <w:sz w:val="24"/>
                <w:szCs w:val="24"/>
              </w:rPr>
              <w:t xml:space="preserve"> Еврейской автономной области</w:t>
            </w:r>
          </w:p>
        </w:tc>
        <w:tc>
          <w:tcPr>
            <w:tcW w:w="4791" w:type="dxa"/>
            <w:shd w:val="clear" w:color="auto" w:fill="auto"/>
          </w:tcPr>
          <w:p w:rsidR="0076435E" w:rsidRPr="00135D65" w:rsidRDefault="0076435E" w:rsidP="00D20EB9">
            <w:pPr>
              <w:spacing w:after="0" w:line="240" w:lineRule="auto"/>
              <w:jc w:val="both"/>
              <w:rPr>
                <w:rFonts w:ascii="Times New Roman" w:hAnsi="Times New Roman"/>
                <w:sz w:val="24"/>
                <w:szCs w:val="24"/>
              </w:rPr>
            </w:pPr>
            <w:r w:rsidRPr="00135D65">
              <w:rPr>
                <w:rFonts w:ascii="Times New Roman" w:hAnsi="Times New Roman"/>
                <w:sz w:val="24"/>
                <w:szCs w:val="24"/>
              </w:rPr>
              <w:t>МО «Город Биробиджан» (концедент) не воспользовался правом осуществлять контроль за соблюдением ООО «БЛ Инвестиции» (</w:t>
            </w:r>
            <w:r w:rsidR="00D20EB9">
              <w:rPr>
                <w:rFonts w:ascii="Times New Roman" w:hAnsi="Times New Roman"/>
                <w:sz w:val="24"/>
                <w:szCs w:val="24"/>
              </w:rPr>
              <w:t>к</w:t>
            </w:r>
            <w:r w:rsidRPr="00135D65">
              <w:rPr>
                <w:rFonts w:ascii="Times New Roman" w:hAnsi="Times New Roman"/>
                <w:sz w:val="24"/>
                <w:szCs w:val="24"/>
              </w:rPr>
              <w:t xml:space="preserve">онцессионер) условий </w:t>
            </w:r>
            <w:r w:rsidR="00D20EB9">
              <w:rPr>
                <w:rFonts w:ascii="Times New Roman" w:hAnsi="Times New Roman"/>
                <w:sz w:val="24"/>
                <w:szCs w:val="24"/>
              </w:rPr>
              <w:t>с</w:t>
            </w:r>
            <w:r w:rsidRPr="00135D65">
              <w:rPr>
                <w:rFonts w:ascii="Times New Roman" w:hAnsi="Times New Roman"/>
                <w:sz w:val="24"/>
                <w:szCs w:val="24"/>
              </w:rPr>
              <w:t xml:space="preserve">оглашения, акты по осуществлению данного контроля не составлялись и не </w:t>
            </w:r>
            <w:r w:rsidRPr="00135D65">
              <w:rPr>
                <w:rFonts w:ascii="Times New Roman" w:hAnsi="Times New Roman"/>
                <w:sz w:val="24"/>
                <w:szCs w:val="24"/>
              </w:rPr>
              <w:lastRenderedPageBreak/>
              <w:t>размещались в сети «Интернет», что не согласуется с требованиями статьи 9 Федерального закона № 115-ФЗ, подпунктов 11.1, 11.7 и</w:t>
            </w:r>
            <w:r w:rsidR="008A74FB" w:rsidRPr="00135D65">
              <w:rPr>
                <w:rFonts w:ascii="Times New Roman" w:hAnsi="Times New Roman"/>
                <w:sz w:val="24"/>
                <w:szCs w:val="24"/>
              </w:rPr>
              <w:t xml:space="preserve"> 11.8 концессионного соглашения от 10.05.2023 г</w:t>
            </w:r>
            <w:r w:rsidR="00D20EB9">
              <w:rPr>
                <w:rFonts w:ascii="Times New Roman" w:hAnsi="Times New Roman"/>
                <w:sz w:val="24"/>
                <w:szCs w:val="24"/>
              </w:rPr>
              <w:t>.</w:t>
            </w:r>
            <w:r w:rsidR="008A74FB" w:rsidRPr="00135D65">
              <w:rPr>
                <w:rFonts w:ascii="Times New Roman" w:hAnsi="Times New Roman"/>
                <w:sz w:val="24"/>
                <w:szCs w:val="24"/>
              </w:rPr>
              <w:t xml:space="preserve"> в отношении объектов наружного освещения, находящихся в собственности муниципального образования «Город Биробиджан» Еврейской автономной области.</w:t>
            </w:r>
          </w:p>
        </w:tc>
      </w:tr>
      <w:tr w:rsidR="001336F7" w:rsidRPr="00135D65" w:rsidTr="00D61F1E">
        <w:tc>
          <w:tcPr>
            <w:tcW w:w="680" w:type="dxa"/>
            <w:shd w:val="clear" w:color="auto" w:fill="auto"/>
          </w:tcPr>
          <w:p w:rsidR="001336F7"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19</w:t>
            </w:r>
          </w:p>
        </w:tc>
        <w:tc>
          <w:tcPr>
            <w:tcW w:w="3403" w:type="dxa"/>
            <w:shd w:val="clear" w:color="auto" w:fill="auto"/>
          </w:tcPr>
          <w:p w:rsidR="001336F7" w:rsidRPr="00135D65" w:rsidRDefault="001336F7" w:rsidP="005D407F">
            <w:pPr>
              <w:spacing w:after="0" w:line="240" w:lineRule="auto"/>
              <w:rPr>
                <w:rFonts w:ascii="Times New Roman" w:hAnsi="Times New Roman"/>
                <w:sz w:val="24"/>
                <w:szCs w:val="24"/>
              </w:rPr>
            </w:pPr>
          </w:p>
        </w:tc>
        <w:tc>
          <w:tcPr>
            <w:tcW w:w="3714" w:type="dxa"/>
            <w:shd w:val="clear" w:color="auto" w:fill="auto"/>
          </w:tcPr>
          <w:p w:rsidR="001336F7" w:rsidRPr="00135D65" w:rsidRDefault="0089261C" w:rsidP="0089261C">
            <w:pPr>
              <w:spacing w:after="0" w:line="240" w:lineRule="auto"/>
              <w:jc w:val="center"/>
              <w:rPr>
                <w:rFonts w:ascii="Times New Roman" w:hAnsi="Times New Roman"/>
                <w:sz w:val="24"/>
                <w:szCs w:val="24"/>
              </w:rPr>
            </w:pPr>
            <w:r>
              <w:rPr>
                <w:rFonts w:ascii="Times New Roman" w:hAnsi="Times New Roman"/>
                <w:sz w:val="24"/>
                <w:szCs w:val="24"/>
              </w:rPr>
              <w:t>Ч</w:t>
            </w:r>
            <w:r w:rsidR="001336F7" w:rsidRPr="00135D65">
              <w:rPr>
                <w:rFonts w:ascii="Times New Roman" w:hAnsi="Times New Roman"/>
                <w:sz w:val="24"/>
                <w:szCs w:val="24"/>
              </w:rPr>
              <w:t xml:space="preserve">асть 3 статьи 8, </w:t>
            </w:r>
            <w:r w:rsidR="008D065A" w:rsidRPr="00135D65">
              <w:rPr>
                <w:rFonts w:ascii="Times New Roman" w:hAnsi="Times New Roman"/>
                <w:sz w:val="24"/>
                <w:szCs w:val="24"/>
              </w:rPr>
              <w:t>част</w:t>
            </w:r>
            <w:r>
              <w:rPr>
                <w:rFonts w:ascii="Times New Roman" w:hAnsi="Times New Roman"/>
                <w:sz w:val="24"/>
                <w:szCs w:val="24"/>
              </w:rPr>
              <w:t>и 5,</w:t>
            </w:r>
            <w:r w:rsidR="008D065A" w:rsidRPr="00135D65">
              <w:rPr>
                <w:rFonts w:ascii="Times New Roman" w:hAnsi="Times New Roman"/>
                <w:sz w:val="24"/>
                <w:szCs w:val="24"/>
              </w:rPr>
              <w:t xml:space="preserve"> 6 </w:t>
            </w:r>
            <w:r w:rsidR="001336F7" w:rsidRPr="00135D65">
              <w:rPr>
                <w:rFonts w:ascii="Times New Roman" w:hAnsi="Times New Roman"/>
                <w:sz w:val="24"/>
                <w:szCs w:val="24"/>
              </w:rPr>
              <w:t>статьи 9 Федерального закона № 115-ФЗ</w:t>
            </w:r>
            <w:r>
              <w:rPr>
                <w:rFonts w:ascii="Times New Roman" w:hAnsi="Times New Roman"/>
                <w:sz w:val="24"/>
                <w:szCs w:val="24"/>
              </w:rPr>
              <w:t xml:space="preserve"> </w:t>
            </w:r>
          </w:p>
        </w:tc>
        <w:tc>
          <w:tcPr>
            <w:tcW w:w="2268" w:type="dxa"/>
            <w:shd w:val="clear" w:color="auto" w:fill="auto"/>
          </w:tcPr>
          <w:p w:rsidR="001336F7" w:rsidRPr="00135D65" w:rsidRDefault="001336F7" w:rsidP="00113D21">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Орловской области</w:t>
            </w:r>
          </w:p>
        </w:tc>
        <w:tc>
          <w:tcPr>
            <w:tcW w:w="4791" w:type="dxa"/>
            <w:shd w:val="clear" w:color="auto" w:fill="auto"/>
          </w:tcPr>
          <w:p w:rsidR="001336F7" w:rsidRPr="00135D65" w:rsidRDefault="001336F7" w:rsidP="001336F7">
            <w:pPr>
              <w:spacing w:after="0" w:line="240" w:lineRule="auto"/>
              <w:jc w:val="both"/>
              <w:rPr>
                <w:rFonts w:ascii="Times New Roman" w:hAnsi="Times New Roman"/>
                <w:sz w:val="24"/>
                <w:szCs w:val="24"/>
              </w:rPr>
            </w:pPr>
            <w:r w:rsidRPr="00135D65">
              <w:rPr>
                <w:rFonts w:ascii="Times New Roman" w:hAnsi="Times New Roman"/>
                <w:sz w:val="24"/>
                <w:szCs w:val="24"/>
              </w:rPr>
              <w:t>Неисполнение концедентом контрольной функции в отношении муниципального имущества, переданного по концессионному соглашению, а также за соблюдением ООО «Аквасервис», ООО «Теплосеть»</w:t>
            </w:r>
            <w:r w:rsidR="001A78BF" w:rsidRPr="00135D65">
              <w:rPr>
                <w:rFonts w:ascii="Times New Roman" w:hAnsi="Times New Roman"/>
                <w:sz w:val="24"/>
                <w:szCs w:val="24"/>
              </w:rPr>
              <w:t>,</w:t>
            </w:r>
            <w:r w:rsidR="001A78BF" w:rsidRPr="00135D65">
              <w:t xml:space="preserve"> </w:t>
            </w:r>
            <w:r w:rsidR="001A78BF" w:rsidRPr="00135D65">
              <w:rPr>
                <w:rFonts w:ascii="Times New Roman" w:hAnsi="Times New Roman"/>
                <w:sz w:val="24"/>
                <w:szCs w:val="24"/>
              </w:rPr>
              <w:t xml:space="preserve">ООО «Жилстройсервис плюс» </w:t>
            </w:r>
            <w:r w:rsidRPr="00135D65">
              <w:rPr>
                <w:rFonts w:ascii="Times New Roman" w:hAnsi="Times New Roman"/>
                <w:sz w:val="24"/>
                <w:szCs w:val="24"/>
              </w:rPr>
              <w:t xml:space="preserve"> обязательств по концессионному соглашению, в том числе с размещением результатов контроля на официальном сайте,</w:t>
            </w:r>
          </w:p>
        </w:tc>
      </w:tr>
      <w:tr w:rsidR="00CD67C4" w:rsidRPr="00135D65" w:rsidTr="00446B56">
        <w:trPr>
          <w:trHeight w:val="632"/>
        </w:trPr>
        <w:tc>
          <w:tcPr>
            <w:tcW w:w="680" w:type="dxa"/>
            <w:shd w:val="clear" w:color="auto" w:fill="auto"/>
          </w:tcPr>
          <w:p w:rsidR="00CD67C4"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20</w:t>
            </w:r>
          </w:p>
        </w:tc>
        <w:tc>
          <w:tcPr>
            <w:tcW w:w="3403" w:type="dxa"/>
            <w:shd w:val="clear" w:color="auto" w:fill="auto"/>
          </w:tcPr>
          <w:p w:rsidR="00CD67C4" w:rsidRPr="00135D65" w:rsidRDefault="00CD67C4" w:rsidP="005D407F">
            <w:pPr>
              <w:spacing w:after="0" w:line="240" w:lineRule="auto"/>
              <w:rPr>
                <w:rFonts w:ascii="Times New Roman" w:hAnsi="Times New Roman"/>
                <w:sz w:val="24"/>
                <w:szCs w:val="24"/>
              </w:rPr>
            </w:pPr>
          </w:p>
        </w:tc>
        <w:tc>
          <w:tcPr>
            <w:tcW w:w="3714" w:type="dxa"/>
            <w:shd w:val="clear" w:color="auto" w:fill="auto"/>
          </w:tcPr>
          <w:p w:rsidR="00CD67C4" w:rsidRPr="00135D65" w:rsidRDefault="00954356" w:rsidP="001336F7">
            <w:pPr>
              <w:spacing w:after="0" w:line="240" w:lineRule="auto"/>
              <w:jc w:val="center"/>
              <w:rPr>
                <w:rFonts w:ascii="Times New Roman" w:hAnsi="Times New Roman"/>
                <w:sz w:val="24"/>
                <w:szCs w:val="24"/>
              </w:rPr>
            </w:pPr>
            <w:r>
              <w:rPr>
                <w:rFonts w:ascii="Times New Roman" w:hAnsi="Times New Roman"/>
                <w:sz w:val="24"/>
                <w:szCs w:val="24"/>
              </w:rPr>
              <w:t>Ч</w:t>
            </w:r>
            <w:r w:rsidR="00CD67C4" w:rsidRPr="00135D65">
              <w:rPr>
                <w:rFonts w:ascii="Times New Roman" w:hAnsi="Times New Roman"/>
                <w:sz w:val="24"/>
                <w:szCs w:val="24"/>
              </w:rPr>
              <w:t>асть 5 статьи 9 Федерального закона № 115-ФЗ</w:t>
            </w:r>
          </w:p>
        </w:tc>
        <w:tc>
          <w:tcPr>
            <w:tcW w:w="2268" w:type="dxa"/>
            <w:shd w:val="clear" w:color="auto" w:fill="auto"/>
          </w:tcPr>
          <w:p w:rsidR="00CD67C4" w:rsidRPr="00135D65" w:rsidRDefault="00CD67C4" w:rsidP="00954356">
            <w:pPr>
              <w:spacing w:after="0" w:line="240" w:lineRule="auto"/>
              <w:jc w:val="center"/>
              <w:rPr>
                <w:rFonts w:ascii="Times New Roman" w:hAnsi="Times New Roman"/>
                <w:sz w:val="24"/>
                <w:szCs w:val="24"/>
              </w:rPr>
            </w:pPr>
            <w:r w:rsidRPr="00135D65">
              <w:rPr>
                <w:rFonts w:ascii="Times New Roman" w:hAnsi="Times New Roman"/>
                <w:sz w:val="24"/>
                <w:szCs w:val="24"/>
              </w:rPr>
              <w:t>К</w:t>
            </w:r>
            <w:r w:rsidR="00954356">
              <w:rPr>
                <w:rFonts w:ascii="Times New Roman" w:hAnsi="Times New Roman"/>
                <w:sz w:val="24"/>
                <w:szCs w:val="24"/>
              </w:rPr>
              <w:t xml:space="preserve">онтрольно-счетная палата </w:t>
            </w:r>
            <w:r w:rsidRPr="00135D65">
              <w:rPr>
                <w:rFonts w:ascii="Times New Roman" w:hAnsi="Times New Roman"/>
                <w:sz w:val="24"/>
                <w:szCs w:val="24"/>
              </w:rPr>
              <w:t>Калининградской области</w:t>
            </w:r>
          </w:p>
        </w:tc>
        <w:tc>
          <w:tcPr>
            <w:tcW w:w="4791" w:type="dxa"/>
            <w:shd w:val="clear" w:color="auto" w:fill="auto"/>
          </w:tcPr>
          <w:p w:rsidR="00446B56" w:rsidRPr="00135D65" w:rsidRDefault="00CD67C4" w:rsidP="00446B56">
            <w:pPr>
              <w:spacing w:line="240" w:lineRule="auto"/>
              <w:contextualSpacing/>
              <w:jc w:val="both"/>
              <w:rPr>
                <w:rFonts w:ascii="Times New Roman" w:hAnsi="Times New Roman"/>
                <w:sz w:val="24"/>
                <w:szCs w:val="24"/>
              </w:rPr>
            </w:pPr>
            <w:r w:rsidRPr="00135D65">
              <w:rPr>
                <w:rFonts w:ascii="Times New Roman" w:hAnsi="Times New Roman"/>
                <w:sz w:val="24"/>
                <w:szCs w:val="24"/>
              </w:rPr>
              <w:t>Акты о результатах контроля за соблюдением концессионером условий концессионного соглашения составлены по истечении более 9 лет со дня заключения соглашен</w:t>
            </w:r>
            <w:r w:rsidR="00446B56">
              <w:rPr>
                <w:rFonts w:ascii="Times New Roman" w:hAnsi="Times New Roman"/>
                <w:sz w:val="24"/>
                <w:szCs w:val="24"/>
              </w:rPr>
              <w:t xml:space="preserve">ия, в период создания объектов контроль не осуществлялся (концессионное соглашение </w:t>
            </w:r>
            <w:r w:rsidR="00446B56" w:rsidRPr="00135D65">
              <w:rPr>
                <w:rFonts w:ascii="Times New Roman" w:hAnsi="Times New Roman"/>
                <w:sz w:val="24"/>
                <w:szCs w:val="24"/>
              </w:rPr>
              <w:t>от 09.11.2012</w:t>
            </w:r>
            <w:r w:rsidR="00446B56">
              <w:rPr>
                <w:rFonts w:ascii="Times New Roman" w:hAnsi="Times New Roman"/>
                <w:sz w:val="24"/>
                <w:szCs w:val="24"/>
              </w:rPr>
              <w:t xml:space="preserve"> г.</w:t>
            </w:r>
            <w:r w:rsidR="00446B56" w:rsidRPr="00135D65">
              <w:rPr>
                <w:rFonts w:ascii="Times New Roman" w:hAnsi="Times New Roman"/>
                <w:sz w:val="24"/>
                <w:szCs w:val="24"/>
              </w:rPr>
              <w:t xml:space="preserve"> №</w:t>
            </w:r>
            <w:r w:rsidR="00446B56">
              <w:rPr>
                <w:rFonts w:ascii="Times New Roman" w:hAnsi="Times New Roman"/>
                <w:sz w:val="24"/>
                <w:szCs w:val="24"/>
              </w:rPr>
              <w:t> </w:t>
            </w:r>
            <w:r w:rsidR="00446B56" w:rsidRPr="00135D65">
              <w:rPr>
                <w:rFonts w:ascii="Times New Roman" w:hAnsi="Times New Roman"/>
                <w:sz w:val="24"/>
                <w:szCs w:val="24"/>
              </w:rPr>
              <w:t>б/н и от 11.10.2011</w:t>
            </w:r>
            <w:r w:rsidR="00446B56">
              <w:rPr>
                <w:rFonts w:ascii="Times New Roman" w:hAnsi="Times New Roman"/>
                <w:sz w:val="24"/>
                <w:szCs w:val="24"/>
              </w:rPr>
              <w:t xml:space="preserve"> г.</w:t>
            </w:r>
            <w:r w:rsidR="00446B56" w:rsidRPr="00135D65">
              <w:rPr>
                <w:rFonts w:ascii="Times New Roman" w:hAnsi="Times New Roman"/>
                <w:sz w:val="24"/>
                <w:szCs w:val="24"/>
              </w:rPr>
              <w:t xml:space="preserve"> №</w:t>
            </w:r>
            <w:r w:rsidR="00446B56">
              <w:rPr>
                <w:rFonts w:ascii="Times New Roman" w:hAnsi="Times New Roman"/>
                <w:sz w:val="24"/>
                <w:szCs w:val="24"/>
              </w:rPr>
              <w:t> </w:t>
            </w:r>
            <w:r w:rsidR="00446B56" w:rsidRPr="00135D65">
              <w:rPr>
                <w:rFonts w:ascii="Times New Roman" w:hAnsi="Times New Roman"/>
                <w:sz w:val="24"/>
                <w:szCs w:val="24"/>
              </w:rPr>
              <w:t>37, заключен</w:t>
            </w:r>
            <w:r w:rsidR="00446B56">
              <w:rPr>
                <w:rFonts w:ascii="Times New Roman" w:hAnsi="Times New Roman"/>
                <w:sz w:val="24"/>
                <w:szCs w:val="24"/>
              </w:rPr>
              <w:t xml:space="preserve">ные </w:t>
            </w:r>
            <w:r w:rsidR="00446B56" w:rsidRPr="00135D65">
              <w:rPr>
                <w:rFonts w:ascii="Times New Roman" w:hAnsi="Times New Roman"/>
                <w:sz w:val="24"/>
                <w:szCs w:val="24"/>
              </w:rPr>
              <w:t xml:space="preserve"> администрацией муниципального образования «Полесский муниципальный округ»</w:t>
            </w:r>
            <w:r w:rsidR="00446B56">
              <w:rPr>
                <w:rFonts w:ascii="Times New Roman" w:hAnsi="Times New Roman"/>
                <w:sz w:val="24"/>
                <w:szCs w:val="24"/>
              </w:rPr>
              <w:t xml:space="preserve"> </w:t>
            </w:r>
            <w:r w:rsidR="00446B56" w:rsidRPr="00135D65">
              <w:rPr>
                <w:rFonts w:ascii="Times New Roman" w:hAnsi="Times New Roman"/>
                <w:sz w:val="24"/>
                <w:szCs w:val="24"/>
              </w:rPr>
              <w:t>с ЗАО «Региональная инвестиционно-энергетическая компания»</w:t>
            </w:r>
            <w:r w:rsidR="00446B56">
              <w:rPr>
                <w:rFonts w:ascii="Times New Roman" w:hAnsi="Times New Roman"/>
                <w:sz w:val="24"/>
                <w:szCs w:val="24"/>
              </w:rPr>
              <w:t>)</w:t>
            </w:r>
            <w:r w:rsidR="00446B56" w:rsidRPr="00135D65">
              <w:rPr>
                <w:rFonts w:ascii="Times New Roman" w:hAnsi="Times New Roman"/>
                <w:sz w:val="24"/>
                <w:szCs w:val="24"/>
              </w:rPr>
              <w:t>.</w:t>
            </w:r>
          </w:p>
        </w:tc>
      </w:tr>
      <w:tr w:rsidR="00F27687" w:rsidRPr="00135D65" w:rsidTr="00D61F1E">
        <w:trPr>
          <w:trHeight w:val="1525"/>
        </w:trPr>
        <w:tc>
          <w:tcPr>
            <w:tcW w:w="680" w:type="dxa"/>
            <w:shd w:val="clear" w:color="auto" w:fill="auto"/>
          </w:tcPr>
          <w:p w:rsidR="00F27687"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21</w:t>
            </w:r>
          </w:p>
        </w:tc>
        <w:tc>
          <w:tcPr>
            <w:tcW w:w="3403" w:type="dxa"/>
            <w:shd w:val="clear" w:color="auto" w:fill="auto"/>
          </w:tcPr>
          <w:p w:rsidR="00F27687" w:rsidRPr="00135D65" w:rsidRDefault="00F27687" w:rsidP="005D407F">
            <w:pPr>
              <w:spacing w:after="0" w:line="240" w:lineRule="auto"/>
              <w:rPr>
                <w:rFonts w:ascii="Times New Roman" w:hAnsi="Times New Roman"/>
                <w:sz w:val="24"/>
                <w:szCs w:val="24"/>
              </w:rPr>
            </w:pPr>
          </w:p>
        </w:tc>
        <w:tc>
          <w:tcPr>
            <w:tcW w:w="3714" w:type="dxa"/>
            <w:shd w:val="clear" w:color="auto" w:fill="auto"/>
          </w:tcPr>
          <w:p w:rsidR="00F27687" w:rsidRPr="00135D65" w:rsidRDefault="00552C79" w:rsidP="001336F7">
            <w:pPr>
              <w:spacing w:after="0" w:line="240" w:lineRule="auto"/>
              <w:jc w:val="center"/>
              <w:rPr>
                <w:rFonts w:ascii="Times New Roman" w:hAnsi="Times New Roman"/>
                <w:sz w:val="24"/>
                <w:szCs w:val="24"/>
              </w:rPr>
            </w:pPr>
            <w:r>
              <w:rPr>
                <w:rFonts w:ascii="Times New Roman" w:hAnsi="Times New Roman"/>
                <w:sz w:val="24"/>
                <w:szCs w:val="24"/>
              </w:rPr>
              <w:t>Часть</w:t>
            </w:r>
            <w:r w:rsidR="00F27687" w:rsidRPr="00135D65">
              <w:rPr>
                <w:rFonts w:ascii="Times New Roman" w:hAnsi="Times New Roman"/>
                <w:sz w:val="24"/>
                <w:szCs w:val="24"/>
              </w:rPr>
              <w:t xml:space="preserve"> 6 статьи 9 Федерального закона № 115-ФЗ</w:t>
            </w:r>
          </w:p>
        </w:tc>
        <w:tc>
          <w:tcPr>
            <w:tcW w:w="2268" w:type="dxa"/>
            <w:shd w:val="clear" w:color="auto" w:fill="auto"/>
          </w:tcPr>
          <w:p w:rsidR="00F27687" w:rsidRPr="00135D65" w:rsidRDefault="00F27687" w:rsidP="00006022">
            <w:pPr>
              <w:spacing w:after="0" w:line="240" w:lineRule="auto"/>
              <w:jc w:val="center"/>
              <w:rPr>
                <w:rFonts w:ascii="Times New Roman" w:hAnsi="Times New Roman"/>
                <w:sz w:val="24"/>
                <w:szCs w:val="24"/>
              </w:rPr>
            </w:pPr>
            <w:r w:rsidRPr="00135D65">
              <w:rPr>
                <w:rFonts w:ascii="Times New Roman" w:hAnsi="Times New Roman"/>
                <w:sz w:val="24"/>
                <w:szCs w:val="24"/>
              </w:rPr>
              <w:t>К</w:t>
            </w:r>
            <w:r w:rsidR="00006022">
              <w:rPr>
                <w:rFonts w:ascii="Times New Roman" w:hAnsi="Times New Roman"/>
                <w:sz w:val="24"/>
                <w:szCs w:val="24"/>
              </w:rPr>
              <w:t>онтрольно-счетная палатиа</w:t>
            </w:r>
            <w:r w:rsidRPr="00135D65">
              <w:rPr>
                <w:rFonts w:ascii="Times New Roman" w:hAnsi="Times New Roman"/>
                <w:sz w:val="24"/>
                <w:szCs w:val="24"/>
              </w:rPr>
              <w:t xml:space="preserve"> Ленинградской области</w:t>
            </w:r>
          </w:p>
        </w:tc>
        <w:tc>
          <w:tcPr>
            <w:tcW w:w="4791" w:type="dxa"/>
            <w:shd w:val="clear" w:color="auto" w:fill="auto"/>
          </w:tcPr>
          <w:p w:rsidR="00F27687" w:rsidRPr="00135D65" w:rsidRDefault="00F27687" w:rsidP="00640E34">
            <w:pPr>
              <w:spacing w:line="240" w:lineRule="atLeast"/>
              <w:contextualSpacing/>
              <w:jc w:val="both"/>
              <w:rPr>
                <w:rFonts w:ascii="Times New Roman" w:hAnsi="Times New Roman"/>
                <w:sz w:val="24"/>
                <w:szCs w:val="24"/>
              </w:rPr>
            </w:pPr>
            <w:r w:rsidRPr="00135D65">
              <w:rPr>
                <w:rFonts w:ascii="Times New Roman" w:hAnsi="Times New Roman"/>
                <w:sz w:val="24"/>
                <w:szCs w:val="24"/>
              </w:rPr>
              <w:t>В рамках 55,6% концессионных соглашений</w:t>
            </w:r>
            <w:r w:rsidR="00C41673" w:rsidRPr="00135D65">
              <w:rPr>
                <w:rFonts w:ascii="Times New Roman" w:hAnsi="Times New Roman"/>
                <w:sz w:val="24"/>
                <w:szCs w:val="24"/>
              </w:rPr>
              <w:t xml:space="preserve"> (10/</w:t>
            </w:r>
            <w:r w:rsidRPr="00135D65">
              <w:rPr>
                <w:rFonts w:ascii="Times New Roman" w:hAnsi="Times New Roman"/>
                <w:sz w:val="24"/>
                <w:szCs w:val="24"/>
              </w:rPr>
              <w:t>18) акты о результатах контроля концедетами на своих официальных сайтах размещены несвоевременно (позже пяти рабочих дней с даты составления).</w:t>
            </w:r>
          </w:p>
        </w:tc>
      </w:tr>
      <w:tr w:rsidR="00956185" w:rsidRPr="00135D65" w:rsidTr="00F1576B">
        <w:trPr>
          <w:trHeight w:val="349"/>
        </w:trPr>
        <w:tc>
          <w:tcPr>
            <w:tcW w:w="680" w:type="dxa"/>
            <w:shd w:val="clear" w:color="auto" w:fill="auto"/>
          </w:tcPr>
          <w:p w:rsidR="00956185"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22</w:t>
            </w:r>
          </w:p>
        </w:tc>
        <w:tc>
          <w:tcPr>
            <w:tcW w:w="3403" w:type="dxa"/>
            <w:shd w:val="clear" w:color="auto" w:fill="auto"/>
          </w:tcPr>
          <w:p w:rsidR="00956185" w:rsidRPr="00135D65" w:rsidRDefault="00956185" w:rsidP="005D407F">
            <w:pPr>
              <w:spacing w:after="0" w:line="240" w:lineRule="auto"/>
              <w:rPr>
                <w:rFonts w:ascii="Times New Roman" w:hAnsi="Times New Roman"/>
                <w:sz w:val="24"/>
                <w:szCs w:val="24"/>
              </w:rPr>
            </w:pPr>
          </w:p>
        </w:tc>
        <w:tc>
          <w:tcPr>
            <w:tcW w:w="3714" w:type="dxa"/>
            <w:shd w:val="clear" w:color="auto" w:fill="auto"/>
          </w:tcPr>
          <w:p w:rsidR="00956185" w:rsidRPr="00135D65" w:rsidRDefault="00700399" w:rsidP="001336F7">
            <w:pPr>
              <w:spacing w:after="0" w:line="240" w:lineRule="auto"/>
              <w:jc w:val="center"/>
              <w:rPr>
                <w:rFonts w:ascii="Times New Roman" w:hAnsi="Times New Roman"/>
                <w:sz w:val="24"/>
                <w:szCs w:val="24"/>
              </w:rPr>
            </w:pPr>
            <w:r w:rsidRPr="00700399">
              <w:rPr>
                <w:rFonts w:ascii="Times New Roman" w:hAnsi="Times New Roman"/>
                <w:sz w:val="24"/>
                <w:szCs w:val="24"/>
              </w:rPr>
              <w:t>Часть 3 статьи 8, части 5, 6 статьи 9 Федерального закона № 115-ФЗ</w:t>
            </w:r>
          </w:p>
        </w:tc>
        <w:tc>
          <w:tcPr>
            <w:tcW w:w="2268" w:type="dxa"/>
            <w:shd w:val="clear" w:color="auto" w:fill="auto"/>
          </w:tcPr>
          <w:p w:rsidR="00956185" w:rsidRPr="00135D65" w:rsidRDefault="00956185" w:rsidP="00113D21">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Челябинской области</w:t>
            </w:r>
          </w:p>
        </w:tc>
        <w:tc>
          <w:tcPr>
            <w:tcW w:w="4791" w:type="dxa"/>
            <w:shd w:val="clear" w:color="auto" w:fill="auto"/>
          </w:tcPr>
          <w:p w:rsidR="00956185" w:rsidRPr="00135D65" w:rsidRDefault="00956185" w:rsidP="00B85FFB">
            <w:pPr>
              <w:spacing w:line="240" w:lineRule="atLeast"/>
              <w:contextualSpacing/>
              <w:jc w:val="both"/>
              <w:rPr>
                <w:rFonts w:ascii="Times New Roman" w:hAnsi="Times New Roman"/>
                <w:sz w:val="24"/>
                <w:szCs w:val="24"/>
              </w:rPr>
            </w:pPr>
            <w:r w:rsidRPr="00135D65">
              <w:rPr>
                <w:rFonts w:ascii="Times New Roman" w:hAnsi="Times New Roman"/>
                <w:sz w:val="24"/>
                <w:szCs w:val="24"/>
              </w:rPr>
              <w:t xml:space="preserve">Из 106 концессионных соглашений, заключенных  муниципальными образованиями Челябинской области, </w:t>
            </w:r>
            <w:r w:rsidR="00B85FFB">
              <w:rPr>
                <w:rFonts w:ascii="Times New Roman" w:hAnsi="Times New Roman"/>
                <w:sz w:val="24"/>
                <w:szCs w:val="24"/>
              </w:rPr>
              <w:t>к</w:t>
            </w:r>
            <w:r w:rsidRPr="00135D65">
              <w:rPr>
                <w:rFonts w:ascii="Times New Roman" w:hAnsi="Times New Roman"/>
                <w:sz w:val="24"/>
                <w:szCs w:val="24"/>
              </w:rPr>
              <w:t xml:space="preserve">онцедент осуществляет контроль за соблюдением концессионером условий концессионного соглашения по 72, акты о результатах контроля выполнения </w:t>
            </w:r>
            <w:r w:rsidR="00B85FFB">
              <w:rPr>
                <w:rFonts w:ascii="Times New Roman" w:hAnsi="Times New Roman"/>
                <w:sz w:val="24"/>
                <w:szCs w:val="24"/>
              </w:rPr>
              <w:t>условий соглашений</w:t>
            </w:r>
            <w:r w:rsidRPr="00135D65">
              <w:rPr>
                <w:rFonts w:ascii="Times New Roman" w:hAnsi="Times New Roman"/>
                <w:sz w:val="24"/>
                <w:szCs w:val="24"/>
              </w:rPr>
              <w:t xml:space="preserve"> размещены в сети Интернет в отношении 39 </w:t>
            </w:r>
            <w:r w:rsidR="00B85FFB">
              <w:rPr>
                <w:rFonts w:ascii="Times New Roman" w:hAnsi="Times New Roman"/>
                <w:sz w:val="24"/>
                <w:szCs w:val="24"/>
              </w:rPr>
              <w:t>концессий</w:t>
            </w:r>
            <w:r w:rsidRPr="00135D65">
              <w:rPr>
                <w:rFonts w:ascii="Times New Roman" w:hAnsi="Times New Roman"/>
                <w:sz w:val="24"/>
                <w:szCs w:val="24"/>
              </w:rPr>
              <w:t>, в том числ</w:t>
            </w:r>
            <w:r w:rsidR="00B85FFB">
              <w:rPr>
                <w:rFonts w:ascii="Times New Roman" w:hAnsi="Times New Roman"/>
                <w:sz w:val="24"/>
                <w:szCs w:val="24"/>
              </w:rPr>
              <w:t>е в установленные сроки – по 23 соглашениям.</w:t>
            </w:r>
          </w:p>
        </w:tc>
      </w:tr>
      <w:tr w:rsidR="00C41673" w:rsidRPr="00135D65" w:rsidTr="00EE30CF">
        <w:trPr>
          <w:trHeight w:val="349"/>
        </w:trPr>
        <w:tc>
          <w:tcPr>
            <w:tcW w:w="680" w:type="dxa"/>
            <w:shd w:val="clear" w:color="auto" w:fill="auto"/>
          </w:tcPr>
          <w:p w:rsidR="00C41673" w:rsidRPr="00135D65" w:rsidRDefault="00D31C4D" w:rsidP="00F206AE">
            <w:pPr>
              <w:widowControl w:val="0"/>
              <w:spacing w:after="0" w:line="240" w:lineRule="auto"/>
              <w:jc w:val="center"/>
              <w:rPr>
                <w:rFonts w:ascii="Times New Roman" w:hAnsi="Times New Roman"/>
                <w:sz w:val="24"/>
                <w:szCs w:val="24"/>
              </w:rPr>
            </w:pPr>
            <w:r>
              <w:rPr>
                <w:rFonts w:ascii="Times New Roman" w:hAnsi="Times New Roman"/>
                <w:sz w:val="24"/>
                <w:szCs w:val="24"/>
              </w:rPr>
              <w:t>23</w:t>
            </w:r>
          </w:p>
        </w:tc>
        <w:tc>
          <w:tcPr>
            <w:tcW w:w="3403" w:type="dxa"/>
            <w:shd w:val="clear" w:color="auto" w:fill="auto"/>
          </w:tcPr>
          <w:p w:rsidR="00C41673" w:rsidRPr="00135D65" w:rsidRDefault="00C41673" w:rsidP="005D407F">
            <w:pPr>
              <w:spacing w:after="0" w:line="240" w:lineRule="auto"/>
              <w:rPr>
                <w:rFonts w:ascii="Times New Roman" w:hAnsi="Times New Roman"/>
                <w:sz w:val="24"/>
                <w:szCs w:val="24"/>
              </w:rPr>
            </w:pPr>
          </w:p>
        </w:tc>
        <w:tc>
          <w:tcPr>
            <w:tcW w:w="3714" w:type="dxa"/>
            <w:shd w:val="clear" w:color="auto" w:fill="auto"/>
          </w:tcPr>
          <w:p w:rsidR="00C41673" w:rsidRPr="00135D65" w:rsidRDefault="00301217" w:rsidP="001336F7">
            <w:pPr>
              <w:spacing w:after="0" w:line="240" w:lineRule="auto"/>
              <w:jc w:val="center"/>
              <w:rPr>
                <w:rFonts w:ascii="Times New Roman" w:hAnsi="Times New Roman"/>
                <w:sz w:val="24"/>
                <w:szCs w:val="24"/>
              </w:rPr>
            </w:pPr>
            <w:r>
              <w:rPr>
                <w:rFonts w:ascii="Times New Roman" w:hAnsi="Times New Roman"/>
                <w:sz w:val="24"/>
                <w:szCs w:val="24"/>
              </w:rPr>
              <w:t>Ч</w:t>
            </w:r>
            <w:r w:rsidR="00C41673" w:rsidRPr="00135D65">
              <w:rPr>
                <w:rFonts w:ascii="Times New Roman" w:hAnsi="Times New Roman"/>
                <w:sz w:val="24"/>
                <w:szCs w:val="24"/>
              </w:rPr>
              <w:t>асть 5 статьи 9 Федерального закона № 115-ФЗ</w:t>
            </w:r>
          </w:p>
        </w:tc>
        <w:tc>
          <w:tcPr>
            <w:tcW w:w="2268" w:type="dxa"/>
            <w:shd w:val="clear" w:color="auto" w:fill="auto"/>
          </w:tcPr>
          <w:p w:rsidR="00C41673" w:rsidRPr="00135D65" w:rsidRDefault="00C41673" w:rsidP="00C41673">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Псковской области</w:t>
            </w:r>
          </w:p>
        </w:tc>
        <w:tc>
          <w:tcPr>
            <w:tcW w:w="4791" w:type="dxa"/>
            <w:shd w:val="clear" w:color="auto" w:fill="auto"/>
          </w:tcPr>
          <w:p w:rsidR="0014758F" w:rsidRPr="00135D65" w:rsidRDefault="00C41673" w:rsidP="00F206AE">
            <w:pPr>
              <w:widowControl w:val="0"/>
              <w:spacing w:line="240" w:lineRule="atLeast"/>
              <w:contextualSpacing/>
              <w:jc w:val="both"/>
              <w:rPr>
                <w:rFonts w:ascii="Times New Roman" w:hAnsi="Times New Roman"/>
                <w:sz w:val="24"/>
                <w:szCs w:val="24"/>
              </w:rPr>
            </w:pPr>
            <w:r w:rsidRPr="00135D65">
              <w:rPr>
                <w:rFonts w:ascii="Times New Roman" w:hAnsi="Times New Roman"/>
                <w:sz w:val="24"/>
                <w:szCs w:val="24"/>
              </w:rPr>
              <w:t>Администрацией Гдовского р</w:t>
            </w:r>
            <w:r w:rsidR="00C56839">
              <w:rPr>
                <w:rFonts w:ascii="Times New Roman" w:hAnsi="Times New Roman"/>
                <w:sz w:val="24"/>
                <w:szCs w:val="24"/>
              </w:rPr>
              <w:t>айо</w:t>
            </w:r>
            <w:r w:rsidRPr="00135D65">
              <w:rPr>
                <w:rFonts w:ascii="Times New Roman" w:hAnsi="Times New Roman"/>
                <w:sz w:val="24"/>
                <w:szCs w:val="24"/>
              </w:rPr>
              <w:t xml:space="preserve">на в части </w:t>
            </w:r>
            <w:r w:rsidR="00C56839">
              <w:rPr>
                <w:rFonts w:ascii="Times New Roman" w:hAnsi="Times New Roman"/>
                <w:sz w:val="24"/>
                <w:szCs w:val="24"/>
              </w:rPr>
              <w:t>концессионного соглашения</w:t>
            </w:r>
            <w:r w:rsidRPr="00135D65">
              <w:rPr>
                <w:rFonts w:ascii="Times New Roman" w:hAnsi="Times New Roman"/>
                <w:sz w:val="24"/>
                <w:szCs w:val="24"/>
              </w:rPr>
              <w:t xml:space="preserve"> б/н от 05.10.2015</w:t>
            </w:r>
            <w:r w:rsidR="00C56839">
              <w:rPr>
                <w:rFonts w:ascii="Times New Roman" w:hAnsi="Times New Roman"/>
                <w:sz w:val="24"/>
                <w:szCs w:val="24"/>
              </w:rPr>
              <w:t xml:space="preserve"> </w:t>
            </w:r>
            <w:r w:rsidRPr="00135D65">
              <w:rPr>
                <w:rFonts w:ascii="Times New Roman" w:hAnsi="Times New Roman"/>
                <w:sz w:val="24"/>
                <w:szCs w:val="24"/>
              </w:rPr>
              <w:t>г. акты о результатах контроля концедетами не составлялись</w:t>
            </w:r>
            <w:r w:rsidR="00FF121E" w:rsidRPr="00135D65">
              <w:rPr>
                <w:rFonts w:ascii="Times New Roman" w:hAnsi="Times New Roman"/>
                <w:sz w:val="24"/>
                <w:szCs w:val="24"/>
              </w:rPr>
              <w:t>.</w:t>
            </w:r>
          </w:p>
          <w:p w:rsidR="001519F9" w:rsidRPr="00135D65" w:rsidRDefault="00FF121E" w:rsidP="00F206AE">
            <w:pPr>
              <w:widowControl w:val="0"/>
              <w:spacing w:line="240" w:lineRule="atLeast"/>
              <w:contextualSpacing/>
              <w:jc w:val="both"/>
              <w:rPr>
                <w:rFonts w:ascii="Times New Roman" w:hAnsi="Times New Roman"/>
                <w:sz w:val="24"/>
                <w:szCs w:val="24"/>
              </w:rPr>
            </w:pPr>
            <w:r w:rsidRPr="00135D65">
              <w:rPr>
                <w:rFonts w:ascii="Times New Roman" w:hAnsi="Times New Roman"/>
                <w:sz w:val="24"/>
                <w:szCs w:val="24"/>
              </w:rPr>
              <w:t xml:space="preserve">Администрацией Островского района заключено </w:t>
            </w:r>
            <w:r w:rsidR="00C56839">
              <w:rPr>
                <w:rFonts w:ascii="Times New Roman" w:hAnsi="Times New Roman"/>
                <w:sz w:val="24"/>
                <w:szCs w:val="24"/>
              </w:rPr>
              <w:t>соглашение</w:t>
            </w:r>
            <w:r w:rsidRPr="00135D65">
              <w:rPr>
                <w:rFonts w:ascii="Times New Roman" w:hAnsi="Times New Roman"/>
                <w:sz w:val="24"/>
                <w:szCs w:val="24"/>
              </w:rPr>
              <w:t xml:space="preserve"> по объекту «Блочно-моду</w:t>
            </w:r>
            <w:r w:rsidR="00C56839">
              <w:rPr>
                <w:rFonts w:ascii="Times New Roman" w:hAnsi="Times New Roman"/>
                <w:sz w:val="24"/>
                <w:szCs w:val="24"/>
              </w:rPr>
              <w:t xml:space="preserve">льная котельная с инв. № 380». </w:t>
            </w:r>
            <w:r w:rsidRPr="00135D65">
              <w:rPr>
                <w:rFonts w:ascii="Times New Roman" w:hAnsi="Times New Roman"/>
                <w:sz w:val="24"/>
                <w:szCs w:val="24"/>
              </w:rPr>
              <w:t>Акты о результатах контроля не составлялись.</w:t>
            </w:r>
          </w:p>
          <w:p w:rsidR="0014758F" w:rsidRPr="00135D65" w:rsidRDefault="0014758F" w:rsidP="00C56839">
            <w:pPr>
              <w:widowControl w:val="0"/>
              <w:spacing w:line="240" w:lineRule="atLeast"/>
              <w:contextualSpacing/>
              <w:jc w:val="both"/>
              <w:rPr>
                <w:rFonts w:ascii="Times New Roman" w:hAnsi="Times New Roman"/>
                <w:sz w:val="24"/>
                <w:szCs w:val="24"/>
              </w:rPr>
            </w:pPr>
            <w:r w:rsidRPr="00135D65">
              <w:rPr>
                <w:rFonts w:ascii="Times New Roman" w:hAnsi="Times New Roman"/>
                <w:sz w:val="24"/>
                <w:szCs w:val="24"/>
              </w:rPr>
              <w:t>Администрацией Пыталовского района по объектам теплоснабжения (КС от 17.02.2014</w:t>
            </w:r>
            <w:r w:rsidR="00C56839">
              <w:rPr>
                <w:rFonts w:ascii="Times New Roman" w:hAnsi="Times New Roman"/>
                <w:sz w:val="24"/>
                <w:szCs w:val="24"/>
              </w:rPr>
              <w:t xml:space="preserve"> </w:t>
            </w:r>
            <w:r w:rsidRPr="00135D65">
              <w:rPr>
                <w:rFonts w:ascii="Times New Roman" w:hAnsi="Times New Roman"/>
                <w:sz w:val="24"/>
                <w:szCs w:val="24"/>
              </w:rPr>
              <w:t>г. №</w:t>
            </w:r>
            <w:r w:rsidR="00C56839">
              <w:rPr>
                <w:rFonts w:ascii="Times New Roman" w:hAnsi="Times New Roman"/>
                <w:sz w:val="24"/>
                <w:szCs w:val="24"/>
              </w:rPr>
              <w:t> </w:t>
            </w:r>
            <w:r w:rsidRPr="00135D65">
              <w:rPr>
                <w:rFonts w:ascii="Times New Roman" w:hAnsi="Times New Roman"/>
                <w:sz w:val="24"/>
                <w:szCs w:val="24"/>
              </w:rPr>
              <w:t>1 с ОАО «Газпром теплоэнерго», КС от 24.03.2016</w:t>
            </w:r>
            <w:r w:rsidR="00C56839">
              <w:rPr>
                <w:rFonts w:ascii="Times New Roman" w:hAnsi="Times New Roman"/>
                <w:sz w:val="24"/>
                <w:szCs w:val="24"/>
              </w:rPr>
              <w:t xml:space="preserve"> </w:t>
            </w:r>
            <w:r w:rsidRPr="00135D65">
              <w:rPr>
                <w:rFonts w:ascii="Times New Roman" w:hAnsi="Times New Roman"/>
                <w:sz w:val="24"/>
                <w:szCs w:val="24"/>
              </w:rPr>
              <w:t>г. № 2 с ООО «БАЗИС-ЭНЕРГО») акты о результатах контроля концедетами не составлялись</w:t>
            </w:r>
            <w:r w:rsidR="00F206AE">
              <w:rPr>
                <w:rFonts w:ascii="Times New Roman" w:hAnsi="Times New Roman"/>
                <w:sz w:val="24"/>
                <w:szCs w:val="24"/>
              </w:rPr>
              <w:t>.</w:t>
            </w:r>
          </w:p>
        </w:tc>
      </w:tr>
      <w:tr w:rsidR="00EF07D7" w:rsidRPr="00135D65" w:rsidTr="00D61F1E">
        <w:trPr>
          <w:trHeight w:val="3042"/>
        </w:trPr>
        <w:tc>
          <w:tcPr>
            <w:tcW w:w="680" w:type="dxa"/>
            <w:shd w:val="clear" w:color="auto" w:fill="auto"/>
          </w:tcPr>
          <w:p w:rsidR="00EF07D7"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3403" w:type="dxa"/>
            <w:shd w:val="clear" w:color="auto" w:fill="auto"/>
          </w:tcPr>
          <w:p w:rsidR="00EF07D7" w:rsidRPr="00135D65" w:rsidRDefault="00EF07D7" w:rsidP="005D407F">
            <w:pPr>
              <w:spacing w:after="0" w:line="240" w:lineRule="auto"/>
              <w:rPr>
                <w:rFonts w:ascii="Times New Roman" w:hAnsi="Times New Roman"/>
                <w:sz w:val="24"/>
                <w:szCs w:val="24"/>
              </w:rPr>
            </w:pPr>
          </w:p>
        </w:tc>
        <w:tc>
          <w:tcPr>
            <w:tcW w:w="3714" w:type="dxa"/>
            <w:shd w:val="clear" w:color="auto" w:fill="auto"/>
          </w:tcPr>
          <w:p w:rsidR="00EF07D7" w:rsidRPr="00135D65" w:rsidRDefault="00301217" w:rsidP="00301217">
            <w:pPr>
              <w:spacing w:after="0" w:line="240" w:lineRule="auto"/>
              <w:jc w:val="center"/>
              <w:rPr>
                <w:rFonts w:ascii="Times New Roman" w:hAnsi="Times New Roman"/>
                <w:sz w:val="24"/>
                <w:szCs w:val="24"/>
              </w:rPr>
            </w:pPr>
            <w:r>
              <w:rPr>
                <w:rFonts w:ascii="Times New Roman" w:hAnsi="Times New Roman"/>
                <w:sz w:val="24"/>
                <w:szCs w:val="24"/>
              </w:rPr>
              <w:t xml:space="preserve">Части 5, </w:t>
            </w:r>
            <w:r w:rsidR="004D6936" w:rsidRPr="00135D65">
              <w:rPr>
                <w:rFonts w:ascii="Times New Roman" w:hAnsi="Times New Roman"/>
                <w:sz w:val="24"/>
                <w:szCs w:val="24"/>
              </w:rPr>
              <w:t>6 статьи 9 Федерального закона № 115-ФЗ</w:t>
            </w:r>
          </w:p>
        </w:tc>
        <w:tc>
          <w:tcPr>
            <w:tcW w:w="2268" w:type="dxa"/>
            <w:shd w:val="clear" w:color="auto" w:fill="auto"/>
          </w:tcPr>
          <w:p w:rsidR="00EF07D7" w:rsidRPr="00135D65" w:rsidRDefault="00EF07D7" w:rsidP="00C41673">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Дагестан</w:t>
            </w:r>
          </w:p>
        </w:tc>
        <w:tc>
          <w:tcPr>
            <w:tcW w:w="4791" w:type="dxa"/>
            <w:shd w:val="clear" w:color="auto" w:fill="auto"/>
          </w:tcPr>
          <w:p w:rsidR="00EF07D7" w:rsidRPr="00135D65" w:rsidRDefault="00EF07D7" w:rsidP="001F10E0">
            <w:pPr>
              <w:spacing w:line="240" w:lineRule="atLeast"/>
              <w:contextualSpacing/>
              <w:jc w:val="both"/>
              <w:rPr>
                <w:rFonts w:ascii="Times New Roman" w:hAnsi="Times New Roman"/>
                <w:sz w:val="24"/>
                <w:szCs w:val="24"/>
              </w:rPr>
            </w:pPr>
            <w:r w:rsidRPr="00135D65">
              <w:rPr>
                <w:rFonts w:ascii="Times New Roman" w:hAnsi="Times New Roman"/>
                <w:sz w:val="24"/>
                <w:szCs w:val="24"/>
              </w:rPr>
              <w:t>Администрациями ГО «Город Кизилюрт» (</w:t>
            </w:r>
            <w:r w:rsidR="001F10E0">
              <w:rPr>
                <w:rFonts w:ascii="Times New Roman" w:hAnsi="Times New Roman"/>
                <w:sz w:val="24"/>
                <w:szCs w:val="24"/>
              </w:rPr>
              <w:t>концессионное соглашение</w:t>
            </w:r>
            <w:r w:rsidRPr="00135D65">
              <w:rPr>
                <w:rFonts w:ascii="Times New Roman" w:hAnsi="Times New Roman"/>
                <w:sz w:val="24"/>
                <w:szCs w:val="24"/>
              </w:rPr>
              <w:t xml:space="preserve"> №</w:t>
            </w:r>
            <w:r w:rsidR="001F10E0">
              <w:rPr>
                <w:rFonts w:ascii="Times New Roman" w:hAnsi="Times New Roman"/>
                <w:sz w:val="24"/>
                <w:szCs w:val="24"/>
              </w:rPr>
              <w:t> </w:t>
            </w:r>
            <w:r w:rsidRPr="00135D65">
              <w:rPr>
                <w:rFonts w:ascii="Times New Roman" w:hAnsi="Times New Roman"/>
                <w:sz w:val="24"/>
                <w:szCs w:val="24"/>
              </w:rPr>
              <w:t xml:space="preserve">2 от 15.08.2016 </w:t>
            </w:r>
            <w:r w:rsidR="001F10E0">
              <w:rPr>
                <w:rFonts w:ascii="Times New Roman" w:hAnsi="Times New Roman"/>
                <w:sz w:val="24"/>
                <w:szCs w:val="24"/>
              </w:rPr>
              <w:t xml:space="preserve">г. </w:t>
            </w:r>
            <w:r w:rsidRPr="00135D65">
              <w:rPr>
                <w:rFonts w:ascii="Times New Roman" w:hAnsi="Times New Roman"/>
                <w:sz w:val="24"/>
                <w:szCs w:val="24"/>
              </w:rPr>
              <w:t xml:space="preserve">объектов электросетевого хозяйства, </w:t>
            </w:r>
            <w:r w:rsidR="001F10E0">
              <w:rPr>
                <w:rFonts w:ascii="Times New Roman" w:hAnsi="Times New Roman"/>
                <w:sz w:val="24"/>
                <w:szCs w:val="24"/>
              </w:rPr>
              <w:t>№ </w:t>
            </w:r>
            <w:r w:rsidRPr="00135D65">
              <w:rPr>
                <w:rFonts w:ascii="Times New Roman" w:hAnsi="Times New Roman"/>
                <w:sz w:val="24"/>
                <w:szCs w:val="24"/>
              </w:rPr>
              <w:t xml:space="preserve">01/2023 от 04.04.2023 </w:t>
            </w:r>
            <w:r w:rsidR="001F10E0">
              <w:rPr>
                <w:rFonts w:ascii="Times New Roman" w:hAnsi="Times New Roman"/>
                <w:sz w:val="24"/>
                <w:szCs w:val="24"/>
              </w:rPr>
              <w:t xml:space="preserve">г. </w:t>
            </w:r>
            <w:r w:rsidRPr="00135D65">
              <w:rPr>
                <w:rFonts w:ascii="Times New Roman" w:hAnsi="Times New Roman"/>
                <w:sz w:val="24"/>
                <w:szCs w:val="24"/>
              </w:rPr>
              <w:t xml:space="preserve">в отношении объектов теплоснабжения, находящихся в собственности городского округа «Город Кизилюрт»), ГО «Город Дагестанские Огни» (КС </w:t>
            </w:r>
            <w:r w:rsidR="004D6936" w:rsidRPr="00135D65">
              <w:rPr>
                <w:rFonts w:ascii="Times New Roman" w:hAnsi="Times New Roman"/>
                <w:sz w:val="24"/>
                <w:szCs w:val="24"/>
              </w:rPr>
              <w:t>в отношении объектов электросетевого хозяйства г. Дагестанские Огни №</w:t>
            </w:r>
            <w:r w:rsidR="001F10E0">
              <w:rPr>
                <w:rFonts w:ascii="Times New Roman" w:hAnsi="Times New Roman"/>
                <w:sz w:val="24"/>
                <w:szCs w:val="24"/>
              </w:rPr>
              <w:t> </w:t>
            </w:r>
            <w:r w:rsidR="004D6936" w:rsidRPr="00135D65">
              <w:rPr>
                <w:rFonts w:ascii="Times New Roman" w:hAnsi="Times New Roman"/>
                <w:sz w:val="24"/>
                <w:szCs w:val="24"/>
              </w:rPr>
              <w:t>14 от 13.02.2020</w:t>
            </w:r>
            <w:r w:rsidR="001F10E0">
              <w:rPr>
                <w:rFonts w:ascii="Times New Roman" w:hAnsi="Times New Roman"/>
                <w:sz w:val="24"/>
                <w:szCs w:val="24"/>
              </w:rPr>
              <w:t xml:space="preserve"> г.</w:t>
            </w:r>
            <w:r w:rsidR="004D6936" w:rsidRPr="00135D65">
              <w:rPr>
                <w:rFonts w:ascii="Times New Roman" w:hAnsi="Times New Roman"/>
                <w:sz w:val="24"/>
                <w:szCs w:val="24"/>
              </w:rPr>
              <w:t>, КС №</w:t>
            </w:r>
            <w:r w:rsidR="001F10E0">
              <w:rPr>
                <w:rFonts w:ascii="Times New Roman" w:hAnsi="Times New Roman"/>
                <w:sz w:val="24"/>
                <w:szCs w:val="24"/>
              </w:rPr>
              <w:t> </w:t>
            </w:r>
            <w:r w:rsidR="004D6936" w:rsidRPr="00135D65">
              <w:rPr>
                <w:rFonts w:ascii="Times New Roman" w:hAnsi="Times New Roman"/>
                <w:sz w:val="24"/>
                <w:szCs w:val="24"/>
              </w:rPr>
              <w:t>53-304/24 от 02.02.2024</w:t>
            </w:r>
            <w:r w:rsidR="001F10E0">
              <w:rPr>
                <w:rFonts w:ascii="Times New Roman" w:hAnsi="Times New Roman"/>
                <w:sz w:val="24"/>
                <w:szCs w:val="24"/>
              </w:rPr>
              <w:t xml:space="preserve"> г.</w:t>
            </w:r>
            <w:r w:rsidR="004D6936" w:rsidRPr="00135D65">
              <w:rPr>
                <w:rFonts w:ascii="Times New Roman" w:hAnsi="Times New Roman"/>
                <w:sz w:val="24"/>
                <w:szCs w:val="24"/>
              </w:rPr>
              <w:t xml:space="preserve"> в отношении объектов водоснабжения и водоотведения, находящихся в собственности городского округа «Город Дагестанские Огни»), МО ГП «Поселок Шамилькала» Унцукульского района (КС № 01 от 29.07.2022 в отношении объектов по передаче и распределению электрической энергии), МО «Карабудахкенский район», МО «Кумторкалинский район» (КС б/н от 12.08.2022 в отношении объектов создании и эксплуатации объектов, на которых осуществляется обработка, обезвреживание, утилизация и захоронение твердых коммунальных отходов), не осуществлялся контроль за соблюдением концессионером условий концессионного соглашения, акты о результатах контроля не размещались на сайте концедента</w:t>
            </w:r>
            <w:r w:rsidR="001F10E0">
              <w:rPr>
                <w:rFonts w:ascii="Times New Roman" w:hAnsi="Times New Roman"/>
                <w:sz w:val="24"/>
                <w:szCs w:val="24"/>
              </w:rPr>
              <w:t>.</w:t>
            </w:r>
          </w:p>
        </w:tc>
      </w:tr>
      <w:tr w:rsidR="009E5F0B" w:rsidRPr="00135D65" w:rsidTr="00D61F1E">
        <w:trPr>
          <w:trHeight w:val="1413"/>
        </w:trPr>
        <w:tc>
          <w:tcPr>
            <w:tcW w:w="680" w:type="dxa"/>
            <w:shd w:val="clear" w:color="auto" w:fill="auto"/>
          </w:tcPr>
          <w:p w:rsidR="009E5F0B"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25</w:t>
            </w:r>
          </w:p>
        </w:tc>
        <w:tc>
          <w:tcPr>
            <w:tcW w:w="3403" w:type="dxa"/>
            <w:shd w:val="clear" w:color="auto" w:fill="auto"/>
          </w:tcPr>
          <w:p w:rsidR="009E5F0B" w:rsidRPr="00135D65" w:rsidRDefault="009E5F0B" w:rsidP="005D407F">
            <w:pPr>
              <w:spacing w:after="0" w:line="240" w:lineRule="auto"/>
              <w:rPr>
                <w:rFonts w:ascii="Times New Roman" w:hAnsi="Times New Roman"/>
                <w:sz w:val="24"/>
                <w:szCs w:val="24"/>
              </w:rPr>
            </w:pPr>
          </w:p>
        </w:tc>
        <w:tc>
          <w:tcPr>
            <w:tcW w:w="3714" w:type="dxa"/>
            <w:shd w:val="clear" w:color="auto" w:fill="auto"/>
          </w:tcPr>
          <w:p w:rsidR="009E5F0B" w:rsidRPr="00135D65" w:rsidRDefault="009E5F0B" w:rsidP="001336F7">
            <w:pPr>
              <w:spacing w:after="0" w:line="240" w:lineRule="auto"/>
              <w:jc w:val="center"/>
              <w:rPr>
                <w:rFonts w:ascii="Times New Roman" w:hAnsi="Times New Roman"/>
                <w:sz w:val="24"/>
                <w:szCs w:val="24"/>
              </w:rPr>
            </w:pPr>
            <w:r w:rsidRPr="00135D65">
              <w:rPr>
                <w:rFonts w:ascii="Times New Roman" w:hAnsi="Times New Roman"/>
                <w:sz w:val="24"/>
                <w:szCs w:val="24"/>
              </w:rPr>
              <w:t>Часть 6 статьи 9 Федерального закона № 115-ФЗ</w:t>
            </w:r>
          </w:p>
        </w:tc>
        <w:tc>
          <w:tcPr>
            <w:tcW w:w="2268" w:type="dxa"/>
            <w:shd w:val="clear" w:color="auto" w:fill="auto"/>
          </w:tcPr>
          <w:p w:rsidR="009E5F0B" w:rsidRPr="00135D65" w:rsidRDefault="009E5F0B" w:rsidP="00C41673">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Мордовия</w:t>
            </w:r>
          </w:p>
        </w:tc>
        <w:tc>
          <w:tcPr>
            <w:tcW w:w="4791" w:type="dxa"/>
            <w:shd w:val="clear" w:color="auto" w:fill="auto"/>
          </w:tcPr>
          <w:p w:rsidR="009E5F0B" w:rsidRPr="00135D65" w:rsidRDefault="009E5F0B" w:rsidP="00747A5B">
            <w:pPr>
              <w:spacing w:line="240" w:lineRule="auto"/>
              <w:contextualSpacing/>
              <w:jc w:val="both"/>
              <w:rPr>
                <w:rFonts w:ascii="Times New Roman" w:hAnsi="Times New Roman"/>
                <w:sz w:val="24"/>
                <w:szCs w:val="24"/>
              </w:rPr>
            </w:pPr>
            <w:r w:rsidRPr="00135D65">
              <w:rPr>
                <w:rFonts w:ascii="Times New Roman" w:hAnsi="Times New Roman"/>
                <w:sz w:val="24"/>
                <w:szCs w:val="24"/>
              </w:rPr>
              <w:t xml:space="preserve">Акты о результатах контроля по </w:t>
            </w:r>
            <w:r w:rsidR="00747A5B">
              <w:rPr>
                <w:rFonts w:ascii="Times New Roman" w:hAnsi="Times New Roman"/>
                <w:sz w:val="24"/>
                <w:szCs w:val="24"/>
              </w:rPr>
              <w:t>концессионному соглашению</w:t>
            </w:r>
            <w:r w:rsidRPr="00135D65">
              <w:rPr>
                <w:rFonts w:ascii="Times New Roman" w:hAnsi="Times New Roman"/>
                <w:sz w:val="24"/>
                <w:szCs w:val="24"/>
              </w:rPr>
              <w:t xml:space="preserve"> в отношении объектов теплоснабжения, являющихся муниципальной собственностью Ковылкинского муниципального района, не размещены на сайте концедента</w:t>
            </w:r>
            <w:r w:rsidR="00747A5B">
              <w:rPr>
                <w:rFonts w:ascii="Times New Roman" w:hAnsi="Times New Roman"/>
                <w:sz w:val="24"/>
                <w:szCs w:val="24"/>
              </w:rPr>
              <w:t>.</w:t>
            </w:r>
          </w:p>
        </w:tc>
      </w:tr>
      <w:tr w:rsidR="0043047A" w:rsidRPr="00135D65" w:rsidTr="00D61F1E">
        <w:trPr>
          <w:trHeight w:val="349"/>
        </w:trPr>
        <w:tc>
          <w:tcPr>
            <w:tcW w:w="680" w:type="dxa"/>
            <w:shd w:val="clear" w:color="auto" w:fill="auto"/>
          </w:tcPr>
          <w:p w:rsidR="0043047A"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26</w:t>
            </w:r>
          </w:p>
        </w:tc>
        <w:tc>
          <w:tcPr>
            <w:tcW w:w="3403" w:type="dxa"/>
            <w:shd w:val="clear" w:color="auto" w:fill="auto"/>
          </w:tcPr>
          <w:p w:rsidR="0043047A" w:rsidRPr="00135D65" w:rsidRDefault="0043047A" w:rsidP="005D407F">
            <w:pPr>
              <w:spacing w:after="0" w:line="240" w:lineRule="auto"/>
              <w:rPr>
                <w:rFonts w:ascii="Times New Roman" w:hAnsi="Times New Roman"/>
                <w:sz w:val="24"/>
                <w:szCs w:val="24"/>
              </w:rPr>
            </w:pPr>
          </w:p>
        </w:tc>
        <w:tc>
          <w:tcPr>
            <w:tcW w:w="3714" w:type="dxa"/>
            <w:shd w:val="clear" w:color="auto" w:fill="auto"/>
          </w:tcPr>
          <w:p w:rsidR="0043047A" w:rsidRPr="00135D65" w:rsidRDefault="000C6021" w:rsidP="000C6021">
            <w:pPr>
              <w:spacing w:after="0" w:line="240" w:lineRule="auto"/>
              <w:jc w:val="center"/>
              <w:rPr>
                <w:rFonts w:ascii="Times New Roman" w:hAnsi="Times New Roman"/>
                <w:sz w:val="24"/>
                <w:szCs w:val="24"/>
              </w:rPr>
            </w:pPr>
            <w:r>
              <w:rPr>
                <w:rFonts w:ascii="Times New Roman" w:hAnsi="Times New Roman"/>
                <w:sz w:val="24"/>
                <w:szCs w:val="24"/>
              </w:rPr>
              <w:t xml:space="preserve">Части 5, </w:t>
            </w:r>
            <w:r w:rsidR="0043047A" w:rsidRPr="00135D65">
              <w:rPr>
                <w:rFonts w:ascii="Times New Roman" w:hAnsi="Times New Roman"/>
                <w:sz w:val="24"/>
                <w:szCs w:val="24"/>
              </w:rPr>
              <w:t>6 статьи 9 Федерального закона № 115-ФЗ</w:t>
            </w:r>
          </w:p>
        </w:tc>
        <w:tc>
          <w:tcPr>
            <w:tcW w:w="2268" w:type="dxa"/>
            <w:shd w:val="clear" w:color="auto" w:fill="auto"/>
          </w:tcPr>
          <w:p w:rsidR="0043047A" w:rsidRPr="00135D65" w:rsidRDefault="0043047A" w:rsidP="00C41673">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Республики Чувашия</w:t>
            </w:r>
          </w:p>
        </w:tc>
        <w:tc>
          <w:tcPr>
            <w:tcW w:w="4791" w:type="dxa"/>
            <w:shd w:val="clear" w:color="auto" w:fill="auto"/>
          </w:tcPr>
          <w:p w:rsidR="0043047A" w:rsidRPr="00135D65" w:rsidRDefault="0043047A" w:rsidP="009E5F0B">
            <w:pPr>
              <w:spacing w:line="240" w:lineRule="auto"/>
              <w:contextualSpacing/>
              <w:jc w:val="both"/>
              <w:rPr>
                <w:rFonts w:ascii="Times New Roman" w:hAnsi="Times New Roman"/>
                <w:sz w:val="24"/>
                <w:szCs w:val="24"/>
              </w:rPr>
            </w:pPr>
            <w:r w:rsidRPr="00135D65">
              <w:rPr>
                <w:rFonts w:ascii="Times New Roman" w:hAnsi="Times New Roman"/>
                <w:sz w:val="24"/>
                <w:szCs w:val="24"/>
              </w:rPr>
              <w:t xml:space="preserve">Акты </w:t>
            </w:r>
            <w:r w:rsidR="008B1F3E">
              <w:rPr>
                <w:rFonts w:ascii="Times New Roman" w:hAnsi="Times New Roman"/>
                <w:sz w:val="24"/>
                <w:szCs w:val="24"/>
              </w:rPr>
              <w:t>к</w:t>
            </w:r>
            <w:r w:rsidRPr="00135D65">
              <w:rPr>
                <w:rFonts w:ascii="Times New Roman" w:hAnsi="Times New Roman"/>
                <w:sz w:val="24"/>
                <w:szCs w:val="24"/>
              </w:rPr>
              <w:t xml:space="preserve">онцедента о результатах контроля за выполнением </w:t>
            </w:r>
            <w:r w:rsidR="008B1F3E">
              <w:rPr>
                <w:rFonts w:ascii="Times New Roman" w:hAnsi="Times New Roman"/>
                <w:sz w:val="24"/>
                <w:szCs w:val="24"/>
              </w:rPr>
              <w:t>к</w:t>
            </w:r>
            <w:r w:rsidRPr="00135D65">
              <w:rPr>
                <w:rFonts w:ascii="Times New Roman" w:hAnsi="Times New Roman"/>
                <w:sz w:val="24"/>
                <w:szCs w:val="24"/>
              </w:rPr>
              <w:t xml:space="preserve">онцессионером обязательств, определенных условиями концессионных соглашений в большинстве случаев не оформляются и не размещаются на официальных сайтах </w:t>
            </w:r>
            <w:r w:rsidR="008B1F3E">
              <w:rPr>
                <w:rFonts w:ascii="Times New Roman" w:hAnsi="Times New Roman"/>
                <w:sz w:val="24"/>
                <w:szCs w:val="24"/>
              </w:rPr>
              <w:t>к</w:t>
            </w:r>
            <w:r w:rsidRPr="00135D65">
              <w:rPr>
                <w:rFonts w:ascii="Times New Roman" w:hAnsi="Times New Roman"/>
                <w:sz w:val="24"/>
                <w:szCs w:val="24"/>
              </w:rPr>
              <w:t>онцедентов</w:t>
            </w:r>
          </w:p>
          <w:p w:rsidR="0043047A" w:rsidRPr="00135D65" w:rsidRDefault="0043047A" w:rsidP="0043047A">
            <w:pPr>
              <w:spacing w:line="240" w:lineRule="auto"/>
              <w:contextualSpacing/>
              <w:jc w:val="both"/>
              <w:rPr>
                <w:rFonts w:ascii="Times New Roman" w:hAnsi="Times New Roman"/>
                <w:sz w:val="24"/>
                <w:szCs w:val="24"/>
              </w:rPr>
            </w:pPr>
            <w:r w:rsidRPr="00135D65">
              <w:rPr>
                <w:rFonts w:ascii="Times New Roman" w:hAnsi="Times New Roman"/>
                <w:sz w:val="24"/>
                <w:szCs w:val="24"/>
              </w:rPr>
              <w:t xml:space="preserve">Оформление </w:t>
            </w:r>
            <w:r w:rsidR="008B1F3E">
              <w:rPr>
                <w:rFonts w:ascii="Times New Roman" w:hAnsi="Times New Roman"/>
                <w:sz w:val="24"/>
                <w:szCs w:val="24"/>
              </w:rPr>
              <w:t>а</w:t>
            </w:r>
            <w:r w:rsidRPr="00135D65">
              <w:rPr>
                <w:rFonts w:ascii="Times New Roman" w:hAnsi="Times New Roman"/>
                <w:sz w:val="24"/>
                <w:szCs w:val="24"/>
              </w:rPr>
              <w:t xml:space="preserve">ктов контроля носит формальных характер, а именно в них не отражается информация об объеме инвестиционных расходов </w:t>
            </w:r>
            <w:r w:rsidR="008B1F3E">
              <w:rPr>
                <w:rFonts w:ascii="Times New Roman" w:hAnsi="Times New Roman"/>
                <w:sz w:val="24"/>
                <w:szCs w:val="24"/>
              </w:rPr>
              <w:t>к</w:t>
            </w:r>
            <w:r w:rsidRPr="00135D65">
              <w:rPr>
                <w:rFonts w:ascii="Times New Roman" w:hAnsi="Times New Roman"/>
                <w:sz w:val="24"/>
                <w:szCs w:val="24"/>
              </w:rPr>
              <w:t xml:space="preserve">онцессионера за период реализации концессионного соглашения, об основных показателях (например, по протяженности реконструируемых тепловых сетей), достижение которых определено условиями </w:t>
            </w:r>
            <w:r w:rsidR="008B1F3E">
              <w:rPr>
                <w:rFonts w:ascii="Times New Roman" w:hAnsi="Times New Roman"/>
                <w:sz w:val="24"/>
                <w:szCs w:val="24"/>
              </w:rPr>
              <w:t>к</w:t>
            </w:r>
            <w:r w:rsidRPr="00135D65">
              <w:rPr>
                <w:rFonts w:ascii="Times New Roman" w:hAnsi="Times New Roman"/>
                <w:sz w:val="24"/>
                <w:szCs w:val="24"/>
              </w:rPr>
              <w:t>онцессионных соглашений (</w:t>
            </w:r>
            <w:r w:rsidR="008B1F3E">
              <w:rPr>
                <w:rFonts w:ascii="Times New Roman" w:hAnsi="Times New Roman"/>
                <w:sz w:val="24"/>
                <w:szCs w:val="24"/>
              </w:rPr>
              <w:t>з</w:t>
            </w:r>
            <w:r w:rsidRPr="00135D65">
              <w:rPr>
                <w:rFonts w:ascii="Times New Roman" w:hAnsi="Times New Roman"/>
                <w:sz w:val="24"/>
                <w:szCs w:val="24"/>
              </w:rPr>
              <w:t>аданиями концедента).</w:t>
            </w:r>
          </w:p>
          <w:p w:rsidR="0043047A" w:rsidRPr="00135D65" w:rsidRDefault="0043047A" w:rsidP="008B1F3E">
            <w:pPr>
              <w:spacing w:line="240" w:lineRule="auto"/>
              <w:contextualSpacing/>
              <w:jc w:val="both"/>
              <w:rPr>
                <w:rFonts w:ascii="Times New Roman" w:hAnsi="Times New Roman"/>
                <w:sz w:val="24"/>
                <w:szCs w:val="24"/>
              </w:rPr>
            </w:pPr>
            <w:r w:rsidRPr="00135D65">
              <w:rPr>
                <w:rFonts w:ascii="Times New Roman" w:hAnsi="Times New Roman"/>
                <w:sz w:val="24"/>
                <w:szCs w:val="24"/>
              </w:rPr>
              <w:t>По результатам проведенных контрольных мероприятий по вопросу реализации концессионных соглашений, заключенных с ПАО «Т Плюс» в отношении объектов теплоснабжения городов Чебоксары и Новочебоксарск</w:t>
            </w:r>
            <w:r w:rsidR="008B1F3E">
              <w:rPr>
                <w:rFonts w:ascii="Times New Roman" w:hAnsi="Times New Roman"/>
                <w:sz w:val="24"/>
                <w:szCs w:val="24"/>
              </w:rPr>
              <w:t>,</w:t>
            </w:r>
            <w:r w:rsidRPr="00135D65">
              <w:rPr>
                <w:rFonts w:ascii="Times New Roman" w:hAnsi="Times New Roman"/>
                <w:sz w:val="24"/>
                <w:szCs w:val="24"/>
              </w:rPr>
              <w:t xml:space="preserve"> установлено, что по настоящее время со стороны </w:t>
            </w:r>
            <w:r w:rsidR="008B1F3E">
              <w:rPr>
                <w:rFonts w:ascii="Times New Roman" w:hAnsi="Times New Roman"/>
                <w:sz w:val="24"/>
                <w:szCs w:val="24"/>
              </w:rPr>
              <w:t>к</w:t>
            </w:r>
            <w:r w:rsidRPr="00135D65">
              <w:rPr>
                <w:rFonts w:ascii="Times New Roman" w:hAnsi="Times New Roman"/>
                <w:sz w:val="24"/>
                <w:szCs w:val="24"/>
              </w:rPr>
              <w:t xml:space="preserve">онцедента (администрации г. Чебоксары) не подписаны </w:t>
            </w:r>
            <w:r w:rsidR="008B1F3E">
              <w:rPr>
                <w:rFonts w:ascii="Times New Roman" w:hAnsi="Times New Roman"/>
                <w:sz w:val="24"/>
                <w:szCs w:val="24"/>
              </w:rPr>
              <w:t>а</w:t>
            </w:r>
            <w:r w:rsidRPr="00135D65">
              <w:rPr>
                <w:rFonts w:ascii="Times New Roman" w:hAnsi="Times New Roman"/>
                <w:sz w:val="24"/>
                <w:szCs w:val="24"/>
              </w:rPr>
              <w:t xml:space="preserve">кты об исполнении </w:t>
            </w:r>
            <w:r w:rsidR="008B1F3E">
              <w:rPr>
                <w:rFonts w:ascii="Times New Roman" w:hAnsi="Times New Roman"/>
                <w:sz w:val="24"/>
                <w:szCs w:val="24"/>
              </w:rPr>
              <w:lastRenderedPageBreak/>
              <w:t>к</w:t>
            </w:r>
            <w:r w:rsidRPr="00135D65">
              <w:rPr>
                <w:rFonts w:ascii="Times New Roman" w:hAnsi="Times New Roman"/>
                <w:sz w:val="24"/>
                <w:szCs w:val="24"/>
              </w:rPr>
              <w:t xml:space="preserve">онцессионером своих обязательств по </w:t>
            </w:r>
            <w:r w:rsidR="008B1F3E">
              <w:rPr>
                <w:rFonts w:ascii="Times New Roman" w:hAnsi="Times New Roman"/>
                <w:sz w:val="24"/>
                <w:szCs w:val="24"/>
              </w:rPr>
              <w:t>с</w:t>
            </w:r>
            <w:r w:rsidRPr="00135D65">
              <w:rPr>
                <w:rFonts w:ascii="Times New Roman" w:hAnsi="Times New Roman"/>
                <w:sz w:val="24"/>
                <w:szCs w:val="24"/>
              </w:rPr>
              <w:t xml:space="preserve">оглашению, представленные </w:t>
            </w:r>
            <w:r w:rsidR="008B1F3E">
              <w:rPr>
                <w:rFonts w:ascii="Times New Roman" w:hAnsi="Times New Roman"/>
                <w:sz w:val="24"/>
                <w:szCs w:val="24"/>
              </w:rPr>
              <w:t>к</w:t>
            </w:r>
            <w:r w:rsidRPr="00135D65">
              <w:rPr>
                <w:rFonts w:ascii="Times New Roman" w:hAnsi="Times New Roman"/>
                <w:sz w:val="24"/>
                <w:szCs w:val="24"/>
              </w:rPr>
              <w:t>онцессионером в установленные сроки за 2022 и 2023 годы</w:t>
            </w:r>
            <w:r w:rsidR="008B1F3E">
              <w:rPr>
                <w:rFonts w:ascii="Times New Roman" w:hAnsi="Times New Roman"/>
                <w:sz w:val="24"/>
                <w:szCs w:val="24"/>
              </w:rPr>
              <w:t>.</w:t>
            </w:r>
          </w:p>
        </w:tc>
      </w:tr>
      <w:tr w:rsidR="0038030D" w:rsidRPr="00135D65" w:rsidTr="00D61F1E">
        <w:trPr>
          <w:trHeight w:val="349"/>
        </w:trPr>
        <w:tc>
          <w:tcPr>
            <w:tcW w:w="680" w:type="dxa"/>
            <w:shd w:val="clear" w:color="auto" w:fill="auto"/>
          </w:tcPr>
          <w:p w:rsidR="0038030D"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27</w:t>
            </w:r>
          </w:p>
        </w:tc>
        <w:tc>
          <w:tcPr>
            <w:tcW w:w="3403" w:type="dxa"/>
            <w:shd w:val="clear" w:color="auto" w:fill="auto"/>
          </w:tcPr>
          <w:p w:rsidR="0038030D" w:rsidRPr="00135D65" w:rsidRDefault="0038030D" w:rsidP="005D407F">
            <w:pPr>
              <w:spacing w:after="0" w:line="240" w:lineRule="auto"/>
              <w:rPr>
                <w:rFonts w:ascii="Times New Roman" w:hAnsi="Times New Roman"/>
                <w:sz w:val="24"/>
                <w:szCs w:val="24"/>
              </w:rPr>
            </w:pPr>
          </w:p>
        </w:tc>
        <w:tc>
          <w:tcPr>
            <w:tcW w:w="3714" w:type="dxa"/>
            <w:shd w:val="clear" w:color="auto" w:fill="auto"/>
          </w:tcPr>
          <w:p w:rsidR="0038030D" w:rsidRPr="00135D65" w:rsidRDefault="008B1F3E" w:rsidP="008B1F3E">
            <w:pPr>
              <w:spacing w:after="0" w:line="240" w:lineRule="auto"/>
              <w:jc w:val="center"/>
              <w:rPr>
                <w:rFonts w:ascii="Times New Roman" w:hAnsi="Times New Roman"/>
                <w:sz w:val="24"/>
                <w:szCs w:val="24"/>
              </w:rPr>
            </w:pPr>
            <w:r>
              <w:rPr>
                <w:rFonts w:ascii="Times New Roman" w:hAnsi="Times New Roman"/>
                <w:sz w:val="24"/>
                <w:szCs w:val="24"/>
              </w:rPr>
              <w:t xml:space="preserve">Части 5, </w:t>
            </w:r>
            <w:r w:rsidR="0038030D" w:rsidRPr="00135D65">
              <w:rPr>
                <w:rFonts w:ascii="Times New Roman" w:hAnsi="Times New Roman"/>
                <w:sz w:val="24"/>
                <w:szCs w:val="24"/>
              </w:rPr>
              <w:t>6 статьи 9 Федерального закона № 115-ФЗ</w:t>
            </w:r>
          </w:p>
        </w:tc>
        <w:tc>
          <w:tcPr>
            <w:tcW w:w="2268" w:type="dxa"/>
            <w:shd w:val="clear" w:color="auto" w:fill="auto"/>
          </w:tcPr>
          <w:p w:rsidR="0038030D" w:rsidRPr="00135D65" w:rsidRDefault="0038030D" w:rsidP="00C41673">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Алтайского края</w:t>
            </w:r>
          </w:p>
        </w:tc>
        <w:tc>
          <w:tcPr>
            <w:tcW w:w="4791" w:type="dxa"/>
            <w:shd w:val="clear" w:color="auto" w:fill="auto"/>
          </w:tcPr>
          <w:p w:rsidR="0038030D" w:rsidRPr="00135D65" w:rsidRDefault="0038030D" w:rsidP="00982E77">
            <w:pPr>
              <w:spacing w:line="240" w:lineRule="auto"/>
              <w:contextualSpacing/>
              <w:jc w:val="both"/>
              <w:rPr>
                <w:rFonts w:ascii="Times New Roman" w:hAnsi="Times New Roman"/>
                <w:sz w:val="24"/>
                <w:szCs w:val="24"/>
              </w:rPr>
            </w:pPr>
            <w:r w:rsidRPr="00135D65">
              <w:rPr>
                <w:rFonts w:ascii="Times New Roman" w:hAnsi="Times New Roman"/>
                <w:sz w:val="24"/>
                <w:szCs w:val="24"/>
              </w:rPr>
              <w:t xml:space="preserve">Администрациями муниципальных образований г. Бийск, Косихинского </w:t>
            </w:r>
            <w:r w:rsidR="00982E77">
              <w:rPr>
                <w:rFonts w:ascii="Times New Roman" w:hAnsi="Times New Roman"/>
                <w:sz w:val="24"/>
                <w:szCs w:val="24"/>
              </w:rPr>
              <w:t>муниципального района</w:t>
            </w:r>
            <w:r w:rsidRPr="00135D65">
              <w:rPr>
                <w:rFonts w:ascii="Times New Roman" w:hAnsi="Times New Roman"/>
                <w:sz w:val="24"/>
                <w:szCs w:val="24"/>
              </w:rPr>
              <w:t xml:space="preserve">, Первомайского сельсовета Бийского района, Верх-Катунского сельсовета Бийского района, Поспелихинского </w:t>
            </w:r>
            <w:r w:rsidR="00982E77">
              <w:rPr>
                <w:rFonts w:ascii="Times New Roman" w:hAnsi="Times New Roman"/>
                <w:sz w:val="24"/>
                <w:szCs w:val="24"/>
              </w:rPr>
              <w:t>муниципального района</w:t>
            </w:r>
            <w:r w:rsidRPr="00135D65">
              <w:rPr>
                <w:rFonts w:ascii="Times New Roman" w:hAnsi="Times New Roman"/>
                <w:sz w:val="24"/>
                <w:szCs w:val="24"/>
              </w:rPr>
              <w:t xml:space="preserve"> не осуществляется контроль за соблюдением концессионерами условий </w:t>
            </w:r>
            <w:r w:rsidR="00982E77">
              <w:rPr>
                <w:rFonts w:ascii="Times New Roman" w:hAnsi="Times New Roman"/>
                <w:sz w:val="24"/>
                <w:szCs w:val="24"/>
              </w:rPr>
              <w:t>соглашений</w:t>
            </w:r>
            <w:r w:rsidRPr="00135D65">
              <w:rPr>
                <w:rFonts w:ascii="Times New Roman" w:hAnsi="Times New Roman"/>
                <w:sz w:val="24"/>
                <w:szCs w:val="24"/>
              </w:rPr>
              <w:t xml:space="preserve">, акты о результатах контроля не размещены на сайте концедента.  </w:t>
            </w:r>
          </w:p>
        </w:tc>
      </w:tr>
      <w:tr w:rsidR="0019168C" w:rsidRPr="00135D65" w:rsidTr="00D61F1E">
        <w:trPr>
          <w:trHeight w:val="349"/>
        </w:trPr>
        <w:tc>
          <w:tcPr>
            <w:tcW w:w="680" w:type="dxa"/>
            <w:shd w:val="clear" w:color="auto" w:fill="auto"/>
          </w:tcPr>
          <w:p w:rsidR="0019168C"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28</w:t>
            </w:r>
          </w:p>
        </w:tc>
        <w:tc>
          <w:tcPr>
            <w:tcW w:w="3403" w:type="dxa"/>
            <w:shd w:val="clear" w:color="auto" w:fill="auto"/>
          </w:tcPr>
          <w:p w:rsidR="0019168C" w:rsidRPr="00135D65" w:rsidRDefault="0019168C" w:rsidP="005D407F">
            <w:pPr>
              <w:spacing w:after="0" w:line="240" w:lineRule="auto"/>
              <w:rPr>
                <w:rFonts w:ascii="Times New Roman" w:hAnsi="Times New Roman"/>
                <w:sz w:val="24"/>
                <w:szCs w:val="24"/>
              </w:rPr>
            </w:pPr>
          </w:p>
        </w:tc>
        <w:tc>
          <w:tcPr>
            <w:tcW w:w="3714" w:type="dxa"/>
            <w:shd w:val="clear" w:color="auto" w:fill="auto"/>
          </w:tcPr>
          <w:p w:rsidR="0019168C" w:rsidRPr="00135D65" w:rsidRDefault="00770F2C" w:rsidP="001336F7">
            <w:pPr>
              <w:spacing w:after="0" w:line="240" w:lineRule="auto"/>
              <w:jc w:val="center"/>
              <w:rPr>
                <w:rFonts w:ascii="Times New Roman" w:hAnsi="Times New Roman"/>
                <w:sz w:val="24"/>
                <w:szCs w:val="24"/>
              </w:rPr>
            </w:pPr>
            <w:r w:rsidRPr="00770F2C">
              <w:rPr>
                <w:rFonts w:ascii="Times New Roman" w:hAnsi="Times New Roman"/>
                <w:sz w:val="24"/>
                <w:szCs w:val="24"/>
              </w:rPr>
              <w:t xml:space="preserve">Части 5, 6 </w:t>
            </w:r>
            <w:r w:rsidR="0019168C" w:rsidRPr="00135D65">
              <w:rPr>
                <w:rFonts w:ascii="Times New Roman" w:hAnsi="Times New Roman"/>
                <w:sz w:val="24"/>
                <w:szCs w:val="24"/>
              </w:rPr>
              <w:t>статьи 9 Федерального закона № 115-ФЗ</w:t>
            </w:r>
          </w:p>
        </w:tc>
        <w:tc>
          <w:tcPr>
            <w:tcW w:w="2268" w:type="dxa"/>
            <w:shd w:val="clear" w:color="auto" w:fill="auto"/>
          </w:tcPr>
          <w:p w:rsidR="0019168C" w:rsidRPr="00135D65" w:rsidRDefault="0019168C" w:rsidP="00C41673">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Забайкальского края</w:t>
            </w:r>
          </w:p>
        </w:tc>
        <w:tc>
          <w:tcPr>
            <w:tcW w:w="4791" w:type="dxa"/>
            <w:shd w:val="clear" w:color="auto" w:fill="auto"/>
          </w:tcPr>
          <w:p w:rsidR="0019168C" w:rsidRPr="00135D65" w:rsidRDefault="008625FE" w:rsidP="0038030D">
            <w:pPr>
              <w:spacing w:line="240" w:lineRule="auto"/>
              <w:contextualSpacing/>
              <w:jc w:val="both"/>
              <w:rPr>
                <w:rFonts w:ascii="Times New Roman" w:hAnsi="Times New Roman"/>
                <w:sz w:val="24"/>
                <w:szCs w:val="24"/>
              </w:rPr>
            </w:pPr>
            <w:r w:rsidRPr="00135D65">
              <w:rPr>
                <w:rFonts w:ascii="Times New Roman" w:hAnsi="Times New Roman"/>
                <w:sz w:val="24"/>
                <w:szCs w:val="24"/>
              </w:rPr>
              <w:t>А</w:t>
            </w:r>
            <w:r w:rsidR="0019168C" w:rsidRPr="00135D65">
              <w:rPr>
                <w:rFonts w:ascii="Times New Roman" w:hAnsi="Times New Roman"/>
                <w:sz w:val="24"/>
                <w:szCs w:val="24"/>
              </w:rPr>
              <w:t xml:space="preserve">кты о результатах контроля не размещены на сайте концедента либо размещены с нарушением установленного срока </w:t>
            </w:r>
          </w:p>
        </w:tc>
      </w:tr>
      <w:tr w:rsidR="007A4A2E" w:rsidRPr="00135D65" w:rsidTr="00D61F1E">
        <w:trPr>
          <w:trHeight w:val="349"/>
        </w:trPr>
        <w:tc>
          <w:tcPr>
            <w:tcW w:w="680" w:type="dxa"/>
            <w:shd w:val="clear" w:color="auto" w:fill="auto"/>
          </w:tcPr>
          <w:p w:rsidR="007A4A2E"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29</w:t>
            </w:r>
          </w:p>
        </w:tc>
        <w:tc>
          <w:tcPr>
            <w:tcW w:w="3403" w:type="dxa"/>
            <w:shd w:val="clear" w:color="auto" w:fill="auto"/>
          </w:tcPr>
          <w:p w:rsidR="007A4A2E" w:rsidRPr="00135D65" w:rsidRDefault="007A4A2E" w:rsidP="005D407F">
            <w:pPr>
              <w:spacing w:after="0" w:line="240" w:lineRule="auto"/>
              <w:rPr>
                <w:rFonts w:ascii="Times New Roman" w:hAnsi="Times New Roman"/>
                <w:sz w:val="24"/>
                <w:szCs w:val="24"/>
              </w:rPr>
            </w:pPr>
          </w:p>
        </w:tc>
        <w:tc>
          <w:tcPr>
            <w:tcW w:w="3714" w:type="dxa"/>
            <w:shd w:val="clear" w:color="auto" w:fill="auto"/>
          </w:tcPr>
          <w:p w:rsidR="007A4A2E" w:rsidRPr="00135D65" w:rsidRDefault="00FC142B" w:rsidP="001336F7">
            <w:pPr>
              <w:spacing w:after="0" w:line="240" w:lineRule="auto"/>
              <w:jc w:val="center"/>
              <w:rPr>
                <w:rFonts w:ascii="Times New Roman" w:hAnsi="Times New Roman"/>
                <w:sz w:val="24"/>
                <w:szCs w:val="24"/>
              </w:rPr>
            </w:pPr>
            <w:r w:rsidRPr="00FC142B">
              <w:rPr>
                <w:rFonts w:ascii="Times New Roman" w:hAnsi="Times New Roman"/>
                <w:sz w:val="24"/>
                <w:szCs w:val="24"/>
              </w:rPr>
              <w:t>Части 5, 6</w:t>
            </w:r>
            <w:r w:rsidR="001C64D5">
              <w:rPr>
                <w:rFonts w:ascii="Times New Roman" w:hAnsi="Times New Roman"/>
                <w:sz w:val="24"/>
                <w:szCs w:val="24"/>
              </w:rPr>
              <w:t xml:space="preserve"> </w:t>
            </w:r>
            <w:r w:rsidR="007A4A2E" w:rsidRPr="00135D65">
              <w:rPr>
                <w:rFonts w:ascii="Times New Roman" w:hAnsi="Times New Roman"/>
                <w:sz w:val="24"/>
                <w:szCs w:val="24"/>
              </w:rPr>
              <w:t>статьи 9 Федерального закона № 115-ФЗ</w:t>
            </w:r>
          </w:p>
        </w:tc>
        <w:tc>
          <w:tcPr>
            <w:tcW w:w="2268" w:type="dxa"/>
            <w:shd w:val="clear" w:color="auto" w:fill="auto"/>
          </w:tcPr>
          <w:p w:rsidR="007A4A2E" w:rsidRPr="00135D65" w:rsidRDefault="007A4A2E" w:rsidP="00C41673">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Камчатского края</w:t>
            </w:r>
          </w:p>
        </w:tc>
        <w:tc>
          <w:tcPr>
            <w:tcW w:w="4791" w:type="dxa"/>
            <w:shd w:val="clear" w:color="auto" w:fill="auto"/>
          </w:tcPr>
          <w:p w:rsidR="007A4A2E" w:rsidRPr="00135D65" w:rsidRDefault="007A4A2E" w:rsidP="00332042">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4 концедента (Алеутский муниципальный округ, Новоавачинское сельское поселение, Сельское поселение «село Ивашка», Усть-Большерецкий муниципальный район) разместили акты с нарушением срок</w:t>
            </w:r>
            <w:r w:rsidR="00332042">
              <w:rPr>
                <w:rFonts w:ascii="Times New Roman" w:hAnsi="Times New Roman"/>
                <w:sz w:val="24"/>
                <w:szCs w:val="24"/>
              </w:rPr>
              <w:t>ов размещения (5 рабочих дней), 2</w:t>
            </w:r>
            <w:r w:rsidRPr="00135D65">
              <w:rPr>
                <w:rFonts w:ascii="Times New Roman" w:hAnsi="Times New Roman"/>
                <w:sz w:val="24"/>
                <w:szCs w:val="24"/>
              </w:rPr>
              <w:t xml:space="preserve"> концедента (Сельское поселение «село Каменское», Устьевое сельское поселение) не разместили акты о результатах контроля на официальном сайте.</w:t>
            </w:r>
          </w:p>
        </w:tc>
      </w:tr>
      <w:tr w:rsidR="00EE30CF" w:rsidRPr="00135D65" w:rsidTr="00D61F1E">
        <w:trPr>
          <w:trHeight w:val="349"/>
        </w:trPr>
        <w:tc>
          <w:tcPr>
            <w:tcW w:w="680" w:type="dxa"/>
            <w:shd w:val="clear" w:color="auto" w:fill="auto"/>
          </w:tcPr>
          <w:p w:rsidR="00EE30CF"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30</w:t>
            </w:r>
          </w:p>
        </w:tc>
        <w:tc>
          <w:tcPr>
            <w:tcW w:w="3403" w:type="dxa"/>
            <w:shd w:val="clear" w:color="auto" w:fill="auto"/>
          </w:tcPr>
          <w:p w:rsidR="00EE30CF" w:rsidRPr="00135D65" w:rsidRDefault="00EE30CF" w:rsidP="005D407F">
            <w:pPr>
              <w:spacing w:after="0" w:line="240" w:lineRule="auto"/>
              <w:rPr>
                <w:rFonts w:ascii="Times New Roman" w:hAnsi="Times New Roman"/>
                <w:sz w:val="24"/>
                <w:szCs w:val="24"/>
              </w:rPr>
            </w:pPr>
          </w:p>
        </w:tc>
        <w:tc>
          <w:tcPr>
            <w:tcW w:w="3714" w:type="dxa"/>
            <w:shd w:val="clear" w:color="auto" w:fill="auto"/>
          </w:tcPr>
          <w:p w:rsidR="00EE30CF" w:rsidRPr="00135D65" w:rsidRDefault="001C64D5" w:rsidP="001336F7">
            <w:pPr>
              <w:spacing w:after="0" w:line="240" w:lineRule="auto"/>
              <w:jc w:val="center"/>
              <w:rPr>
                <w:rFonts w:ascii="Times New Roman" w:hAnsi="Times New Roman"/>
                <w:sz w:val="24"/>
                <w:szCs w:val="24"/>
              </w:rPr>
            </w:pPr>
            <w:r w:rsidRPr="001C64D5">
              <w:rPr>
                <w:rFonts w:ascii="Times New Roman" w:hAnsi="Times New Roman"/>
                <w:sz w:val="24"/>
                <w:szCs w:val="24"/>
              </w:rPr>
              <w:t xml:space="preserve">Части 5, 6 </w:t>
            </w:r>
            <w:r w:rsidR="00EE30CF" w:rsidRPr="00135D65">
              <w:rPr>
                <w:rFonts w:ascii="Times New Roman" w:hAnsi="Times New Roman"/>
                <w:sz w:val="24"/>
                <w:szCs w:val="24"/>
              </w:rPr>
              <w:t>статьи 9 Федерального закона № 115-ФЗ</w:t>
            </w:r>
          </w:p>
        </w:tc>
        <w:tc>
          <w:tcPr>
            <w:tcW w:w="2268" w:type="dxa"/>
            <w:shd w:val="clear" w:color="auto" w:fill="auto"/>
          </w:tcPr>
          <w:p w:rsidR="00EE30CF" w:rsidRPr="00135D65" w:rsidRDefault="00EE30CF" w:rsidP="00C41673">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Амурской области </w:t>
            </w:r>
          </w:p>
        </w:tc>
        <w:tc>
          <w:tcPr>
            <w:tcW w:w="4791" w:type="dxa"/>
            <w:shd w:val="clear" w:color="auto" w:fill="auto"/>
          </w:tcPr>
          <w:p w:rsidR="00EE30CF" w:rsidRPr="00135D65" w:rsidRDefault="00EE30CF" w:rsidP="007A4A2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Из 23 актов контроля за 2020</w:t>
            </w:r>
            <w:r w:rsidR="00FD5DD4">
              <w:rPr>
                <w:rFonts w:ascii="Times New Roman" w:hAnsi="Times New Roman"/>
                <w:sz w:val="24"/>
                <w:szCs w:val="24"/>
              </w:rPr>
              <w:t> – </w:t>
            </w:r>
            <w:r w:rsidRPr="00135D65">
              <w:rPr>
                <w:rFonts w:ascii="Times New Roman" w:hAnsi="Times New Roman"/>
                <w:sz w:val="24"/>
                <w:szCs w:val="24"/>
              </w:rPr>
              <w:t xml:space="preserve">2022 годы, размещенных на официальном сайте </w:t>
            </w:r>
            <w:r w:rsidR="00FD5DD4">
              <w:rPr>
                <w:rFonts w:ascii="Times New Roman" w:hAnsi="Times New Roman"/>
                <w:sz w:val="24"/>
                <w:szCs w:val="24"/>
              </w:rPr>
              <w:t>к</w:t>
            </w:r>
            <w:r w:rsidRPr="00135D65">
              <w:rPr>
                <w:rFonts w:ascii="Times New Roman" w:hAnsi="Times New Roman"/>
                <w:sz w:val="24"/>
                <w:szCs w:val="24"/>
              </w:rPr>
              <w:t>онцедента, в пределах установленного срока, размещено 2 акта. За 2017</w:t>
            </w:r>
            <w:r w:rsidR="00FD5DD4">
              <w:rPr>
                <w:rFonts w:ascii="Times New Roman" w:hAnsi="Times New Roman"/>
                <w:sz w:val="24"/>
                <w:szCs w:val="24"/>
              </w:rPr>
              <w:t> – </w:t>
            </w:r>
            <w:r w:rsidRPr="00135D65">
              <w:rPr>
                <w:rFonts w:ascii="Times New Roman" w:hAnsi="Times New Roman"/>
                <w:sz w:val="24"/>
                <w:szCs w:val="24"/>
              </w:rPr>
              <w:t xml:space="preserve">2019 </w:t>
            </w:r>
            <w:r w:rsidRPr="00135D65">
              <w:rPr>
                <w:rFonts w:ascii="Times New Roman" w:hAnsi="Times New Roman"/>
                <w:sz w:val="24"/>
                <w:szCs w:val="24"/>
              </w:rPr>
              <w:lastRenderedPageBreak/>
              <w:t xml:space="preserve">годы акты контроля не составлялись и на официальном сайте </w:t>
            </w:r>
            <w:r w:rsidR="00FD5DD4">
              <w:rPr>
                <w:rFonts w:ascii="Times New Roman" w:hAnsi="Times New Roman"/>
                <w:sz w:val="24"/>
                <w:szCs w:val="24"/>
              </w:rPr>
              <w:t>к</w:t>
            </w:r>
            <w:r w:rsidRPr="00135D65">
              <w:rPr>
                <w:rFonts w:ascii="Times New Roman" w:hAnsi="Times New Roman"/>
                <w:sz w:val="24"/>
                <w:szCs w:val="24"/>
              </w:rPr>
              <w:t>онцедента не размещались. Проверить своевременность размещения актов контроля за 2023 год не представляется возможным ввиду отсутствия в них даты составления.</w:t>
            </w:r>
          </w:p>
          <w:p w:rsidR="007166F0" w:rsidRPr="00135D65" w:rsidRDefault="007166F0" w:rsidP="00FD5DD4">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bCs/>
                <w:sz w:val="24"/>
                <w:szCs w:val="24"/>
              </w:rPr>
              <w:t xml:space="preserve">По КС от 17 сентября 2018 года б/н в </w:t>
            </w:r>
            <w:r w:rsidRPr="00135D65">
              <w:rPr>
                <w:rFonts w:ascii="Times New Roman" w:hAnsi="Times New Roman"/>
                <w:sz w:val="24"/>
                <w:szCs w:val="24"/>
              </w:rPr>
              <w:t>отношении объектов холодного водоснабжения и приема сточных вод муниципального образования г. Свободный акты по результатам контроля размещены на официальном сайте администрации города Свободного с нарушением сроков</w:t>
            </w:r>
            <w:r w:rsidR="00FD5DD4">
              <w:rPr>
                <w:rFonts w:ascii="Times New Roman" w:hAnsi="Times New Roman"/>
                <w:sz w:val="24"/>
                <w:szCs w:val="24"/>
              </w:rPr>
              <w:t>.</w:t>
            </w:r>
          </w:p>
        </w:tc>
      </w:tr>
      <w:tr w:rsidR="00244B87" w:rsidRPr="00135D65" w:rsidTr="00D61F1E">
        <w:trPr>
          <w:trHeight w:val="349"/>
        </w:trPr>
        <w:tc>
          <w:tcPr>
            <w:tcW w:w="680" w:type="dxa"/>
            <w:shd w:val="clear" w:color="auto" w:fill="auto"/>
          </w:tcPr>
          <w:p w:rsidR="00244B87"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31</w:t>
            </w:r>
          </w:p>
        </w:tc>
        <w:tc>
          <w:tcPr>
            <w:tcW w:w="3403" w:type="dxa"/>
            <w:shd w:val="clear" w:color="auto" w:fill="auto"/>
          </w:tcPr>
          <w:p w:rsidR="00244B87" w:rsidRPr="00135D65" w:rsidRDefault="00244B87" w:rsidP="005D407F">
            <w:pPr>
              <w:spacing w:after="0" w:line="240" w:lineRule="auto"/>
              <w:rPr>
                <w:rFonts w:ascii="Times New Roman" w:hAnsi="Times New Roman"/>
                <w:sz w:val="24"/>
                <w:szCs w:val="24"/>
              </w:rPr>
            </w:pPr>
          </w:p>
        </w:tc>
        <w:tc>
          <w:tcPr>
            <w:tcW w:w="3714" w:type="dxa"/>
            <w:shd w:val="clear" w:color="auto" w:fill="auto"/>
          </w:tcPr>
          <w:p w:rsidR="00244B87" w:rsidRPr="00135D65" w:rsidRDefault="00BF73DE" w:rsidP="0072060F">
            <w:pPr>
              <w:spacing w:after="0" w:line="240" w:lineRule="auto"/>
              <w:jc w:val="center"/>
              <w:rPr>
                <w:rFonts w:ascii="Times New Roman" w:hAnsi="Times New Roman"/>
                <w:sz w:val="24"/>
                <w:szCs w:val="24"/>
              </w:rPr>
            </w:pPr>
            <w:r w:rsidRPr="00BF73DE">
              <w:rPr>
                <w:rFonts w:ascii="Times New Roman" w:hAnsi="Times New Roman"/>
                <w:sz w:val="24"/>
                <w:szCs w:val="24"/>
              </w:rPr>
              <w:t xml:space="preserve">Части 5, 6 </w:t>
            </w:r>
            <w:r w:rsidR="00244B87" w:rsidRPr="00135D65">
              <w:rPr>
                <w:rFonts w:ascii="Times New Roman" w:hAnsi="Times New Roman"/>
                <w:sz w:val="24"/>
                <w:szCs w:val="24"/>
              </w:rPr>
              <w:t>статьи 9 Федерального закона № 115-ФЗ</w:t>
            </w:r>
          </w:p>
        </w:tc>
        <w:tc>
          <w:tcPr>
            <w:tcW w:w="2268" w:type="dxa"/>
            <w:shd w:val="clear" w:color="auto" w:fill="auto"/>
          </w:tcPr>
          <w:p w:rsidR="00244B87" w:rsidRPr="00135D65" w:rsidRDefault="00244B87" w:rsidP="00C41673">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Амурской области</w:t>
            </w:r>
          </w:p>
        </w:tc>
        <w:tc>
          <w:tcPr>
            <w:tcW w:w="4791" w:type="dxa"/>
            <w:shd w:val="clear" w:color="auto" w:fill="auto"/>
          </w:tcPr>
          <w:p w:rsidR="00244B87" w:rsidRPr="00135D65" w:rsidRDefault="00244B87" w:rsidP="0072060F">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Пунктом 11.8 </w:t>
            </w:r>
            <w:r w:rsidR="0072060F">
              <w:rPr>
                <w:rFonts w:ascii="Times New Roman" w:hAnsi="Times New Roman"/>
                <w:sz w:val="24"/>
                <w:szCs w:val="24"/>
              </w:rPr>
              <w:t>к</w:t>
            </w:r>
            <w:r w:rsidRPr="00135D65">
              <w:rPr>
                <w:rFonts w:ascii="Times New Roman" w:hAnsi="Times New Roman"/>
                <w:sz w:val="24"/>
                <w:szCs w:val="24"/>
              </w:rPr>
              <w:t>онцессионного соглашения от 02 февраля 2021 г. №</w:t>
            </w:r>
            <w:r w:rsidR="0072060F">
              <w:rPr>
                <w:rFonts w:ascii="Times New Roman" w:hAnsi="Times New Roman"/>
                <w:sz w:val="24"/>
                <w:szCs w:val="24"/>
              </w:rPr>
              <w:t> </w:t>
            </w:r>
            <w:r w:rsidRPr="00135D65">
              <w:rPr>
                <w:rFonts w:ascii="Times New Roman" w:hAnsi="Times New Roman"/>
                <w:sz w:val="24"/>
                <w:szCs w:val="24"/>
              </w:rPr>
              <w:t>1 в отношении объектов теплоснабжения, (производство, передача, распределение тепловой энергии), горячего водоснабжения муниципального образования г.</w:t>
            </w:r>
            <w:r w:rsidR="0072060F">
              <w:rPr>
                <w:rFonts w:ascii="Times New Roman" w:hAnsi="Times New Roman"/>
                <w:sz w:val="24"/>
                <w:szCs w:val="24"/>
              </w:rPr>
              <w:t> </w:t>
            </w:r>
            <w:r w:rsidRPr="00135D65">
              <w:rPr>
                <w:rFonts w:ascii="Times New Roman" w:hAnsi="Times New Roman"/>
                <w:sz w:val="24"/>
                <w:szCs w:val="24"/>
              </w:rPr>
              <w:t xml:space="preserve">Свободный Амурской области предусмотрено, что результаты осуществления контроля за соблюдением </w:t>
            </w:r>
            <w:r w:rsidR="0072060F">
              <w:rPr>
                <w:rFonts w:ascii="Times New Roman" w:hAnsi="Times New Roman"/>
                <w:sz w:val="24"/>
                <w:szCs w:val="24"/>
              </w:rPr>
              <w:t>к</w:t>
            </w:r>
            <w:r w:rsidRPr="00135D65">
              <w:rPr>
                <w:rFonts w:ascii="Times New Roman" w:hAnsi="Times New Roman"/>
                <w:sz w:val="24"/>
                <w:szCs w:val="24"/>
              </w:rPr>
              <w:t xml:space="preserve">онцессионером условий концессионного соглашения оформляются актом о результатах контроля, размещение которого осуществляется в течение 10-ти рабочих дней с даты составления данного акта на официальном сайте </w:t>
            </w:r>
            <w:r w:rsidR="0072060F">
              <w:rPr>
                <w:rFonts w:ascii="Times New Roman" w:hAnsi="Times New Roman"/>
                <w:sz w:val="24"/>
                <w:szCs w:val="24"/>
              </w:rPr>
              <w:t>к</w:t>
            </w:r>
            <w:r w:rsidRPr="00135D65">
              <w:rPr>
                <w:rFonts w:ascii="Times New Roman" w:hAnsi="Times New Roman"/>
                <w:sz w:val="24"/>
                <w:szCs w:val="24"/>
              </w:rPr>
              <w:t xml:space="preserve">онцедента в сети Интернет, что не соответствует сроку, установленному частью 6 статьи 9 вышеназванного закона (5 рабочих дней с даты составления акта). Вышеуказанные акты размещены на официальном сайте </w:t>
            </w:r>
            <w:r w:rsidRPr="00135D65">
              <w:rPr>
                <w:rFonts w:ascii="Times New Roman" w:hAnsi="Times New Roman"/>
                <w:sz w:val="24"/>
                <w:szCs w:val="24"/>
              </w:rPr>
              <w:lastRenderedPageBreak/>
              <w:t xml:space="preserve">администрации города Свободного с нарушением сроков, установленных Федеральным законом № 115-ФЗ и </w:t>
            </w:r>
            <w:r w:rsidR="0072060F">
              <w:rPr>
                <w:rFonts w:ascii="Times New Roman" w:hAnsi="Times New Roman"/>
                <w:sz w:val="24"/>
                <w:szCs w:val="24"/>
              </w:rPr>
              <w:t>к</w:t>
            </w:r>
            <w:r w:rsidRPr="00135D65">
              <w:rPr>
                <w:rFonts w:ascii="Times New Roman" w:hAnsi="Times New Roman"/>
                <w:sz w:val="24"/>
                <w:szCs w:val="24"/>
              </w:rPr>
              <w:t>онцессионным соглашением от 02 февраля 2021 г.</w:t>
            </w:r>
          </w:p>
        </w:tc>
      </w:tr>
      <w:tr w:rsidR="007E3DF3" w:rsidRPr="00135D65" w:rsidTr="00D61F1E">
        <w:tc>
          <w:tcPr>
            <w:tcW w:w="680" w:type="dxa"/>
            <w:shd w:val="clear" w:color="auto" w:fill="auto"/>
          </w:tcPr>
          <w:p w:rsidR="007E3DF3"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32</w:t>
            </w:r>
          </w:p>
        </w:tc>
        <w:tc>
          <w:tcPr>
            <w:tcW w:w="3403" w:type="dxa"/>
            <w:shd w:val="clear" w:color="auto" w:fill="auto"/>
          </w:tcPr>
          <w:p w:rsidR="007E3DF3" w:rsidRPr="00135D65" w:rsidRDefault="00E0504E" w:rsidP="005D407F">
            <w:pPr>
              <w:spacing w:after="0" w:line="240" w:lineRule="auto"/>
              <w:rPr>
                <w:rFonts w:ascii="Times New Roman" w:hAnsi="Times New Roman"/>
                <w:b/>
                <w:sz w:val="24"/>
                <w:szCs w:val="24"/>
              </w:rPr>
            </w:pPr>
            <w:r w:rsidRPr="00135D65">
              <w:rPr>
                <w:rFonts w:ascii="Times New Roman" w:hAnsi="Times New Roman"/>
                <w:b/>
                <w:sz w:val="24"/>
                <w:szCs w:val="24"/>
              </w:rPr>
              <w:t>Внесение изменений в концессионное соглашение без согласования антимонопольного органа</w:t>
            </w:r>
          </w:p>
        </w:tc>
        <w:tc>
          <w:tcPr>
            <w:tcW w:w="3714" w:type="dxa"/>
            <w:shd w:val="clear" w:color="auto" w:fill="auto"/>
          </w:tcPr>
          <w:p w:rsidR="007E3DF3" w:rsidRPr="00135D65" w:rsidRDefault="00165091" w:rsidP="00720C7C">
            <w:pPr>
              <w:spacing w:after="0" w:line="240" w:lineRule="auto"/>
              <w:jc w:val="center"/>
              <w:rPr>
                <w:rFonts w:ascii="Times New Roman" w:hAnsi="Times New Roman"/>
                <w:sz w:val="24"/>
                <w:szCs w:val="24"/>
              </w:rPr>
            </w:pPr>
            <w:r>
              <w:rPr>
                <w:rFonts w:ascii="Times New Roman" w:hAnsi="Times New Roman"/>
                <w:bCs/>
                <w:sz w:val="24"/>
                <w:szCs w:val="24"/>
              </w:rPr>
              <w:t>Ч</w:t>
            </w:r>
            <w:r w:rsidR="00B21578" w:rsidRPr="00135D65">
              <w:rPr>
                <w:rFonts w:ascii="Times New Roman" w:hAnsi="Times New Roman"/>
                <w:bCs/>
                <w:sz w:val="24"/>
                <w:szCs w:val="24"/>
              </w:rPr>
              <w:t>асть</w:t>
            </w:r>
            <w:r w:rsidR="007E3DF3" w:rsidRPr="00135D65">
              <w:rPr>
                <w:rFonts w:ascii="Times New Roman" w:hAnsi="Times New Roman"/>
                <w:bCs/>
                <w:sz w:val="24"/>
                <w:szCs w:val="24"/>
              </w:rPr>
              <w:t xml:space="preserve"> 1 статьи 43 Федерального закона № 115-ФЗ</w:t>
            </w:r>
          </w:p>
        </w:tc>
        <w:tc>
          <w:tcPr>
            <w:tcW w:w="2268" w:type="dxa"/>
            <w:shd w:val="clear" w:color="auto" w:fill="auto"/>
          </w:tcPr>
          <w:p w:rsidR="007E3DF3" w:rsidRPr="00135D65" w:rsidRDefault="00F0440C" w:rsidP="00165091">
            <w:pPr>
              <w:spacing w:after="0" w:line="240" w:lineRule="auto"/>
              <w:jc w:val="center"/>
              <w:rPr>
                <w:rFonts w:ascii="Times New Roman" w:hAnsi="Times New Roman"/>
                <w:sz w:val="24"/>
                <w:szCs w:val="24"/>
              </w:rPr>
            </w:pPr>
            <w:r w:rsidRPr="00135D65">
              <w:rPr>
                <w:rFonts w:ascii="Times New Roman" w:hAnsi="Times New Roman"/>
                <w:sz w:val="24"/>
                <w:szCs w:val="24"/>
              </w:rPr>
              <w:t>К</w:t>
            </w:r>
            <w:r w:rsidR="00165091">
              <w:rPr>
                <w:rFonts w:ascii="Times New Roman" w:hAnsi="Times New Roman"/>
                <w:sz w:val="24"/>
                <w:szCs w:val="24"/>
              </w:rPr>
              <w:t>онтрольно-счетная палата</w:t>
            </w:r>
            <w:r w:rsidRPr="00135D65">
              <w:rPr>
                <w:rFonts w:ascii="Times New Roman" w:hAnsi="Times New Roman"/>
                <w:sz w:val="24"/>
                <w:szCs w:val="24"/>
              </w:rPr>
              <w:t xml:space="preserve"> Приморского края</w:t>
            </w:r>
          </w:p>
        </w:tc>
        <w:tc>
          <w:tcPr>
            <w:tcW w:w="4791" w:type="dxa"/>
            <w:shd w:val="clear" w:color="auto" w:fill="auto"/>
          </w:tcPr>
          <w:p w:rsidR="007E3DF3" w:rsidRPr="00135D65" w:rsidRDefault="00165091" w:rsidP="00165091">
            <w:pPr>
              <w:spacing w:after="0" w:line="240" w:lineRule="auto"/>
              <w:jc w:val="both"/>
              <w:rPr>
                <w:rFonts w:ascii="Times New Roman" w:hAnsi="Times New Roman"/>
                <w:bCs/>
                <w:sz w:val="24"/>
                <w:szCs w:val="24"/>
              </w:rPr>
            </w:pPr>
            <w:r>
              <w:rPr>
                <w:rFonts w:ascii="Times New Roman" w:hAnsi="Times New Roman"/>
                <w:bCs/>
                <w:sz w:val="24"/>
                <w:szCs w:val="24"/>
              </w:rPr>
              <w:t>И</w:t>
            </w:r>
            <w:r w:rsidR="00F0440C" w:rsidRPr="00135D65">
              <w:rPr>
                <w:rFonts w:ascii="Times New Roman" w:hAnsi="Times New Roman"/>
                <w:bCs/>
                <w:sz w:val="24"/>
                <w:szCs w:val="24"/>
              </w:rPr>
              <w:t xml:space="preserve">зменение условий </w:t>
            </w:r>
            <w:r>
              <w:rPr>
                <w:rFonts w:ascii="Times New Roman" w:hAnsi="Times New Roman"/>
                <w:bCs/>
                <w:sz w:val="24"/>
                <w:szCs w:val="24"/>
              </w:rPr>
              <w:t>концессионного соглашения</w:t>
            </w:r>
            <w:r w:rsidR="00F0440C" w:rsidRPr="00135D65">
              <w:rPr>
                <w:rFonts w:ascii="Times New Roman" w:hAnsi="Times New Roman"/>
                <w:bCs/>
                <w:sz w:val="24"/>
                <w:szCs w:val="24"/>
              </w:rPr>
              <w:t xml:space="preserve"> № 3 от 21.03.2023</w:t>
            </w:r>
            <w:r>
              <w:rPr>
                <w:rFonts w:ascii="Times New Roman" w:hAnsi="Times New Roman"/>
                <w:bCs/>
                <w:sz w:val="24"/>
                <w:szCs w:val="24"/>
              </w:rPr>
              <w:t xml:space="preserve"> г.</w:t>
            </w:r>
            <w:r w:rsidR="00F0440C" w:rsidRPr="00135D65">
              <w:rPr>
                <w:rFonts w:ascii="Times New Roman" w:hAnsi="Times New Roman"/>
                <w:bCs/>
                <w:sz w:val="24"/>
                <w:szCs w:val="24"/>
              </w:rPr>
              <w:t xml:space="preserve"> ИП Клемба (Красноармейский МР) дополнительным соглашением № 1 осуществлено без согласования с антимонопольным органом (в 2023 году изменены условия КС в части общего размера денежных обязательств концедента и концессионера, а именно увеличены на 3,0 млн рублей и составили 16,06 млн рублей).</w:t>
            </w:r>
          </w:p>
        </w:tc>
      </w:tr>
      <w:tr w:rsidR="00895228" w:rsidRPr="00135D65" w:rsidTr="00D61F1E">
        <w:tc>
          <w:tcPr>
            <w:tcW w:w="680" w:type="dxa"/>
            <w:shd w:val="clear" w:color="auto" w:fill="auto"/>
          </w:tcPr>
          <w:p w:rsidR="00895228"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33</w:t>
            </w:r>
          </w:p>
        </w:tc>
        <w:tc>
          <w:tcPr>
            <w:tcW w:w="3403" w:type="dxa"/>
            <w:shd w:val="clear" w:color="auto" w:fill="auto"/>
          </w:tcPr>
          <w:p w:rsidR="00895228" w:rsidRPr="00135D65" w:rsidRDefault="00895228" w:rsidP="005D407F">
            <w:pPr>
              <w:spacing w:after="0" w:line="240" w:lineRule="auto"/>
              <w:rPr>
                <w:rFonts w:ascii="Times New Roman" w:hAnsi="Times New Roman"/>
                <w:sz w:val="24"/>
                <w:szCs w:val="24"/>
              </w:rPr>
            </w:pPr>
          </w:p>
        </w:tc>
        <w:tc>
          <w:tcPr>
            <w:tcW w:w="3714" w:type="dxa"/>
            <w:shd w:val="clear" w:color="auto" w:fill="auto"/>
          </w:tcPr>
          <w:p w:rsidR="00895228" w:rsidRPr="00135D65" w:rsidRDefault="00165091" w:rsidP="00720C7C">
            <w:pPr>
              <w:spacing w:after="0" w:line="240" w:lineRule="auto"/>
              <w:jc w:val="center"/>
              <w:rPr>
                <w:rFonts w:ascii="Times New Roman" w:hAnsi="Times New Roman"/>
                <w:bCs/>
                <w:sz w:val="24"/>
                <w:szCs w:val="24"/>
              </w:rPr>
            </w:pPr>
            <w:r>
              <w:rPr>
                <w:rFonts w:ascii="Times New Roman" w:hAnsi="Times New Roman"/>
                <w:bCs/>
                <w:sz w:val="24"/>
                <w:szCs w:val="24"/>
              </w:rPr>
              <w:t>Ч</w:t>
            </w:r>
            <w:r w:rsidR="00895228" w:rsidRPr="00135D65">
              <w:rPr>
                <w:rFonts w:ascii="Times New Roman" w:hAnsi="Times New Roman"/>
                <w:bCs/>
                <w:sz w:val="24"/>
                <w:szCs w:val="24"/>
              </w:rPr>
              <w:t>асть 1 статьи 43 Федерального закона № 115-ФЗ</w:t>
            </w:r>
          </w:p>
        </w:tc>
        <w:tc>
          <w:tcPr>
            <w:tcW w:w="2268" w:type="dxa"/>
            <w:shd w:val="clear" w:color="auto" w:fill="auto"/>
          </w:tcPr>
          <w:p w:rsidR="00895228" w:rsidRPr="00135D65" w:rsidRDefault="00895228" w:rsidP="000A290F">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Омской области </w:t>
            </w:r>
          </w:p>
        </w:tc>
        <w:tc>
          <w:tcPr>
            <w:tcW w:w="4791" w:type="dxa"/>
            <w:shd w:val="clear" w:color="auto" w:fill="auto"/>
          </w:tcPr>
          <w:p w:rsidR="00895228" w:rsidRPr="00135D65" w:rsidRDefault="00895228" w:rsidP="004300B5">
            <w:pPr>
              <w:spacing w:after="0" w:line="240" w:lineRule="auto"/>
              <w:jc w:val="both"/>
              <w:rPr>
                <w:rFonts w:ascii="Times New Roman" w:hAnsi="Times New Roman"/>
                <w:bCs/>
                <w:sz w:val="24"/>
                <w:szCs w:val="24"/>
              </w:rPr>
            </w:pPr>
            <w:r w:rsidRPr="00135D65">
              <w:rPr>
                <w:rFonts w:ascii="Times New Roman" w:hAnsi="Times New Roman"/>
                <w:bCs/>
                <w:sz w:val="24"/>
                <w:szCs w:val="24"/>
              </w:rPr>
              <w:t>Условия КС от 15.12.2016 № 1 в отношении объектов теплоснабжения между Тарским МР и ООО «Техносервис» изменены</w:t>
            </w:r>
            <w:r w:rsidR="004300B5" w:rsidRPr="00135D65">
              <w:rPr>
                <w:rFonts w:ascii="Times New Roman" w:hAnsi="Times New Roman"/>
                <w:bCs/>
                <w:sz w:val="24"/>
                <w:szCs w:val="24"/>
              </w:rPr>
              <w:t xml:space="preserve"> </w:t>
            </w:r>
            <w:r w:rsidRPr="00135D65">
              <w:rPr>
                <w:rFonts w:ascii="Times New Roman" w:hAnsi="Times New Roman"/>
                <w:bCs/>
                <w:sz w:val="24"/>
                <w:szCs w:val="24"/>
              </w:rPr>
              <w:t>без согласия антимонопольного органа</w:t>
            </w:r>
          </w:p>
        </w:tc>
      </w:tr>
      <w:tr w:rsidR="006761F5" w:rsidRPr="00135D65" w:rsidTr="00D61F1E">
        <w:tc>
          <w:tcPr>
            <w:tcW w:w="680" w:type="dxa"/>
            <w:shd w:val="clear" w:color="auto" w:fill="auto"/>
          </w:tcPr>
          <w:p w:rsidR="006761F5"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34</w:t>
            </w:r>
          </w:p>
        </w:tc>
        <w:tc>
          <w:tcPr>
            <w:tcW w:w="3403" w:type="dxa"/>
            <w:shd w:val="clear" w:color="auto" w:fill="auto"/>
          </w:tcPr>
          <w:p w:rsidR="006761F5" w:rsidRPr="00135D65" w:rsidRDefault="006761F5" w:rsidP="005D407F">
            <w:pPr>
              <w:spacing w:after="0" w:line="240" w:lineRule="auto"/>
              <w:rPr>
                <w:rFonts w:ascii="Times New Roman" w:hAnsi="Times New Roman"/>
                <w:sz w:val="24"/>
                <w:szCs w:val="24"/>
              </w:rPr>
            </w:pPr>
          </w:p>
        </w:tc>
        <w:tc>
          <w:tcPr>
            <w:tcW w:w="3714" w:type="dxa"/>
            <w:shd w:val="clear" w:color="auto" w:fill="auto"/>
          </w:tcPr>
          <w:p w:rsidR="00B21578" w:rsidRPr="00135D65" w:rsidRDefault="00165091" w:rsidP="00B21578">
            <w:pPr>
              <w:spacing w:after="0" w:line="240" w:lineRule="auto"/>
              <w:jc w:val="center"/>
              <w:rPr>
                <w:rFonts w:ascii="Times New Roman" w:hAnsi="Times New Roman"/>
                <w:bCs/>
                <w:sz w:val="24"/>
                <w:szCs w:val="24"/>
              </w:rPr>
            </w:pPr>
            <w:r>
              <w:rPr>
                <w:rFonts w:ascii="Times New Roman" w:hAnsi="Times New Roman"/>
                <w:bCs/>
                <w:sz w:val="24"/>
                <w:szCs w:val="24"/>
              </w:rPr>
              <w:t>П</w:t>
            </w:r>
            <w:r w:rsidR="00B21578" w:rsidRPr="00135D65">
              <w:rPr>
                <w:rFonts w:ascii="Times New Roman" w:hAnsi="Times New Roman"/>
                <w:bCs/>
                <w:sz w:val="24"/>
                <w:szCs w:val="24"/>
              </w:rPr>
              <w:t>ункт 1 части 1 статьи 10</w:t>
            </w:r>
            <w:r>
              <w:rPr>
                <w:rFonts w:ascii="Times New Roman" w:hAnsi="Times New Roman"/>
                <w:bCs/>
                <w:sz w:val="24"/>
                <w:szCs w:val="24"/>
              </w:rPr>
              <w:t>,</w:t>
            </w:r>
          </w:p>
          <w:p w:rsidR="00F93426" w:rsidRPr="00135D65" w:rsidRDefault="00B21578" w:rsidP="00F93426">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3.</w:t>
            </w:r>
            <w:r w:rsidR="00F93426" w:rsidRPr="00135D65">
              <w:rPr>
                <w:rFonts w:ascii="Times New Roman" w:hAnsi="Times New Roman"/>
                <w:bCs/>
                <w:sz w:val="24"/>
                <w:szCs w:val="24"/>
              </w:rPr>
              <w:t>8</w:t>
            </w:r>
            <w:r w:rsidRPr="00135D65">
              <w:rPr>
                <w:rFonts w:ascii="Times New Roman" w:hAnsi="Times New Roman"/>
                <w:bCs/>
                <w:sz w:val="24"/>
                <w:szCs w:val="24"/>
              </w:rPr>
              <w:t xml:space="preserve"> статьи 13</w:t>
            </w:r>
            <w:r w:rsidR="00165091">
              <w:rPr>
                <w:rFonts w:ascii="Times New Roman" w:hAnsi="Times New Roman"/>
                <w:bCs/>
                <w:sz w:val="24"/>
                <w:szCs w:val="24"/>
              </w:rPr>
              <w:t>,</w:t>
            </w:r>
            <w:r w:rsidRPr="00135D65">
              <w:rPr>
                <w:rFonts w:ascii="Times New Roman" w:hAnsi="Times New Roman"/>
                <w:bCs/>
                <w:sz w:val="24"/>
                <w:szCs w:val="24"/>
              </w:rPr>
              <w:t xml:space="preserve"> </w:t>
            </w:r>
          </w:p>
          <w:p w:rsidR="006761F5" w:rsidRPr="00135D65" w:rsidRDefault="00F93426" w:rsidP="00165091">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статья 43 </w:t>
            </w:r>
            <w:r w:rsidR="00165091">
              <w:rPr>
                <w:rFonts w:ascii="Times New Roman" w:hAnsi="Times New Roman"/>
                <w:bCs/>
                <w:sz w:val="24"/>
                <w:szCs w:val="24"/>
              </w:rPr>
              <w:t xml:space="preserve">Федерального </w:t>
            </w:r>
            <w:r w:rsidRPr="00135D65">
              <w:rPr>
                <w:rFonts w:ascii="Times New Roman" w:hAnsi="Times New Roman"/>
                <w:bCs/>
                <w:sz w:val="24"/>
                <w:szCs w:val="24"/>
              </w:rPr>
              <w:t>закона №</w:t>
            </w:r>
            <w:r w:rsidR="00165091">
              <w:rPr>
                <w:rFonts w:ascii="Times New Roman" w:hAnsi="Times New Roman"/>
                <w:bCs/>
                <w:sz w:val="24"/>
                <w:szCs w:val="24"/>
              </w:rPr>
              <w:t> </w:t>
            </w:r>
            <w:r w:rsidRPr="00135D65">
              <w:rPr>
                <w:rFonts w:ascii="Times New Roman" w:hAnsi="Times New Roman"/>
                <w:bCs/>
                <w:sz w:val="24"/>
                <w:szCs w:val="24"/>
              </w:rPr>
              <w:t>115-ФЗ</w:t>
            </w:r>
          </w:p>
        </w:tc>
        <w:tc>
          <w:tcPr>
            <w:tcW w:w="2268" w:type="dxa"/>
            <w:shd w:val="clear" w:color="auto" w:fill="auto"/>
          </w:tcPr>
          <w:p w:rsidR="006761F5" w:rsidRPr="00135D65" w:rsidRDefault="00B21578" w:rsidP="000A290F">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Челябинской области</w:t>
            </w:r>
          </w:p>
        </w:tc>
        <w:tc>
          <w:tcPr>
            <w:tcW w:w="4791" w:type="dxa"/>
            <w:shd w:val="clear" w:color="auto" w:fill="auto"/>
          </w:tcPr>
          <w:p w:rsidR="00B21578" w:rsidRPr="00135D65" w:rsidRDefault="00F93426" w:rsidP="00F93426">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По КС № б/н от 23.09.2019 заключено концессионное соглашение между МО Новобатуринское сельское поселение и </w:t>
            </w:r>
            <w:r w:rsidR="00A732CC" w:rsidRPr="00135D65">
              <w:rPr>
                <w:rFonts w:ascii="Times New Roman" w:hAnsi="Times New Roman"/>
                <w:bCs/>
                <w:sz w:val="24"/>
                <w:szCs w:val="24"/>
              </w:rPr>
              <w:t xml:space="preserve">ООО «Еткульский районный канал» </w:t>
            </w:r>
            <w:r w:rsidR="00B21578" w:rsidRPr="00135D65">
              <w:rPr>
                <w:rFonts w:ascii="Times New Roman" w:hAnsi="Times New Roman"/>
                <w:bCs/>
                <w:sz w:val="24"/>
                <w:szCs w:val="24"/>
              </w:rPr>
              <w:t xml:space="preserve">допущено изменение существенных видов работ, после их выполнения (акты от 29.12.2020 и 28.12.2021) без согласования с </w:t>
            </w:r>
            <w:r w:rsidR="00730363">
              <w:rPr>
                <w:rFonts w:ascii="Times New Roman" w:hAnsi="Times New Roman"/>
                <w:bCs/>
                <w:sz w:val="24"/>
                <w:szCs w:val="24"/>
              </w:rPr>
              <w:t>к</w:t>
            </w:r>
            <w:r w:rsidR="00B21578" w:rsidRPr="00135D65">
              <w:rPr>
                <w:rFonts w:ascii="Times New Roman" w:hAnsi="Times New Roman"/>
                <w:bCs/>
                <w:sz w:val="24"/>
                <w:szCs w:val="24"/>
              </w:rPr>
              <w:t>онцедентом,</w:t>
            </w:r>
          </w:p>
          <w:p w:rsidR="00B21578" w:rsidRPr="00135D65" w:rsidRDefault="00B21578" w:rsidP="00F93426">
            <w:pPr>
              <w:spacing w:after="0" w:line="240" w:lineRule="auto"/>
              <w:jc w:val="both"/>
              <w:rPr>
                <w:rFonts w:ascii="Times New Roman" w:hAnsi="Times New Roman"/>
                <w:bCs/>
                <w:sz w:val="24"/>
                <w:szCs w:val="24"/>
              </w:rPr>
            </w:pPr>
            <w:r w:rsidRPr="00135D65">
              <w:rPr>
                <w:rFonts w:ascii="Times New Roman" w:hAnsi="Times New Roman"/>
                <w:bCs/>
                <w:sz w:val="24"/>
                <w:szCs w:val="24"/>
              </w:rPr>
              <w:t>- замена работ проведена по обращению</w:t>
            </w:r>
            <w:r w:rsidR="00F93426" w:rsidRPr="00135D65">
              <w:rPr>
                <w:rFonts w:ascii="Times New Roman" w:hAnsi="Times New Roman"/>
                <w:bCs/>
                <w:sz w:val="24"/>
                <w:szCs w:val="24"/>
              </w:rPr>
              <w:t xml:space="preserve"> </w:t>
            </w:r>
            <w:r w:rsidRPr="00135D65">
              <w:rPr>
                <w:rFonts w:ascii="Times New Roman" w:hAnsi="Times New Roman"/>
                <w:bCs/>
                <w:sz w:val="24"/>
                <w:szCs w:val="24"/>
              </w:rPr>
              <w:t xml:space="preserve">Концессионера к </w:t>
            </w:r>
            <w:r w:rsidR="00AA257A">
              <w:rPr>
                <w:rFonts w:ascii="Times New Roman" w:hAnsi="Times New Roman"/>
                <w:bCs/>
                <w:sz w:val="24"/>
                <w:szCs w:val="24"/>
              </w:rPr>
              <w:t>к</w:t>
            </w:r>
            <w:r w:rsidRPr="00135D65">
              <w:rPr>
                <w:rFonts w:ascii="Times New Roman" w:hAnsi="Times New Roman"/>
                <w:bCs/>
                <w:sz w:val="24"/>
                <w:szCs w:val="24"/>
              </w:rPr>
              <w:t xml:space="preserve">онцеденту с просьбой о внесении изменений в техническое задание по реконструкции. </w:t>
            </w:r>
          </w:p>
          <w:p w:rsidR="006761F5" w:rsidRPr="00135D65" w:rsidRDefault="00B21578" w:rsidP="00730363">
            <w:pPr>
              <w:spacing w:after="0" w:line="240" w:lineRule="auto"/>
              <w:jc w:val="both"/>
              <w:rPr>
                <w:rFonts w:ascii="Times New Roman" w:hAnsi="Times New Roman"/>
                <w:sz w:val="24"/>
                <w:szCs w:val="24"/>
              </w:rPr>
            </w:pPr>
            <w:r w:rsidRPr="00135D65">
              <w:rPr>
                <w:rFonts w:ascii="Times New Roman" w:hAnsi="Times New Roman"/>
                <w:bCs/>
                <w:sz w:val="24"/>
                <w:szCs w:val="24"/>
              </w:rPr>
              <w:t xml:space="preserve">Кроме того, указанные изменения внесены </w:t>
            </w:r>
            <w:r w:rsidRPr="00135D65">
              <w:rPr>
                <w:rFonts w:ascii="Times New Roman" w:hAnsi="Times New Roman"/>
                <w:bCs/>
                <w:sz w:val="24"/>
                <w:szCs w:val="24"/>
              </w:rPr>
              <w:lastRenderedPageBreak/>
              <w:t>без согласования антимонопольным органом</w:t>
            </w:r>
            <w:r w:rsidR="00730363">
              <w:rPr>
                <w:rFonts w:ascii="Times New Roman" w:hAnsi="Times New Roman"/>
                <w:bCs/>
                <w:sz w:val="24"/>
                <w:szCs w:val="24"/>
              </w:rPr>
              <w:t>.</w:t>
            </w:r>
            <w:r w:rsidRPr="00135D65">
              <w:rPr>
                <w:rFonts w:ascii="Times New Roman" w:hAnsi="Times New Roman"/>
                <w:bCs/>
                <w:sz w:val="24"/>
                <w:szCs w:val="24"/>
              </w:rPr>
              <w:t xml:space="preserve"> </w:t>
            </w:r>
          </w:p>
        </w:tc>
      </w:tr>
      <w:tr w:rsidR="001A290D" w:rsidRPr="00135D65" w:rsidTr="00D61F1E">
        <w:tc>
          <w:tcPr>
            <w:tcW w:w="680" w:type="dxa"/>
            <w:shd w:val="clear" w:color="auto" w:fill="auto"/>
          </w:tcPr>
          <w:p w:rsidR="001A290D"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3403" w:type="dxa"/>
            <w:shd w:val="clear" w:color="auto" w:fill="auto"/>
          </w:tcPr>
          <w:p w:rsidR="001A290D" w:rsidRPr="00135D65" w:rsidRDefault="001A290D" w:rsidP="005D407F">
            <w:pPr>
              <w:spacing w:after="0" w:line="240" w:lineRule="auto"/>
              <w:rPr>
                <w:rFonts w:ascii="Times New Roman" w:hAnsi="Times New Roman"/>
                <w:sz w:val="24"/>
                <w:szCs w:val="24"/>
              </w:rPr>
            </w:pPr>
          </w:p>
        </w:tc>
        <w:tc>
          <w:tcPr>
            <w:tcW w:w="3714" w:type="dxa"/>
            <w:shd w:val="clear" w:color="auto" w:fill="auto"/>
          </w:tcPr>
          <w:p w:rsidR="001A290D" w:rsidRPr="00135D65" w:rsidRDefault="001B48CA" w:rsidP="00E34F23">
            <w:pPr>
              <w:spacing w:after="0" w:line="240" w:lineRule="auto"/>
              <w:jc w:val="center"/>
              <w:rPr>
                <w:rFonts w:ascii="Times New Roman" w:hAnsi="Times New Roman"/>
                <w:bCs/>
                <w:sz w:val="24"/>
                <w:szCs w:val="24"/>
              </w:rPr>
            </w:pPr>
            <w:hyperlink r:id="rId9" w:history="1">
              <w:r w:rsidR="00E34F23">
                <w:rPr>
                  <w:rFonts w:ascii="Times New Roman" w:hAnsi="Times New Roman"/>
                  <w:bCs/>
                  <w:sz w:val="24"/>
                  <w:szCs w:val="24"/>
                </w:rPr>
                <w:t xml:space="preserve">Часть </w:t>
              </w:r>
              <w:r w:rsidR="001A290D" w:rsidRPr="00135D65">
                <w:rPr>
                  <w:rFonts w:ascii="Times New Roman" w:hAnsi="Times New Roman"/>
                  <w:bCs/>
                  <w:sz w:val="24"/>
                  <w:szCs w:val="24"/>
                </w:rPr>
                <w:t>3.8 ст</w:t>
              </w:r>
              <w:r w:rsidR="00E34F23">
                <w:rPr>
                  <w:rFonts w:ascii="Times New Roman" w:hAnsi="Times New Roman"/>
                  <w:bCs/>
                  <w:sz w:val="24"/>
                  <w:szCs w:val="24"/>
                </w:rPr>
                <w:t>атьи</w:t>
              </w:r>
              <w:r w:rsidR="001A290D" w:rsidRPr="00135D65">
                <w:rPr>
                  <w:rFonts w:ascii="Times New Roman" w:hAnsi="Times New Roman"/>
                  <w:bCs/>
                  <w:sz w:val="24"/>
                  <w:szCs w:val="24"/>
                </w:rPr>
                <w:t xml:space="preserve"> 13</w:t>
              </w:r>
            </w:hyperlink>
            <w:r w:rsidR="001A290D" w:rsidRPr="00135D65">
              <w:rPr>
                <w:rFonts w:ascii="Times New Roman" w:hAnsi="Times New Roman"/>
                <w:bCs/>
                <w:sz w:val="24"/>
                <w:szCs w:val="24"/>
              </w:rPr>
              <w:t xml:space="preserve"> </w:t>
            </w:r>
            <w:bookmarkStart w:id="1" w:name="_Hlk178170561"/>
            <w:r w:rsidR="001A290D" w:rsidRPr="00135D65">
              <w:rPr>
                <w:rFonts w:ascii="Times New Roman" w:hAnsi="Times New Roman"/>
                <w:bCs/>
                <w:sz w:val="24"/>
                <w:szCs w:val="24"/>
              </w:rPr>
              <w:t>Федерального закона № 115-ФЗ</w:t>
            </w:r>
            <w:bookmarkEnd w:id="1"/>
          </w:p>
        </w:tc>
        <w:tc>
          <w:tcPr>
            <w:tcW w:w="2268" w:type="dxa"/>
            <w:shd w:val="clear" w:color="auto" w:fill="auto"/>
          </w:tcPr>
          <w:p w:rsidR="001A290D" w:rsidRPr="00135D65" w:rsidRDefault="001A290D" w:rsidP="000A290F">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Республики Алтай</w:t>
            </w:r>
          </w:p>
        </w:tc>
        <w:tc>
          <w:tcPr>
            <w:tcW w:w="4791" w:type="dxa"/>
            <w:shd w:val="clear" w:color="auto" w:fill="auto"/>
          </w:tcPr>
          <w:p w:rsidR="001A290D" w:rsidRPr="00135D65" w:rsidRDefault="005F73C0" w:rsidP="00F93426">
            <w:pPr>
              <w:spacing w:after="0" w:line="240" w:lineRule="auto"/>
              <w:jc w:val="both"/>
              <w:rPr>
                <w:rFonts w:ascii="Times New Roman" w:hAnsi="Times New Roman"/>
                <w:bCs/>
                <w:sz w:val="24"/>
                <w:szCs w:val="24"/>
              </w:rPr>
            </w:pPr>
            <w:r w:rsidRPr="00135D65">
              <w:rPr>
                <w:rFonts w:ascii="Times New Roman" w:hAnsi="Times New Roman"/>
                <w:bCs/>
                <w:sz w:val="24"/>
                <w:szCs w:val="24"/>
              </w:rPr>
              <w:t>По 4 концессиям заключено 12 дополнительных соглашений, из которых 9 дополнительных соглашений заключены правомерно, 3 дополнительных соглашения заключены без согласования с антимонопольным органом</w:t>
            </w:r>
          </w:p>
        </w:tc>
      </w:tr>
      <w:tr w:rsidR="00E76ECA" w:rsidRPr="00135D65" w:rsidTr="00D61F1E">
        <w:tc>
          <w:tcPr>
            <w:tcW w:w="680" w:type="dxa"/>
            <w:shd w:val="clear" w:color="auto" w:fill="auto"/>
          </w:tcPr>
          <w:p w:rsidR="00E76ECA"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36</w:t>
            </w:r>
          </w:p>
        </w:tc>
        <w:tc>
          <w:tcPr>
            <w:tcW w:w="3403" w:type="dxa"/>
            <w:shd w:val="clear" w:color="auto" w:fill="auto"/>
          </w:tcPr>
          <w:p w:rsidR="00E76ECA" w:rsidRPr="00135D65" w:rsidRDefault="00E76ECA" w:rsidP="005D407F">
            <w:pPr>
              <w:spacing w:after="0" w:line="240" w:lineRule="auto"/>
              <w:rPr>
                <w:rFonts w:ascii="Times New Roman" w:hAnsi="Times New Roman"/>
                <w:sz w:val="24"/>
                <w:szCs w:val="24"/>
              </w:rPr>
            </w:pPr>
          </w:p>
        </w:tc>
        <w:tc>
          <w:tcPr>
            <w:tcW w:w="3714" w:type="dxa"/>
            <w:shd w:val="clear" w:color="auto" w:fill="auto"/>
          </w:tcPr>
          <w:p w:rsidR="00E76ECA" w:rsidRPr="00135D65" w:rsidRDefault="00285CD0" w:rsidP="00285CD0">
            <w:pPr>
              <w:spacing w:after="0" w:line="240" w:lineRule="auto"/>
              <w:jc w:val="center"/>
            </w:pPr>
            <w:r>
              <w:rPr>
                <w:rFonts w:ascii="Times New Roman" w:hAnsi="Times New Roman"/>
                <w:bCs/>
                <w:sz w:val="24"/>
                <w:szCs w:val="24"/>
              </w:rPr>
              <w:t>Ч</w:t>
            </w:r>
            <w:r w:rsidR="00E76ECA" w:rsidRPr="00135D65">
              <w:rPr>
                <w:rFonts w:ascii="Times New Roman" w:hAnsi="Times New Roman"/>
                <w:bCs/>
                <w:sz w:val="24"/>
                <w:szCs w:val="24"/>
              </w:rPr>
              <w:t xml:space="preserve">асть 3 статьи 13 </w:t>
            </w:r>
            <w:r>
              <w:rPr>
                <w:rFonts w:ascii="Times New Roman" w:hAnsi="Times New Roman"/>
                <w:bCs/>
                <w:sz w:val="24"/>
                <w:szCs w:val="24"/>
              </w:rPr>
              <w:t>Федерального з</w:t>
            </w:r>
            <w:r w:rsidR="00E76ECA" w:rsidRPr="00135D65">
              <w:rPr>
                <w:rFonts w:ascii="Times New Roman" w:hAnsi="Times New Roman"/>
                <w:bCs/>
                <w:sz w:val="24"/>
                <w:szCs w:val="24"/>
              </w:rPr>
              <w:t>акона № 115-ФЗ</w:t>
            </w:r>
          </w:p>
        </w:tc>
        <w:tc>
          <w:tcPr>
            <w:tcW w:w="2268" w:type="dxa"/>
            <w:shd w:val="clear" w:color="auto" w:fill="auto"/>
          </w:tcPr>
          <w:p w:rsidR="00E76ECA" w:rsidRPr="00135D65" w:rsidRDefault="00E76ECA" w:rsidP="000A290F">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Иркутской области </w:t>
            </w:r>
          </w:p>
        </w:tc>
        <w:tc>
          <w:tcPr>
            <w:tcW w:w="4791" w:type="dxa"/>
            <w:shd w:val="clear" w:color="auto" w:fill="auto"/>
          </w:tcPr>
          <w:p w:rsidR="00E76ECA" w:rsidRPr="00135D65" w:rsidRDefault="00285CD0" w:rsidP="00285CD0">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В процессе реализации, </w:t>
            </w:r>
            <w:r w:rsidR="00E76ECA" w:rsidRPr="00135D65">
              <w:rPr>
                <w:rFonts w:ascii="Times New Roman" w:hAnsi="Times New Roman"/>
                <w:bCs/>
                <w:sz w:val="24"/>
                <w:szCs w:val="24"/>
              </w:rPr>
              <w:t>изменениям существенных условий подвергались 42,2 % соглашений. Лишь в 24,4 % КС (от общего количества) внесение изменений осуществлено в соответствии с требованиями Закона № 115-ФЗ. В основном изменения коснулись предельного расхода на реконструкцию объектов, а также уточнения долгосрочных параметров регулирования деятельности концессионера в осуществляемой сфере. К примеру, изменения условий концессионного соглашения г. Иркутска по соглашению сторон в 2019 году в отношении размера концессионной платы произведено без наличия принятого решения органа местного самоуправления</w:t>
            </w:r>
          </w:p>
        </w:tc>
      </w:tr>
      <w:tr w:rsidR="00481DEA" w:rsidRPr="00135D65" w:rsidTr="00D61F1E">
        <w:tc>
          <w:tcPr>
            <w:tcW w:w="680" w:type="dxa"/>
            <w:shd w:val="clear" w:color="auto" w:fill="auto"/>
          </w:tcPr>
          <w:p w:rsidR="00481DEA"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37</w:t>
            </w:r>
          </w:p>
        </w:tc>
        <w:tc>
          <w:tcPr>
            <w:tcW w:w="3403" w:type="dxa"/>
            <w:shd w:val="clear" w:color="auto" w:fill="auto"/>
          </w:tcPr>
          <w:p w:rsidR="00481DEA" w:rsidRPr="00135D65" w:rsidRDefault="00481DEA" w:rsidP="005D407F">
            <w:pPr>
              <w:spacing w:after="0" w:line="240" w:lineRule="auto"/>
              <w:rPr>
                <w:rFonts w:ascii="Times New Roman" w:hAnsi="Times New Roman"/>
                <w:sz w:val="24"/>
                <w:szCs w:val="24"/>
              </w:rPr>
            </w:pPr>
          </w:p>
        </w:tc>
        <w:tc>
          <w:tcPr>
            <w:tcW w:w="3714" w:type="dxa"/>
            <w:shd w:val="clear" w:color="auto" w:fill="auto"/>
          </w:tcPr>
          <w:p w:rsidR="00481DEA" w:rsidRPr="00135D65" w:rsidRDefault="00285CD0" w:rsidP="00B21578">
            <w:pPr>
              <w:spacing w:after="0" w:line="240" w:lineRule="auto"/>
              <w:jc w:val="center"/>
              <w:rPr>
                <w:rFonts w:ascii="Times New Roman" w:hAnsi="Times New Roman"/>
                <w:bCs/>
                <w:sz w:val="24"/>
                <w:szCs w:val="24"/>
              </w:rPr>
            </w:pPr>
            <w:r w:rsidRPr="00285CD0">
              <w:rPr>
                <w:rFonts w:ascii="Times New Roman" w:hAnsi="Times New Roman"/>
                <w:bCs/>
                <w:sz w:val="24"/>
                <w:szCs w:val="24"/>
              </w:rPr>
              <w:t>Часть 3 статьи 13 Федерального закона № 115-ФЗ</w:t>
            </w:r>
          </w:p>
        </w:tc>
        <w:tc>
          <w:tcPr>
            <w:tcW w:w="2268" w:type="dxa"/>
            <w:shd w:val="clear" w:color="auto" w:fill="auto"/>
          </w:tcPr>
          <w:p w:rsidR="00481DEA" w:rsidRPr="00135D65" w:rsidRDefault="00481DEA" w:rsidP="000A290F">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Саха (Якутия)</w:t>
            </w:r>
          </w:p>
        </w:tc>
        <w:tc>
          <w:tcPr>
            <w:tcW w:w="4791" w:type="dxa"/>
            <w:shd w:val="clear" w:color="auto" w:fill="auto"/>
          </w:tcPr>
          <w:p w:rsidR="00481DEA" w:rsidRPr="00135D65" w:rsidRDefault="00481DEA" w:rsidP="00285CD0">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Изменения, внес</w:t>
            </w:r>
            <w:r w:rsidR="00285CD0">
              <w:rPr>
                <w:rFonts w:ascii="Times New Roman" w:hAnsi="Times New Roman"/>
                <w:bCs/>
                <w:sz w:val="24"/>
                <w:szCs w:val="24"/>
              </w:rPr>
              <w:t>е</w:t>
            </w:r>
            <w:r w:rsidRPr="00135D65">
              <w:rPr>
                <w:rFonts w:ascii="Times New Roman" w:hAnsi="Times New Roman"/>
                <w:bCs/>
                <w:sz w:val="24"/>
                <w:szCs w:val="24"/>
              </w:rPr>
              <w:t xml:space="preserve">нные в соглашения от 06.07.2020, концедент -Администрация СП «Верхневилюйский наслег» Верхневилюйского улуса, от 23.12.2021, концедент – Министерство экономики Республики Саха (Якутия), в части изменения существенных условий </w:t>
            </w:r>
            <w:r w:rsidRPr="00135D65">
              <w:rPr>
                <w:rFonts w:ascii="Times New Roman" w:hAnsi="Times New Roman"/>
                <w:bCs/>
                <w:sz w:val="24"/>
                <w:szCs w:val="24"/>
              </w:rPr>
              <w:lastRenderedPageBreak/>
              <w:t>соглашений (показатели эффективности, долгосрочные параметры тарифного регулирования), не согласованы с Управлением Федеральной антимонопольной службы России по Республике Саха (Якутия)</w:t>
            </w:r>
            <w:r w:rsidR="00285CD0">
              <w:rPr>
                <w:rFonts w:ascii="Times New Roman" w:hAnsi="Times New Roman"/>
                <w:bCs/>
                <w:sz w:val="24"/>
                <w:szCs w:val="24"/>
              </w:rPr>
              <w:t>.</w:t>
            </w:r>
          </w:p>
        </w:tc>
      </w:tr>
      <w:tr w:rsidR="006761F5" w:rsidRPr="00135D65" w:rsidTr="00D61F1E">
        <w:tc>
          <w:tcPr>
            <w:tcW w:w="680" w:type="dxa"/>
            <w:shd w:val="clear" w:color="auto" w:fill="auto"/>
          </w:tcPr>
          <w:p w:rsidR="006761F5"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38</w:t>
            </w:r>
          </w:p>
        </w:tc>
        <w:tc>
          <w:tcPr>
            <w:tcW w:w="3403" w:type="dxa"/>
            <w:shd w:val="clear" w:color="auto" w:fill="auto"/>
          </w:tcPr>
          <w:p w:rsidR="006761F5" w:rsidRPr="00135D65" w:rsidRDefault="006761F5" w:rsidP="009D4A59">
            <w:pPr>
              <w:spacing w:after="0" w:line="240" w:lineRule="auto"/>
              <w:rPr>
                <w:rFonts w:ascii="Times New Roman" w:hAnsi="Times New Roman"/>
                <w:b/>
                <w:sz w:val="24"/>
                <w:szCs w:val="24"/>
              </w:rPr>
            </w:pPr>
            <w:r w:rsidRPr="00135D65">
              <w:rPr>
                <w:rFonts w:ascii="Times New Roman" w:hAnsi="Times New Roman"/>
                <w:b/>
                <w:sz w:val="24"/>
                <w:szCs w:val="24"/>
              </w:rPr>
              <w:t>Несоблюдение Правил согласования и утверждения инвестиционных программ</w:t>
            </w:r>
            <w:r w:rsidR="007727A8" w:rsidRPr="00135D65">
              <w:rPr>
                <w:rFonts w:ascii="Times New Roman" w:hAnsi="Times New Roman"/>
                <w:b/>
                <w:sz w:val="24"/>
                <w:szCs w:val="24"/>
              </w:rPr>
              <w:t xml:space="preserve"> </w:t>
            </w:r>
          </w:p>
          <w:p w:rsidR="006761F5" w:rsidRPr="00135D65" w:rsidRDefault="006761F5" w:rsidP="009D4A59">
            <w:pPr>
              <w:spacing w:after="0" w:line="240" w:lineRule="auto"/>
              <w:rPr>
                <w:rFonts w:ascii="Times New Roman" w:hAnsi="Times New Roman"/>
                <w:sz w:val="24"/>
                <w:szCs w:val="24"/>
              </w:rPr>
            </w:pPr>
          </w:p>
        </w:tc>
        <w:tc>
          <w:tcPr>
            <w:tcW w:w="3714" w:type="dxa"/>
            <w:shd w:val="clear" w:color="auto" w:fill="auto"/>
          </w:tcPr>
          <w:p w:rsidR="006761F5" w:rsidRPr="00135D65" w:rsidRDefault="006761F5" w:rsidP="00530398">
            <w:pPr>
              <w:spacing w:after="0" w:line="240" w:lineRule="auto"/>
              <w:jc w:val="center"/>
              <w:rPr>
                <w:rFonts w:ascii="Times New Roman" w:hAnsi="Times New Roman"/>
                <w:sz w:val="24"/>
                <w:szCs w:val="24"/>
              </w:rPr>
            </w:pPr>
            <w:r w:rsidRPr="00135D65">
              <w:rPr>
                <w:rFonts w:ascii="Times New Roman" w:eastAsia="Times New Roman" w:hAnsi="Times New Roman"/>
                <w:sz w:val="24"/>
                <w:szCs w:val="24"/>
                <w:lang w:eastAsia="ru-RU"/>
              </w:rPr>
              <w:t>Постановление Правительства Российской Федерации № 410</w:t>
            </w:r>
            <w:r w:rsidRPr="00135D65">
              <w:rPr>
                <w:rStyle w:val="a5"/>
                <w:rFonts w:ascii="Times New Roman" w:eastAsia="Times New Roman" w:hAnsi="Times New Roman"/>
                <w:sz w:val="24"/>
                <w:szCs w:val="24"/>
                <w:lang w:eastAsia="ru-RU"/>
              </w:rPr>
              <w:footnoteReference w:id="6"/>
            </w:r>
            <w:r w:rsidRPr="00135D65">
              <w:rPr>
                <w:rFonts w:ascii="Times New Roman" w:eastAsia="Times New Roman" w:hAnsi="Times New Roman"/>
                <w:sz w:val="24"/>
                <w:szCs w:val="24"/>
                <w:lang w:eastAsia="ru-RU"/>
              </w:rPr>
              <w:t xml:space="preserve">, раздел </w:t>
            </w:r>
            <w:r w:rsidRPr="00135D65">
              <w:rPr>
                <w:rFonts w:ascii="Times New Roman" w:eastAsiaTheme="minorHAnsi" w:hAnsi="Times New Roman"/>
                <w:sz w:val="24"/>
                <w:szCs w:val="24"/>
              </w:rPr>
              <w:t>II «Содержание инвестиционной программы»</w:t>
            </w:r>
          </w:p>
        </w:tc>
        <w:tc>
          <w:tcPr>
            <w:tcW w:w="2268" w:type="dxa"/>
            <w:shd w:val="clear" w:color="auto" w:fill="auto"/>
          </w:tcPr>
          <w:p w:rsidR="006761F5" w:rsidRPr="00135D65" w:rsidRDefault="002F2BF2" w:rsidP="007D4ED5">
            <w:pPr>
              <w:spacing w:after="0" w:line="240" w:lineRule="auto"/>
              <w:jc w:val="center"/>
              <w:rPr>
                <w:rFonts w:ascii="Times New Roman" w:hAnsi="Times New Roman"/>
                <w:sz w:val="24"/>
                <w:szCs w:val="24"/>
              </w:rPr>
            </w:pPr>
            <w:r w:rsidRPr="00135D65">
              <w:rPr>
                <w:rFonts w:ascii="Times New Roman" w:hAnsi="Times New Roman"/>
                <w:sz w:val="24"/>
                <w:szCs w:val="24"/>
              </w:rPr>
              <w:t>К</w:t>
            </w:r>
            <w:r w:rsidR="007D4ED5">
              <w:rPr>
                <w:rFonts w:ascii="Times New Roman" w:hAnsi="Times New Roman"/>
                <w:sz w:val="24"/>
                <w:szCs w:val="24"/>
              </w:rPr>
              <w:t xml:space="preserve">онтрольно-счетная палата </w:t>
            </w:r>
            <w:r w:rsidRPr="00135D65">
              <w:rPr>
                <w:rFonts w:ascii="Times New Roman" w:hAnsi="Times New Roman"/>
                <w:sz w:val="24"/>
                <w:szCs w:val="24"/>
              </w:rPr>
              <w:t>Московской области</w:t>
            </w:r>
          </w:p>
        </w:tc>
        <w:tc>
          <w:tcPr>
            <w:tcW w:w="4791" w:type="dxa"/>
            <w:shd w:val="clear" w:color="auto" w:fill="auto"/>
          </w:tcPr>
          <w:p w:rsidR="006761F5" w:rsidRPr="00135D65" w:rsidRDefault="006761F5" w:rsidP="00F46802">
            <w:pPr>
              <w:spacing w:after="0" w:line="240" w:lineRule="auto"/>
              <w:jc w:val="both"/>
              <w:rPr>
                <w:rFonts w:ascii="Times New Roman" w:hAnsi="Times New Roman"/>
                <w:sz w:val="24"/>
                <w:szCs w:val="24"/>
              </w:rPr>
            </w:pPr>
            <w:r w:rsidRPr="00135D65">
              <w:rPr>
                <w:rFonts w:ascii="Times New Roman" w:hAnsi="Times New Roman"/>
                <w:sz w:val="24"/>
                <w:szCs w:val="24"/>
              </w:rPr>
              <w:t>В 9 инвестиционных программах в сфере теплоснабжения не установлены плановые значения показателей (от одного до шести), достижение которых предусмотрено в результате реализации соответствующих мероприятий инвестиционной программы на 2022 и 2023 годы, что не соответствует пункту 10 Правил № 410.</w:t>
            </w:r>
          </w:p>
        </w:tc>
      </w:tr>
      <w:tr w:rsidR="006761F5" w:rsidRPr="00135D65" w:rsidTr="00D61F1E">
        <w:tc>
          <w:tcPr>
            <w:tcW w:w="680" w:type="dxa"/>
            <w:shd w:val="clear" w:color="auto" w:fill="auto"/>
          </w:tcPr>
          <w:p w:rsidR="006761F5"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39</w:t>
            </w:r>
          </w:p>
        </w:tc>
        <w:tc>
          <w:tcPr>
            <w:tcW w:w="3403" w:type="dxa"/>
            <w:shd w:val="clear" w:color="auto" w:fill="auto"/>
          </w:tcPr>
          <w:p w:rsidR="006761F5" w:rsidRPr="00135D65" w:rsidRDefault="006761F5" w:rsidP="000A290F">
            <w:pPr>
              <w:spacing w:after="0" w:line="240" w:lineRule="auto"/>
              <w:jc w:val="center"/>
              <w:rPr>
                <w:rFonts w:ascii="Times New Roman" w:hAnsi="Times New Roman"/>
                <w:sz w:val="24"/>
                <w:szCs w:val="24"/>
              </w:rPr>
            </w:pPr>
          </w:p>
        </w:tc>
        <w:tc>
          <w:tcPr>
            <w:tcW w:w="3714" w:type="dxa"/>
            <w:shd w:val="clear" w:color="auto" w:fill="auto"/>
          </w:tcPr>
          <w:p w:rsidR="006761F5" w:rsidRPr="00135D65" w:rsidRDefault="00887E49" w:rsidP="00887E49">
            <w:pPr>
              <w:spacing w:after="0" w:line="240" w:lineRule="auto"/>
              <w:jc w:val="center"/>
              <w:rPr>
                <w:rFonts w:ascii="Times New Roman" w:hAnsi="Times New Roman"/>
                <w:sz w:val="24"/>
                <w:szCs w:val="24"/>
              </w:rPr>
            </w:pPr>
            <w:r w:rsidRPr="00135D65">
              <w:rPr>
                <w:rFonts w:ascii="Times New Roman" w:hAnsi="Times New Roman"/>
                <w:sz w:val="24"/>
                <w:szCs w:val="24"/>
              </w:rPr>
              <w:t>пункт 11 Правил № 410</w:t>
            </w:r>
          </w:p>
        </w:tc>
        <w:tc>
          <w:tcPr>
            <w:tcW w:w="2268" w:type="dxa"/>
            <w:shd w:val="clear" w:color="auto" w:fill="auto"/>
          </w:tcPr>
          <w:p w:rsidR="006761F5" w:rsidRPr="00135D65" w:rsidRDefault="00E6134C" w:rsidP="000A290F">
            <w:pPr>
              <w:spacing w:after="0" w:line="240" w:lineRule="auto"/>
              <w:jc w:val="center"/>
              <w:rPr>
                <w:rFonts w:ascii="Times New Roman" w:hAnsi="Times New Roman"/>
                <w:sz w:val="24"/>
                <w:szCs w:val="24"/>
              </w:rPr>
            </w:pPr>
            <w:r w:rsidRPr="00E6134C">
              <w:rPr>
                <w:rFonts w:ascii="Times New Roman" w:hAnsi="Times New Roman"/>
                <w:sz w:val="24"/>
                <w:szCs w:val="24"/>
              </w:rPr>
              <w:t>Контрольно-счетная палата Московской области</w:t>
            </w:r>
          </w:p>
        </w:tc>
        <w:tc>
          <w:tcPr>
            <w:tcW w:w="4791" w:type="dxa"/>
            <w:shd w:val="clear" w:color="auto" w:fill="auto"/>
          </w:tcPr>
          <w:p w:rsidR="006761F5" w:rsidRPr="00135D65" w:rsidRDefault="006761F5" w:rsidP="00E6134C">
            <w:pPr>
              <w:spacing w:after="0" w:line="240" w:lineRule="auto"/>
              <w:jc w:val="both"/>
              <w:rPr>
                <w:rFonts w:ascii="Times New Roman" w:hAnsi="Times New Roman"/>
                <w:sz w:val="24"/>
                <w:szCs w:val="24"/>
              </w:rPr>
            </w:pPr>
            <w:r w:rsidRPr="00135D65">
              <w:rPr>
                <w:rFonts w:ascii="Times New Roman" w:hAnsi="Times New Roman"/>
                <w:sz w:val="24"/>
                <w:szCs w:val="24"/>
              </w:rPr>
              <w:t xml:space="preserve">В 5 </w:t>
            </w:r>
            <w:r w:rsidR="00E6134C">
              <w:rPr>
                <w:rFonts w:ascii="Times New Roman" w:hAnsi="Times New Roman"/>
                <w:sz w:val="24"/>
                <w:szCs w:val="24"/>
              </w:rPr>
              <w:t xml:space="preserve">инвестиционных программах </w:t>
            </w:r>
            <w:r w:rsidRPr="00135D65">
              <w:rPr>
                <w:rFonts w:ascii="Times New Roman" w:hAnsi="Times New Roman"/>
                <w:sz w:val="24"/>
                <w:szCs w:val="24"/>
              </w:rPr>
              <w:t xml:space="preserve">в сфере </w:t>
            </w:r>
            <w:r w:rsidR="00E6134C">
              <w:rPr>
                <w:rFonts w:ascii="Times New Roman" w:hAnsi="Times New Roman"/>
                <w:sz w:val="24"/>
                <w:szCs w:val="24"/>
              </w:rPr>
              <w:t>теплоснабжения</w:t>
            </w:r>
            <w:r w:rsidRPr="00135D65">
              <w:rPr>
                <w:rFonts w:ascii="Times New Roman" w:hAnsi="Times New Roman"/>
                <w:sz w:val="24"/>
                <w:szCs w:val="24"/>
              </w:rPr>
              <w:t xml:space="preserve"> не установлены текущие значения показателей (от одного до шести) надежности и энергетической эффективности объектов системы централизованного теплоснабжения, что не соответствует пункту 11 Правил № 410</w:t>
            </w:r>
          </w:p>
        </w:tc>
      </w:tr>
      <w:tr w:rsidR="006761F5" w:rsidRPr="00135D65" w:rsidTr="00D61F1E">
        <w:tc>
          <w:tcPr>
            <w:tcW w:w="680" w:type="dxa"/>
            <w:shd w:val="clear" w:color="auto" w:fill="auto"/>
          </w:tcPr>
          <w:p w:rsidR="006761F5"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40</w:t>
            </w:r>
          </w:p>
        </w:tc>
        <w:tc>
          <w:tcPr>
            <w:tcW w:w="3403" w:type="dxa"/>
            <w:shd w:val="clear" w:color="auto" w:fill="auto"/>
          </w:tcPr>
          <w:p w:rsidR="006761F5" w:rsidRPr="00135D65" w:rsidRDefault="006761F5" w:rsidP="000A290F">
            <w:pPr>
              <w:spacing w:after="0" w:line="240" w:lineRule="auto"/>
              <w:jc w:val="center"/>
              <w:rPr>
                <w:rFonts w:ascii="Times New Roman" w:hAnsi="Times New Roman"/>
                <w:sz w:val="24"/>
                <w:szCs w:val="24"/>
              </w:rPr>
            </w:pPr>
          </w:p>
        </w:tc>
        <w:tc>
          <w:tcPr>
            <w:tcW w:w="3714" w:type="dxa"/>
            <w:shd w:val="clear" w:color="auto" w:fill="auto"/>
          </w:tcPr>
          <w:p w:rsidR="006761F5" w:rsidRPr="00135D65" w:rsidRDefault="00887E49" w:rsidP="0064004D">
            <w:pPr>
              <w:spacing w:after="0" w:line="240" w:lineRule="auto"/>
              <w:jc w:val="center"/>
              <w:rPr>
                <w:rFonts w:ascii="Times New Roman" w:hAnsi="Times New Roman"/>
                <w:sz w:val="24"/>
                <w:szCs w:val="24"/>
              </w:rPr>
            </w:pPr>
            <w:r w:rsidRPr="00135D65">
              <w:rPr>
                <w:rFonts w:ascii="Times New Roman" w:hAnsi="Times New Roman"/>
                <w:sz w:val="24"/>
                <w:szCs w:val="24"/>
              </w:rPr>
              <w:t>пункт 11 Правил № 410</w:t>
            </w:r>
          </w:p>
        </w:tc>
        <w:tc>
          <w:tcPr>
            <w:tcW w:w="2268" w:type="dxa"/>
            <w:shd w:val="clear" w:color="auto" w:fill="auto"/>
          </w:tcPr>
          <w:p w:rsidR="006761F5" w:rsidRPr="00135D65" w:rsidRDefault="00E6134C" w:rsidP="000A290F">
            <w:pPr>
              <w:spacing w:after="0" w:line="240" w:lineRule="auto"/>
              <w:jc w:val="center"/>
              <w:rPr>
                <w:rFonts w:ascii="Times New Roman" w:hAnsi="Times New Roman"/>
                <w:sz w:val="24"/>
                <w:szCs w:val="24"/>
              </w:rPr>
            </w:pPr>
            <w:r w:rsidRPr="00E6134C">
              <w:rPr>
                <w:rFonts w:ascii="Times New Roman" w:hAnsi="Times New Roman"/>
                <w:sz w:val="24"/>
                <w:szCs w:val="24"/>
              </w:rPr>
              <w:t>Контрольно-счетная палата Московской области</w:t>
            </w:r>
          </w:p>
        </w:tc>
        <w:tc>
          <w:tcPr>
            <w:tcW w:w="4791" w:type="dxa"/>
            <w:shd w:val="clear" w:color="auto" w:fill="auto"/>
          </w:tcPr>
          <w:p w:rsidR="006761F5" w:rsidRPr="00135D65" w:rsidRDefault="00E6134C" w:rsidP="00E6134C">
            <w:pPr>
              <w:spacing w:after="0" w:line="240" w:lineRule="auto"/>
              <w:jc w:val="both"/>
              <w:rPr>
                <w:rFonts w:ascii="Times New Roman" w:hAnsi="Times New Roman"/>
                <w:sz w:val="24"/>
                <w:szCs w:val="24"/>
              </w:rPr>
            </w:pPr>
            <w:r>
              <w:rPr>
                <w:rFonts w:ascii="Times New Roman" w:hAnsi="Times New Roman"/>
                <w:sz w:val="24"/>
                <w:szCs w:val="24"/>
              </w:rPr>
              <w:t xml:space="preserve">Инвестиционная программа </w:t>
            </w:r>
            <w:r w:rsidR="006761F5" w:rsidRPr="00135D65">
              <w:rPr>
                <w:rFonts w:ascii="Times New Roman" w:hAnsi="Times New Roman"/>
                <w:sz w:val="24"/>
                <w:szCs w:val="24"/>
              </w:rPr>
              <w:t>АО «Красногорская теплосеть» после заключения концессионного соглашения от 12.12.2023 № 182 не утверждена, вместо этого Министерством энергетики внесены изменения</w:t>
            </w:r>
            <w:r w:rsidR="006761F5" w:rsidRPr="00135D65">
              <w:rPr>
                <w:rFonts w:ascii="Times New Roman" w:hAnsi="Times New Roman"/>
                <w:sz w:val="24"/>
                <w:szCs w:val="24"/>
                <w:vertAlign w:val="superscript"/>
              </w:rPr>
              <w:footnoteReference w:id="7"/>
            </w:r>
            <w:r w:rsidR="006761F5" w:rsidRPr="00135D65">
              <w:rPr>
                <w:rFonts w:ascii="Times New Roman" w:hAnsi="Times New Roman"/>
                <w:sz w:val="24"/>
                <w:szCs w:val="24"/>
              </w:rPr>
              <w:t xml:space="preserve"> в ранее действующую ИП в </w:t>
            </w:r>
            <w:r w:rsidR="006761F5" w:rsidRPr="00135D65">
              <w:rPr>
                <w:rFonts w:ascii="Times New Roman" w:hAnsi="Times New Roman"/>
                <w:sz w:val="24"/>
                <w:szCs w:val="24"/>
              </w:rPr>
              <w:lastRenderedPageBreak/>
              <w:t>сфере ТС</w:t>
            </w:r>
            <w:r w:rsidR="006761F5" w:rsidRPr="00135D65">
              <w:rPr>
                <w:rFonts w:ascii="Times New Roman" w:hAnsi="Times New Roman"/>
                <w:sz w:val="24"/>
                <w:szCs w:val="24"/>
                <w:vertAlign w:val="superscript"/>
              </w:rPr>
              <w:footnoteReference w:id="8"/>
            </w:r>
            <w:r w:rsidR="006761F5" w:rsidRPr="00135D65">
              <w:rPr>
                <w:rFonts w:ascii="Times New Roman" w:hAnsi="Times New Roman"/>
                <w:sz w:val="24"/>
                <w:szCs w:val="24"/>
              </w:rPr>
              <w:t>, что не соответствует пункту 20 Правил № 410.</w:t>
            </w:r>
          </w:p>
        </w:tc>
      </w:tr>
      <w:tr w:rsidR="0045571D" w:rsidRPr="00135D65" w:rsidTr="00D61F1E">
        <w:tc>
          <w:tcPr>
            <w:tcW w:w="680" w:type="dxa"/>
            <w:shd w:val="clear" w:color="auto" w:fill="auto"/>
          </w:tcPr>
          <w:p w:rsidR="0045571D"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41</w:t>
            </w:r>
          </w:p>
        </w:tc>
        <w:tc>
          <w:tcPr>
            <w:tcW w:w="3403" w:type="dxa"/>
            <w:shd w:val="clear" w:color="auto" w:fill="auto"/>
          </w:tcPr>
          <w:p w:rsidR="0045571D" w:rsidRPr="00135D65" w:rsidRDefault="0045571D" w:rsidP="000A290F">
            <w:pPr>
              <w:spacing w:after="0" w:line="240" w:lineRule="auto"/>
              <w:jc w:val="center"/>
              <w:rPr>
                <w:rFonts w:ascii="Times New Roman" w:hAnsi="Times New Roman"/>
                <w:sz w:val="24"/>
                <w:szCs w:val="24"/>
              </w:rPr>
            </w:pPr>
          </w:p>
        </w:tc>
        <w:tc>
          <w:tcPr>
            <w:tcW w:w="3714" w:type="dxa"/>
            <w:shd w:val="clear" w:color="auto" w:fill="auto"/>
          </w:tcPr>
          <w:p w:rsidR="0045571D" w:rsidRPr="00135D65" w:rsidRDefault="00887E49" w:rsidP="0064004D">
            <w:pPr>
              <w:spacing w:after="0" w:line="240" w:lineRule="auto"/>
              <w:jc w:val="center"/>
              <w:rPr>
                <w:rFonts w:ascii="Times New Roman" w:hAnsi="Times New Roman"/>
                <w:sz w:val="24"/>
                <w:szCs w:val="24"/>
              </w:rPr>
            </w:pPr>
            <w:r w:rsidRPr="00135D65">
              <w:rPr>
                <w:rFonts w:ascii="Times New Roman" w:hAnsi="Times New Roman"/>
                <w:sz w:val="24"/>
                <w:szCs w:val="24"/>
              </w:rPr>
              <w:t>пункт 11 Правил № 410</w:t>
            </w:r>
          </w:p>
        </w:tc>
        <w:tc>
          <w:tcPr>
            <w:tcW w:w="2268" w:type="dxa"/>
            <w:shd w:val="clear" w:color="auto" w:fill="auto"/>
          </w:tcPr>
          <w:p w:rsidR="0045571D" w:rsidRPr="00135D65" w:rsidRDefault="00480F4E" w:rsidP="00480F4E">
            <w:pPr>
              <w:spacing w:after="0" w:line="240" w:lineRule="auto"/>
              <w:jc w:val="center"/>
              <w:rPr>
                <w:rFonts w:ascii="Times New Roman" w:hAnsi="Times New Roman"/>
                <w:sz w:val="24"/>
                <w:szCs w:val="24"/>
              </w:rPr>
            </w:pPr>
            <w:r w:rsidRPr="00135D65">
              <w:rPr>
                <w:rFonts w:ascii="Times New Roman" w:hAnsi="Times New Roman"/>
                <w:sz w:val="24"/>
                <w:szCs w:val="24"/>
              </w:rPr>
              <w:t>К</w:t>
            </w:r>
            <w:r>
              <w:rPr>
                <w:rFonts w:ascii="Times New Roman" w:hAnsi="Times New Roman"/>
                <w:sz w:val="24"/>
                <w:szCs w:val="24"/>
              </w:rPr>
              <w:t>онтрольно-счетная палата</w:t>
            </w:r>
            <w:r w:rsidR="0045571D" w:rsidRPr="00135D65">
              <w:rPr>
                <w:rFonts w:ascii="Times New Roman" w:hAnsi="Times New Roman"/>
                <w:sz w:val="24"/>
                <w:szCs w:val="24"/>
              </w:rPr>
              <w:t xml:space="preserve"> Тульской области</w:t>
            </w:r>
          </w:p>
        </w:tc>
        <w:tc>
          <w:tcPr>
            <w:tcW w:w="4791" w:type="dxa"/>
            <w:shd w:val="clear" w:color="auto" w:fill="auto"/>
          </w:tcPr>
          <w:p w:rsidR="0045571D" w:rsidRPr="00135D65" w:rsidRDefault="00AB430D" w:rsidP="00480F4E">
            <w:pPr>
              <w:spacing w:after="0" w:line="240" w:lineRule="auto"/>
              <w:jc w:val="both"/>
              <w:rPr>
                <w:rFonts w:ascii="Times New Roman" w:hAnsi="Times New Roman"/>
                <w:sz w:val="24"/>
                <w:szCs w:val="24"/>
              </w:rPr>
            </w:pPr>
            <w:r>
              <w:rPr>
                <w:rFonts w:ascii="Times New Roman" w:hAnsi="Times New Roman"/>
                <w:sz w:val="24"/>
                <w:szCs w:val="24"/>
              </w:rPr>
              <w:t>И</w:t>
            </w:r>
            <w:r w:rsidR="0045571D" w:rsidRPr="00135D65">
              <w:rPr>
                <w:rFonts w:ascii="Times New Roman" w:hAnsi="Times New Roman"/>
                <w:sz w:val="24"/>
                <w:szCs w:val="24"/>
              </w:rPr>
              <w:t xml:space="preserve">нвестиционные программы для ООО «Мастерторг» (реализует концессионные соглашения № 1-4 в сфере теплоснабжения в Заокском районе) на утверждение концессионерами не представлялись и Комитетом по тарифам не утверждались.  </w:t>
            </w:r>
          </w:p>
        </w:tc>
      </w:tr>
      <w:tr w:rsidR="006761F5" w:rsidRPr="00135D65" w:rsidTr="00D61F1E">
        <w:tc>
          <w:tcPr>
            <w:tcW w:w="680" w:type="dxa"/>
            <w:shd w:val="clear" w:color="auto" w:fill="auto"/>
          </w:tcPr>
          <w:p w:rsidR="006761F5"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42</w:t>
            </w:r>
          </w:p>
        </w:tc>
        <w:tc>
          <w:tcPr>
            <w:tcW w:w="3403" w:type="dxa"/>
            <w:shd w:val="clear" w:color="auto" w:fill="auto"/>
          </w:tcPr>
          <w:p w:rsidR="006761F5" w:rsidRPr="00135D65" w:rsidRDefault="006761F5" w:rsidP="00F206AE">
            <w:pPr>
              <w:spacing w:after="0" w:line="240" w:lineRule="auto"/>
              <w:rPr>
                <w:rFonts w:ascii="Times New Roman" w:hAnsi="Times New Roman"/>
                <w:b/>
                <w:sz w:val="24"/>
                <w:szCs w:val="24"/>
              </w:rPr>
            </w:pPr>
            <w:r w:rsidRPr="00135D65">
              <w:rPr>
                <w:rFonts w:ascii="Times New Roman" w:hAnsi="Times New Roman"/>
                <w:b/>
                <w:sz w:val="24"/>
                <w:szCs w:val="24"/>
              </w:rPr>
              <w:t>Несоответствие форм</w:t>
            </w:r>
            <w:r w:rsidR="00F206AE">
              <w:rPr>
                <w:rFonts w:ascii="Times New Roman" w:hAnsi="Times New Roman"/>
                <w:b/>
                <w:sz w:val="24"/>
                <w:szCs w:val="24"/>
              </w:rPr>
              <w:t>е</w:t>
            </w:r>
            <w:r w:rsidRPr="00135D65">
              <w:rPr>
                <w:rFonts w:ascii="Times New Roman" w:hAnsi="Times New Roman"/>
                <w:b/>
                <w:sz w:val="24"/>
                <w:szCs w:val="24"/>
              </w:rPr>
              <w:t xml:space="preserve"> инвестиционной программы в сфере теплоснабжения</w:t>
            </w:r>
          </w:p>
        </w:tc>
        <w:tc>
          <w:tcPr>
            <w:tcW w:w="3714" w:type="dxa"/>
            <w:shd w:val="clear" w:color="auto" w:fill="auto"/>
          </w:tcPr>
          <w:p w:rsidR="006761F5" w:rsidRPr="00135D65" w:rsidRDefault="006761F5" w:rsidP="000A290F">
            <w:pPr>
              <w:spacing w:after="0" w:line="240" w:lineRule="auto"/>
              <w:jc w:val="center"/>
              <w:rPr>
                <w:rFonts w:ascii="Times New Roman" w:hAnsi="Times New Roman"/>
                <w:sz w:val="24"/>
                <w:szCs w:val="24"/>
              </w:rPr>
            </w:pPr>
            <w:r w:rsidRPr="00135D65">
              <w:rPr>
                <w:rFonts w:ascii="Times New Roman" w:eastAsia="Times New Roman" w:hAnsi="Times New Roman"/>
                <w:sz w:val="24"/>
                <w:szCs w:val="24"/>
                <w:lang w:eastAsia="ru-RU"/>
              </w:rPr>
              <w:t>Приказ Минстроя России № 459/пр</w:t>
            </w:r>
            <w:r w:rsidRPr="00135D65">
              <w:rPr>
                <w:rFonts w:ascii="Times New Roman" w:eastAsia="Times New Roman" w:hAnsi="Times New Roman"/>
                <w:sz w:val="24"/>
                <w:szCs w:val="24"/>
                <w:vertAlign w:val="superscript"/>
                <w:lang w:eastAsia="ru-RU"/>
              </w:rPr>
              <w:footnoteReference w:id="9"/>
            </w:r>
          </w:p>
        </w:tc>
        <w:tc>
          <w:tcPr>
            <w:tcW w:w="2268" w:type="dxa"/>
            <w:shd w:val="clear" w:color="auto" w:fill="auto"/>
          </w:tcPr>
          <w:p w:rsidR="006761F5" w:rsidRPr="00135D65" w:rsidRDefault="00627CE0" w:rsidP="000A290F">
            <w:pPr>
              <w:spacing w:after="0" w:line="240" w:lineRule="auto"/>
              <w:jc w:val="center"/>
              <w:rPr>
                <w:rFonts w:ascii="Times New Roman" w:hAnsi="Times New Roman"/>
                <w:sz w:val="24"/>
                <w:szCs w:val="24"/>
              </w:rPr>
            </w:pPr>
            <w:r w:rsidRPr="00627CE0">
              <w:rPr>
                <w:rFonts w:ascii="Times New Roman" w:hAnsi="Times New Roman"/>
                <w:sz w:val="24"/>
                <w:szCs w:val="24"/>
              </w:rPr>
              <w:t>Контрольно-счетная палата Московской области</w:t>
            </w:r>
          </w:p>
        </w:tc>
        <w:tc>
          <w:tcPr>
            <w:tcW w:w="4791" w:type="dxa"/>
            <w:shd w:val="clear" w:color="auto" w:fill="auto"/>
          </w:tcPr>
          <w:p w:rsidR="006761F5" w:rsidRPr="00135D65" w:rsidRDefault="006761F5" w:rsidP="00F46802">
            <w:pPr>
              <w:spacing w:after="0" w:line="240" w:lineRule="auto"/>
              <w:jc w:val="both"/>
              <w:rPr>
                <w:rFonts w:ascii="Times New Roman" w:hAnsi="Times New Roman"/>
                <w:sz w:val="24"/>
                <w:szCs w:val="24"/>
              </w:rPr>
            </w:pPr>
            <w:r w:rsidRPr="00135D65">
              <w:rPr>
                <w:rFonts w:ascii="Times New Roman" w:hAnsi="Times New Roman"/>
                <w:sz w:val="24"/>
                <w:szCs w:val="24"/>
              </w:rPr>
              <w:t>И</w:t>
            </w:r>
            <w:r w:rsidR="00AB430D">
              <w:rPr>
                <w:rFonts w:ascii="Times New Roman" w:hAnsi="Times New Roman"/>
                <w:sz w:val="24"/>
                <w:szCs w:val="24"/>
              </w:rPr>
              <w:t xml:space="preserve">нвестиционная программа </w:t>
            </w:r>
            <w:r w:rsidRPr="00135D65">
              <w:rPr>
                <w:rFonts w:ascii="Times New Roman" w:hAnsi="Times New Roman"/>
                <w:sz w:val="24"/>
                <w:szCs w:val="24"/>
              </w:rPr>
              <w:t xml:space="preserve">АО «Мытищинская теплосеть», ООО «Компьюлинк инфраструктура Кашира» и ООО «Глобус» не содержат следующие формы </w:t>
            </w:r>
            <w:r w:rsidR="00AB430D">
              <w:rPr>
                <w:rFonts w:ascii="Times New Roman" w:hAnsi="Times New Roman"/>
                <w:sz w:val="24"/>
                <w:szCs w:val="24"/>
              </w:rPr>
              <w:t xml:space="preserve">инвестпрограммы </w:t>
            </w:r>
            <w:r w:rsidRPr="00135D65">
              <w:rPr>
                <w:rFonts w:ascii="Times New Roman" w:hAnsi="Times New Roman"/>
                <w:sz w:val="24"/>
                <w:szCs w:val="24"/>
              </w:rPr>
              <w:t xml:space="preserve">в сфере </w:t>
            </w:r>
            <w:r w:rsidR="00AB430D">
              <w:rPr>
                <w:rFonts w:ascii="Times New Roman" w:hAnsi="Times New Roman"/>
                <w:sz w:val="24"/>
                <w:szCs w:val="24"/>
              </w:rPr>
              <w:t>теплоснабжения</w:t>
            </w:r>
            <w:r w:rsidRPr="00135D65">
              <w:rPr>
                <w:rFonts w:ascii="Times New Roman" w:hAnsi="Times New Roman"/>
                <w:sz w:val="24"/>
                <w:szCs w:val="24"/>
              </w:rPr>
              <w:t>, что не соответствует приказу Минстроя России № 459/пр:</w:t>
            </w:r>
          </w:p>
          <w:p w:rsidR="006761F5" w:rsidRPr="00135D65" w:rsidRDefault="006761F5" w:rsidP="00F46802">
            <w:pPr>
              <w:spacing w:after="0" w:line="240" w:lineRule="auto"/>
              <w:jc w:val="both"/>
              <w:rPr>
                <w:rFonts w:ascii="Times New Roman" w:hAnsi="Times New Roman"/>
                <w:sz w:val="24"/>
                <w:szCs w:val="24"/>
              </w:rPr>
            </w:pPr>
            <w:r w:rsidRPr="00135D65">
              <w:rPr>
                <w:rFonts w:ascii="Times New Roman" w:hAnsi="Times New Roman"/>
                <w:sz w:val="24"/>
                <w:szCs w:val="24"/>
              </w:rPr>
              <w:t>– паспорт инвестиционной программы;</w:t>
            </w:r>
          </w:p>
          <w:p w:rsidR="006761F5" w:rsidRPr="00135D65" w:rsidRDefault="006761F5" w:rsidP="00F46802">
            <w:pPr>
              <w:spacing w:after="0" w:line="240" w:lineRule="auto"/>
              <w:jc w:val="both"/>
              <w:rPr>
                <w:rFonts w:ascii="Times New Roman" w:hAnsi="Times New Roman"/>
                <w:sz w:val="24"/>
                <w:szCs w:val="24"/>
              </w:rPr>
            </w:pPr>
            <w:r w:rsidRPr="00135D65">
              <w:rPr>
                <w:rFonts w:ascii="Times New Roman" w:hAnsi="Times New Roman"/>
                <w:sz w:val="24"/>
                <w:szCs w:val="24"/>
              </w:rPr>
              <w:t xml:space="preserve">– перечень мероприятий; </w:t>
            </w:r>
          </w:p>
          <w:p w:rsidR="006761F5" w:rsidRPr="00135D65" w:rsidRDefault="006761F5" w:rsidP="00F46802">
            <w:pPr>
              <w:spacing w:after="0" w:line="240" w:lineRule="auto"/>
              <w:jc w:val="both"/>
              <w:rPr>
                <w:rFonts w:ascii="Times New Roman" w:hAnsi="Times New Roman"/>
                <w:sz w:val="24"/>
                <w:szCs w:val="24"/>
              </w:rPr>
            </w:pPr>
            <w:r w:rsidRPr="00135D65">
              <w:rPr>
                <w:rFonts w:ascii="Times New Roman" w:hAnsi="Times New Roman"/>
                <w:sz w:val="24"/>
                <w:szCs w:val="24"/>
              </w:rPr>
              <w:t>– фактические и плановые значения показателей, достижение которых предусмотрено в результате реализации мероприятий инвестиционной программы;</w:t>
            </w:r>
          </w:p>
          <w:p w:rsidR="006761F5" w:rsidRPr="00135D65" w:rsidRDefault="006761F5" w:rsidP="00F46802">
            <w:pPr>
              <w:spacing w:after="0" w:line="240" w:lineRule="auto"/>
              <w:jc w:val="both"/>
              <w:rPr>
                <w:rFonts w:ascii="Times New Roman" w:hAnsi="Times New Roman"/>
                <w:sz w:val="24"/>
                <w:szCs w:val="24"/>
              </w:rPr>
            </w:pPr>
            <w:r w:rsidRPr="00135D65">
              <w:rPr>
                <w:rFonts w:ascii="Times New Roman" w:hAnsi="Times New Roman"/>
                <w:sz w:val="24"/>
                <w:szCs w:val="24"/>
              </w:rPr>
              <w:t>– текущие и плановые значения показателей надежности и энергетической эффективности объектов системы централизованного теплоснабжения, а также плановые значения таких показателей в результате реализации инвестиционной программы;</w:t>
            </w:r>
          </w:p>
          <w:p w:rsidR="006761F5" w:rsidRPr="00135D65" w:rsidRDefault="006761F5" w:rsidP="007864C0">
            <w:pPr>
              <w:spacing w:after="0" w:line="240" w:lineRule="auto"/>
              <w:jc w:val="both"/>
              <w:rPr>
                <w:rFonts w:ascii="Times New Roman" w:hAnsi="Times New Roman"/>
                <w:sz w:val="24"/>
                <w:szCs w:val="24"/>
              </w:rPr>
            </w:pPr>
            <w:r w:rsidRPr="00135D65">
              <w:rPr>
                <w:rFonts w:ascii="Times New Roman" w:hAnsi="Times New Roman"/>
                <w:sz w:val="24"/>
                <w:szCs w:val="24"/>
              </w:rPr>
              <w:lastRenderedPageBreak/>
              <w:t>– финансовый план регулируемой организации, составленный на период реализации инвестиционной программы с разделением по видам деятельности, по годам и по мероприятиям в ценах соответствующего года с использованием прогнозных индексов цен и по источникам финансирования.</w:t>
            </w:r>
          </w:p>
        </w:tc>
      </w:tr>
      <w:tr w:rsidR="006761F5" w:rsidRPr="00135D65" w:rsidTr="00D61F1E">
        <w:tc>
          <w:tcPr>
            <w:tcW w:w="680" w:type="dxa"/>
            <w:shd w:val="clear" w:color="auto" w:fill="auto"/>
          </w:tcPr>
          <w:p w:rsidR="006761F5"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43</w:t>
            </w:r>
          </w:p>
        </w:tc>
        <w:tc>
          <w:tcPr>
            <w:tcW w:w="3403" w:type="dxa"/>
            <w:shd w:val="clear" w:color="auto" w:fill="auto"/>
          </w:tcPr>
          <w:p w:rsidR="006761F5" w:rsidRPr="00135D65" w:rsidRDefault="006761F5" w:rsidP="000A290F">
            <w:pPr>
              <w:spacing w:after="0" w:line="240" w:lineRule="auto"/>
              <w:jc w:val="center"/>
              <w:rPr>
                <w:rFonts w:ascii="Times New Roman" w:hAnsi="Times New Roman"/>
                <w:sz w:val="24"/>
                <w:szCs w:val="24"/>
              </w:rPr>
            </w:pPr>
          </w:p>
        </w:tc>
        <w:tc>
          <w:tcPr>
            <w:tcW w:w="3714" w:type="dxa"/>
            <w:shd w:val="clear" w:color="auto" w:fill="auto"/>
          </w:tcPr>
          <w:p w:rsidR="006761F5" w:rsidRPr="00135D65" w:rsidRDefault="006761F5" w:rsidP="0048386A">
            <w:pPr>
              <w:spacing w:after="0" w:line="240" w:lineRule="auto"/>
              <w:jc w:val="center"/>
              <w:rPr>
                <w:rFonts w:ascii="Times New Roman" w:hAnsi="Times New Roman"/>
                <w:sz w:val="24"/>
                <w:szCs w:val="24"/>
              </w:rPr>
            </w:pPr>
            <w:r w:rsidRPr="00135D65">
              <w:rPr>
                <w:rFonts w:ascii="Times New Roman" w:hAnsi="Times New Roman"/>
                <w:sz w:val="24"/>
                <w:szCs w:val="24"/>
              </w:rPr>
              <w:t>Постановление Правительства Российской Федерации № 641</w:t>
            </w:r>
            <w:r w:rsidRPr="00135D65">
              <w:rPr>
                <w:rStyle w:val="a5"/>
                <w:rFonts w:ascii="Times New Roman" w:hAnsi="Times New Roman"/>
                <w:sz w:val="24"/>
                <w:szCs w:val="24"/>
              </w:rPr>
              <w:footnoteReference w:id="10"/>
            </w:r>
          </w:p>
        </w:tc>
        <w:tc>
          <w:tcPr>
            <w:tcW w:w="2268" w:type="dxa"/>
            <w:shd w:val="clear" w:color="auto" w:fill="auto"/>
          </w:tcPr>
          <w:p w:rsidR="006761F5" w:rsidRPr="00135D65" w:rsidRDefault="00627CE0" w:rsidP="000A290F">
            <w:pPr>
              <w:spacing w:after="0" w:line="240" w:lineRule="auto"/>
              <w:jc w:val="center"/>
              <w:rPr>
                <w:rFonts w:ascii="Times New Roman" w:hAnsi="Times New Roman"/>
                <w:sz w:val="24"/>
                <w:szCs w:val="24"/>
              </w:rPr>
            </w:pPr>
            <w:r w:rsidRPr="00627CE0">
              <w:rPr>
                <w:rFonts w:ascii="Times New Roman" w:hAnsi="Times New Roman"/>
                <w:sz w:val="24"/>
                <w:szCs w:val="24"/>
              </w:rPr>
              <w:t>Контрольно-счетная палата Московской области</w:t>
            </w:r>
          </w:p>
        </w:tc>
        <w:tc>
          <w:tcPr>
            <w:tcW w:w="4791" w:type="dxa"/>
            <w:shd w:val="clear" w:color="auto" w:fill="auto"/>
          </w:tcPr>
          <w:p w:rsidR="006761F5" w:rsidRPr="00135D65" w:rsidRDefault="006761F5" w:rsidP="00F46802">
            <w:pPr>
              <w:spacing w:after="0" w:line="240" w:lineRule="auto"/>
              <w:jc w:val="both"/>
              <w:rPr>
                <w:rFonts w:ascii="Times New Roman" w:hAnsi="Times New Roman"/>
                <w:sz w:val="24"/>
                <w:szCs w:val="24"/>
              </w:rPr>
            </w:pPr>
            <w:r w:rsidRPr="00135D65">
              <w:rPr>
                <w:rFonts w:ascii="Times New Roman" w:hAnsi="Times New Roman"/>
                <w:sz w:val="24"/>
                <w:szCs w:val="24"/>
              </w:rPr>
              <w:t>Согласно Правилам № 641</w:t>
            </w:r>
            <w:r w:rsidRPr="00135D65">
              <w:rPr>
                <w:rFonts w:ascii="Times New Roman" w:hAnsi="Times New Roman"/>
                <w:sz w:val="24"/>
                <w:szCs w:val="24"/>
                <w:vertAlign w:val="superscript"/>
              </w:rPr>
              <w:footnoteReference w:id="11"/>
            </w:r>
            <w:r w:rsidRPr="00135D65">
              <w:rPr>
                <w:rFonts w:ascii="Times New Roman" w:hAnsi="Times New Roman"/>
                <w:sz w:val="24"/>
                <w:szCs w:val="24"/>
              </w:rPr>
              <w:t xml:space="preserve"> ИП в сфере ВС и ВО должна содержать:</w:t>
            </w:r>
          </w:p>
          <w:p w:rsidR="006761F5" w:rsidRPr="00135D65" w:rsidRDefault="006761F5" w:rsidP="00F46802">
            <w:pPr>
              <w:spacing w:after="0" w:line="240" w:lineRule="auto"/>
              <w:jc w:val="both"/>
              <w:rPr>
                <w:rFonts w:ascii="Times New Roman" w:hAnsi="Times New Roman"/>
                <w:sz w:val="24"/>
                <w:szCs w:val="24"/>
              </w:rPr>
            </w:pPr>
            <w:r w:rsidRPr="00135D65">
              <w:rPr>
                <w:rFonts w:ascii="Times New Roman" w:hAnsi="Times New Roman"/>
                <w:sz w:val="24"/>
                <w:szCs w:val="24"/>
              </w:rPr>
              <w:t>– плановые значения показателей надежности, качества и энергетической эффективности объектов централизованной системы водоотведения (абзац шестой подпункта «а» пункта 10);</w:t>
            </w:r>
          </w:p>
          <w:p w:rsidR="006761F5" w:rsidRPr="00135D65" w:rsidRDefault="006761F5" w:rsidP="00F46802">
            <w:pPr>
              <w:spacing w:after="0" w:line="240" w:lineRule="auto"/>
              <w:jc w:val="both"/>
              <w:rPr>
                <w:rFonts w:ascii="Times New Roman" w:hAnsi="Times New Roman"/>
                <w:sz w:val="24"/>
                <w:szCs w:val="24"/>
              </w:rPr>
            </w:pPr>
            <w:r w:rsidRPr="00135D65">
              <w:rPr>
                <w:rFonts w:ascii="Times New Roman" w:hAnsi="Times New Roman"/>
                <w:sz w:val="24"/>
                <w:szCs w:val="24"/>
              </w:rPr>
              <w:t>– плановый и фактический процент износа объектов централизованных систем водоснабжения и (или) водоотведения, существующих на начало реализации инвестиционной программы (подпункт «в» пункта 10).</w:t>
            </w:r>
          </w:p>
          <w:p w:rsidR="006761F5" w:rsidRPr="00135D65" w:rsidRDefault="006761F5" w:rsidP="00F46802">
            <w:pPr>
              <w:spacing w:after="0" w:line="240" w:lineRule="auto"/>
              <w:jc w:val="both"/>
              <w:rPr>
                <w:rFonts w:ascii="Times New Roman" w:hAnsi="Times New Roman"/>
                <w:sz w:val="24"/>
                <w:szCs w:val="24"/>
              </w:rPr>
            </w:pPr>
            <w:r w:rsidRPr="00135D65">
              <w:rPr>
                <w:rFonts w:ascii="Times New Roman" w:hAnsi="Times New Roman"/>
                <w:sz w:val="24"/>
                <w:szCs w:val="24"/>
              </w:rPr>
              <w:t>В ходе ЭАМ установлено, что ИП в сфере ВС и ВО ООО «Щелковский водоканал» не содержит:</w:t>
            </w:r>
          </w:p>
          <w:p w:rsidR="006761F5" w:rsidRPr="00135D65" w:rsidRDefault="006761F5" w:rsidP="00F46802">
            <w:pPr>
              <w:spacing w:after="0" w:line="240" w:lineRule="auto"/>
              <w:jc w:val="both"/>
              <w:rPr>
                <w:rFonts w:ascii="Times New Roman" w:hAnsi="Times New Roman"/>
                <w:sz w:val="24"/>
                <w:szCs w:val="24"/>
              </w:rPr>
            </w:pPr>
            <w:r w:rsidRPr="00135D65">
              <w:rPr>
                <w:rFonts w:ascii="Times New Roman" w:hAnsi="Times New Roman"/>
                <w:sz w:val="24"/>
                <w:szCs w:val="24"/>
              </w:rPr>
              <w:t>– один из плановых показателей</w:t>
            </w:r>
            <w:r w:rsidRPr="00135D65">
              <w:rPr>
                <w:rFonts w:ascii="Times New Roman" w:hAnsi="Times New Roman"/>
                <w:sz w:val="24"/>
                <w:szCs w:val="24"/>
                <w:vertAlign w:val="superscript"/>
              </w:rPr>
              <w:footnoteReference w:id="12"/>
            </w:r>
            <w:r w:rsidRPr="00135D65">
              <w:rPr>
                <w:rFonts w:ascii="Times New Roman" w:hAnsi="Times New Roman"/>
                <w:sz w:val="24"/>
                <w:szCs w:val="24"/>
              </w:rPr>
              <w:t xml:space="preserve"> </w:t>
            </w:r>
            <w:r w:rsidRPr="00135D65">
              <w:rPr>
                <w:rFonts w:ascii="Times New Roman" w:hAnsi="Times New Roman"/>
                <w:sz w:val="24"/>
                <w:szCs w:val="24"/>
              </w:rPr>
              <w:lastRenderedPageBreak/>
              <w:t>надежности, качества и энергетической эффективности объектов централизованной системы водоотведения, что не соответствует абзацу шестому подпункта «а» пункта 10 Правил № 641;</w:t>
            </w:r>
          </w:p>
          <w:p w:rsidR="006761F5" w:rsidRPr="00135D65" w:rsidRDefault="006761F5" w:rsidP="00EF20E6">
            <w:pPr>
              <w:spacing w:after="0" w:line="240" w:lineRule="auto"/>
              <w:jc w:val="both"/>
              <w:rPr>
                <w:rFonts w:ascii="Times New Roman" w:hAnsi="Times New Roman"/>
                <w:sz w:val="24"/>
                <w:szCs w:val="24"/>
              </w:rPr>
            </w:pPr>
            <w:r w:rsidRPr="00135D65">
              <w:rPr>
                <w:rFonts w:ascii="Times New Roman" w:hAnsi="Times New Roman"/>
                <w:sz w:val="24"/>
                <w:szCs w:val="24"/>
              </w:rPr>
              <w:t>– фактический процент износа объектов централизованных систем водоснабжения и водоотведения, существующий на начало реализации инвестиционной программы, что не соответствует подпункту «в» пункта 10 Правил № 641 (приложение 16 к заключению).</w:t>
            </w:r>
          </w:p>
        </w:tc>
      </w:tr>
      <w:tr w:rsidR="006761F5" w:rsidRPr="00135D65" w:rsidTr="00D61F1E">
        <w:tc>
          <w:tcPr>
            <w:tcW w:w="680" w:type="dxa"/>
            <w:shd w:val="clear" w:color="auto" w:fill="auto"/>
          </w:tcPr>
          <w:p w:rsidR="006761F5"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44</w:t>
            </w:r>
          </w:p>
        </w:tc>
        <w:tc>
          <w:tcPr>
            <w:tcW w:w="3403" w:type="dxa"/>
            <w:shd w:val="clear" w:color="auto" w:fill="auto"/>
          </w:tcPr>
          <w:p w:rsidR="006761F5" w:rsidRPr="00135D65" w:rsidRDefault="006761F5" w:rsidP="000A290F">
            <w:pPr>
              <w:spacing w:after="0" w:line="240" w:lineRule="auto"/>
              <w:jc w:val="center"/>
              <w:rPr>
                <w:rFonts w:ascii="Times New Roman" w:hAnsi="Times New Roman"/>
                <w:sz w:val="24"/>
                <w:szCs w:val="24"/>
              </w:rPr>
            </w:pPr>
          </w:p>
        </w:tc>
        <w:tc>
          <w:tcPr>
            <w:tcW w:w="3714" w:type="dxa"/>
            <w:shd w:val="clear" w:color="auto" w:fill="auto"/>
          </w:tcPr>
          <w:p w:rsidR="006761F5" w:rsidRPr="00135D65" w:rsidRDefault="006761F5" w:rsidP="000A290F">
            <w:pPr>
              <w:spacing w:after="0" w:line="240" w:lineRule="auto"/>
              <w:jc w:val="center"/>
              <w:rPr>
                <w:rFonts w:ascii="Times New Roman" w:eastAsia="Times New Roman" w:hAnsi="Times New Roman"/>
                <w:sz w:val="20"/>
                <w:szCs w:val="20"/>
                <w:lang w:eastAsia="ru-RU"/>
              </w:rPr>
            </w:pPr>
            <w:r w:rsidRPr="00F825DF">
              <w:rPr>
                <w:rFonts w:ascii="Times New Roman" w:eastAsia="Times New Roman" w:hAnsi="Times New Roman"/>
                <w:sz w:val="24"/>
                <w:szCs w:val="24"/>
                <w:lang w:eastAsia="ru-RU"/>
              </w:rPr>
              <w:t>постановление Правительства Московской области от 11.09.2018 № 614/30</w:t>
            </w:r>
            <w:r w:rsidRPr="00135D65">
              <w:rPr>
                <w:rStyle w:val="a5"/>
                <w:rFonts w:ascii="Times New Roman" w:eastAsia="Times New Roman" w:hAnsi="Times New Roman"/>
                <w:sz w:val="20"/>
                <w:szCs w:val="20"/>
                <w:lang w:eastAsia="ru-RU"/>
              </w:rPr>
              <w:footnoteReference w:id="13"/>
            </w:r>
          </w:p>
          <w:p w:rsidR="006761F5" w:rsidRPr="00135D65" w:rsidRDefault="006761F5" w:rsidP="000A290F">
            <w:pPr>
              <w:spacing w:after="0" w:line="240" w:lineRule="auto"/>
              <w:jc w:val="center"/>
              <w:rPr>
                <w:rFonts w:ascii="Times New Roman" w:eastAsia="Times New Roman" w:hAnsi="Times New Roman"/>
                <w:sz w:val="20"/>
                <w:szCs w:val="20"/>
                <w:lang w:eastAsia="ru-RU"/>
              </w:rPr>
            </w:pPr>
          </w:p>
          <w:p w:rsidR="006761F5" w:rsidRPr="00135D65" w:rsidRDefault="006761F5" w:rsidP="000A290F">
            <w:pPr>
              <w:spacing w:after="0" w:line="240" w:lineRule="auto"/>
              <w:jc w:val="center"/>
              <w:rPr>
                <w:rFonts w:ascii="Times New Roman" w:hAnsi="Times New Roman"/>
                <w:sz w:val="24"/>
                <w:szCs w:val="24"/>
              </w:rPr>
            </w:pPr>
          </w:p>
        </w:tc>
        <w:tc>
          <w:tcPr>
            <w:tcW w:w="2268" w:type="dxa"/>
            <w:shd w:val="clear" w:color="auto" w:fill="auto"/>
          </w:tcPr>
          <w:p w:rsidR="006761F5" w:rsidRPr="00135D65" w:rsidRDefault="00627CE0" w:rsidP="000A290F">
            <w:pPr>
              <w:spacing w:after="0" w:line="240" w:lineRule="auto"/>
              <w:jc w:val="center"/>
              <w:rPr>
                <w:rFonts w:ascii="Times New Roman" w:hAnsi="Times New Roman"/>
                <w:sz w:val="24"/>
                <w:szCs w:val="24"/>
              </w:rPr>
            </w:pPr>
            <w:r w:rsidRPr="00627CE0">
              <w:rPr>
                <w:rFonts w:ascii="Times New Roman" w:hAnsi="Times New Roman"/>
                <w:sz w:val="24"/>
                <w:szCs w:val="24"/>
              </w:rPr>
              <w:t>Контрольно-счетная палата Московской области</w:t>
            </w:r>
          </w:p>
        </w:tc>
        <w:tc>
          <w:tcPr>
            <w:tcW w:w="4791" w:type="dxa"/>
            <w:shd w:val="clear" w:color="auto" w:fill="auto"/>
          </w:tcPr>
          <w:p w:rsidR="006761F5" w:rsidRPr="00135D65" w:rsidRDefault="006761F5" w:rsidP="00F46802">
            <w:pPr>
              <w:spacing w:after="0" w:line="240" w:lineRule="auto"/>
              <w:jc w:val="both"/>
              <w:rPr>
                <w:rFonts w:ascii="Times New Roman" w:hAnsi="Times New Roman"/>
                <w:sz w:val="24"/>
                <w:szCs w:val="24"/>
              </w:rPr>
            </w:pPr>
            <w:r w:rsidRPr="00135D65">
              <w:rPr>
                <w:rFonts w:ascii="Times New Roman" w:hAnsi="Times New Roman"/>
                <w:sz w:val="24"/>
                <w:szCs w:val="24"/>
              </w:rPr>
              <w:t>Перечень объектов на 2023 год Министерством ЖКХ в отношении объектов ВС и ВО не утвержден, вместо этого информация о восьми объектах, в отношении которых планировалось заключение концессионных соглашений, направлена в Министерство инвестиций письмом от 09.02.2023 № 12Исх-1327, что не соответствует пункту 2 Порядка формирования перечня объектов № 614/30.</w:t>
            </w:r>
          </w:p>
          <w:p w:rsidR="006761F5" w:rsidRPr="00135D65" w:rsidRDefault="006761F5" w:rsidP="00A732CC">
            <w:pPr>
              <w:spacing w:after="0" w:line="240" w:lineRule="auto"/>
              <w:jc w:val="both"/>
              <w:rPr>
                <w:rFonts w:ascii="Times New Roman" w:hAnsi="Times New Roman"/>
                <w:sz w:val="24"/>
                <w:szCs w:val="24"/>
              </w:rPr>
            </w:pPr>
            <w:r w:rsidRPr="00135D65">
              <w:rPr>
                <w:rFonts w:ascii="Times New Roman" w:hAnsi="Times New Roman"/>
                <w:sz w:val="24"/>
                <w:szCs w:val="24"/>
              </w:rPr>
              <w:t xml:space="preserve">Сводный перечень объектов на 2023 год сформирован в отсутствие распоряжения Министерства ЖКХ об утверждении Перечня объектов на 2023 год, что не соответствует пункту 4 Порядка </w:t>
            </w:r>
            <w:r w:rsidRPr="00135D65">
              <w:rPr>
                <w:rFonts w:ascii="Times New Roman" w:hAnsi="Times New Roman"/>
                <w:sz w:val="24"/>
                <w:szCs w:val="24"/>
              </w:rPr>
              <w:lastRenderedPageBreak/>
              <w:t>формирования перечня объектов № 614/30.</w:t>
            </w:r>
          </w:p>
        </w:tc>
      </w:tr>
      <w:tr w:rsidR="006761F5" w:rsidRPr="00135D65" w:rsidTr="00D61F1E">
        <w:tc>
          <w:tcPr>
            <w:tcW w:w="680" w:type="dxa"/>
            <w:shd w:val="clear" w:color="auto" w:fill="auto"/>
          </w:tcPr>
          <w:p w:rsidR="006761F5"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lastRenderedPageBreak/>
              <w:t>45</w:t>
            </w:r>
          </w:p>
        </w:tc>
        <w:tc>
          <w:tcPr>
            <w:tcW w:w="3403" w:type="dxa"/>
            <w:shd w:val="clear" w:color="auto" w:fill="auto"/>
          </w:tcPr>
          <w:p w:rsidR="006761F5" w:rsidRPr="00135D65" w:rsidRDefault="006761F5" w:rsidP="000A290F">
            <w:pPr>
              <w:spacing w:after="0" w:line="240" w:lineRule="auto"/>
              <w:jc w:val="center"/>
              <w:rPr>
                <w:rFonts w:ascii="Times New Roman" w:hAnsi="Times New Roman"/>
                <w:sz w:val="24"/>
                <w:szCs w:val="24"/>
              </w:rPr>
            </w:pPr>
          </w:p>
        </w:tc>
        <w:tc>
          <w:tcPr>
            <w:tcW w:w="3714" w:type="dxa"/>
            <w:shd w:val="clear" w:color="auto" w:fill="auto"/>
          </w:tcPr>
          <w:p w:rsidR="006761F5" w:rsidRPr="00135D65" w:rsidRDefault="007864C0" w:rsidP="000A290F">
            <w:pPr>
              <w:spacing w:after="0" w:line="240" w:lineRule="auto"/>
              <w:jc w:val="center"/>
              <w:rPr>
                <w:rFonts w:ascii="Times New Roman" w:hAnsi="Times New Roman"/>
                <w:sz w:val="24"/>
                <w:szCs w:val="24"/>
              </w:rPr>
            </w:pPr>
            <w:r w:rsidRPr="00135D65">
              <w:rPr>
                <w:rFonts w:ascii="Times New Roman" w:hAnsi="Times New Roman"/>
                <w:sz w:val="24"/>
                <w:szCs w:val="24"/>
              </w:rPr>
              <w:t>Постановление Правительства Российской Федерации № 641</w:t>
            </w:r>
          </w:p>
        </w:tc>
        <w:tc>
          <w:tcPr>
            <w:tcW w:w="2268" w:type="dxa"/>
            <w:shd w:val="clear" w:color="auto" w:fill="auto"/>
          </w:tcPr>
          <w:p w:rsidR="006761F5" w:rsidRPr="00135D65" w:rsidRDefault="00627CE0" w:rsidP="000A290F">
            <w:pPr>
              <w:spacing w:after="0" w:line="240" w:lineRule="auto"/>
              <w:jc w:val="center"/>
              <w:rPr>
                <w:rFonts w:ascii="Times New Roman" w:hAnsi="Times New Roman"/>
                <w:sz w:val="24"/>
                <w:szCs w:val="24"/>
              </w:rPr>
            </w:pPr>
            <w:r w:rsidRPr="00627CE0">
              <w:rPr>
                <w:rFonts w:ascii="Times New Roman" w:hAnsi="Times New Roman"/>
                <w:sz w:val="24"/>
                <w:szCs w:val="24"/>
              </w:rPr>
              <w:t>Контрольно-счетная палата Московской области</w:t>
            </w:r>
          </w:p>
        </w:tc>
        <w:tc>
          <w:tcPr>
            <w:tcW w:w="4791" w:type="dxa"/>
            <w:shd w:val="clear" w:color="auto" w:fill="auto"/>
          </w:tcPr>
          <w:p w:rsidR="006761F5" w:rsidRPr="00135D65" w:rsidRDefault="00BC2545" w:rsidP="00F46802">
            <w:pPr>
              <w:spacing w:after="0" w:line="240" w:lineRule="auto"/>
              <w:jc w:val="both"/>
              <w:rPr>
                <w:rFonts w:ascii="Times New Roman" w:hAnsi="Times New Roman"/>
                <w:sz w:val="24"/>
                <w:szCs w:val="24"/>
              </w:rPr>
            </w:pPr>
            <w:r w:rsidRPr="00135D65">
              <w:rPr>
                <w:rFonts w:ascii="Times New Roman" w:hAnsi="Times New Roman"/>
                <w:sz w:val="24"/>
                <w:szCs w:val="24"/>
              </w:rPr>
              <w:t>Подпунктом «г» пункта 10 Правил № 641</w:t>
            </w:r>
            <w:r w:rsidRPr="00135D65">
              <w:rPr>
                <w:rStyle w:val="a5"/>
                <w:rFonts w:ascii="Times New Roman" w:hAnsi="Times New Roman"/>
                <w:sz w:val="24"/>
                <w:szCs w:val="24"/>
              </w:rPr>
              <w:footnoteReference w:id="14"/>
            </w:r>
            <w:r w:rsidRPr="00135D65">
              <w:rPr>
                <w:rFonts w:ascii="Times New Roman" w:hAnsi="Times New Roman"/>
                <w:sz w:val="24"/>
                <w:szCs w:val="24"/>
              </w:rPr>
              <w:t xml:space="preserve"> установлено, что ИП в сфере ВС и ВО должна содержать график реализации мероприятий, включая график ввода объектов централизованных систем водоснабжения и (или) водоотведения в эксплуатацию, ИП в сфере ВС и ВО ООО «ВКС» не содержит вышеуказанного графика, что не соответствует указанному пункту</w:t>
            </w:r>
          </w:p>
        </w:tc>
      </w:tr>
      <w:tr w:rsidR="00582389"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82389"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46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82389" w:rsidRPr="00135D65" w:rsidRDefault="00582389" w:rsidP="000A290F">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82389" w:rsidRPr="00135D65" w:rsidRDefault="006B45D8" w:rsidP="006B45D8">
            <w:pPr>
              <w:spacing w:after="0" w:line="240" w:lineRule="auto"/>
              <w:jc w:val="center"/>
              <w:rPr>
                <w:rFonts w:ascii="Times New Roman" w:hAnsi="Times New Roman"/>
                <w:sz w:val="24"/>
                <w:szCs w:val="24"/>
              </w:rPr>
            </w:pPr>
            <w:r>
              <w:rPr>
                <w:rFonts w:ascii="Times New Roman" w:hAnsi="Times New Roman"/>
                <w:sz w:val="24"/>
                <w:szCs w:val="24"/>
              </w:rPr>
              <w:t xml:space="preserve">Пункт </w:t>
            </w:r>
            <w:r w:rsidR="00582389" w:rsidRPr="00135D65">
              <w:rPr>
                <w:rFonts w:ascii="Times New Roman" w:hAnsi="Times New Roman"/>
                <w:sz w:val="24"/>
                <w:szCs w:val="24"/>
              </w:rPr>
              <w:t>1 ч</w:t>
            </w:r>
            <w:r>
              <w:rPr>
                <w:rFonts w:ascii="Times New Roman" w:hAnsi="Times New Roman"/>
                <w:sz w:val="24"/>
                <w:szCs w:val="24"/>
              </w:rPr>
              <w:t xml:space="preserve">асти </w:t>
            </w:r>
            <w:r w:rsidR="00582389" w:rsidRPr="00135D65">
              <w:rPr>
                <w:rFonts w:ascii="Times New Roman" w:hAnsi="Times New Roman"/>
                <w:sz w:val="24"/>
                <w:szCs w:val="24"/>
              </w:rPr>
              <w:t>4.4 ст</w:t>
            </w:r>
            <w:r>
              <w:rPr>
                <w:rFonts w:ascii="Times New Roman" w:hAnsi="Times New Roman"/>
                <w:sz w:val="24"/>
                <w:szCs w:val="24"/>
              </w:rPr>
              <w:t xml:space="preserve">атьи </w:t>
            </w:r>
            <w:r w:rsidR="00582389" w:rsidRPr="00135D65">
              <w:rPr>
                <w:rFonts w:ascii="Times New Roman" w:hAnsi="Times New Roman"/>
                <w:sz w:val="24"/>
                <w:szCs w:val="24"/>
              </w:rPr>
              <w:t>37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2389" w:rsidRPr="00135D65" w:rsidRDefault="00582389" w:rsidP="000A290F">
            <w:pPr>
              <w:spacing w:after="0" w:line="240" w:lineRule="auto"/>
              <w:jc w:val="center"/>
              <w:rPr>
                <w:rFonts w:ascii="Times New Roman" w:hAnsi="Times New Roman"/>
                <w:sz w:val="24"/>
                <w:szCs w:val="24"/>
              </w:rPr>
            </w:pPr>
            <w:r w:rsidRPr="00135D65">
              <w:rPr>
                <w:rFonts w:ascii="Times New Roman" w:hAnsi="Times New Roman"/>
                <w:sz w:val="24"/>
                <w:szCs w:val="24"/>
              </w:rPr>
              <w:t>Белгородская  (Контрольно-счетная палата города 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82389" w:rsidRPr="00135D65" w:rsidRDefault="00332369" w:rsidP="00332369">
            <w:pPr>
              <w:spacing w:after="0" w:line="240" w:lineRule="auto"/>
              <w:jc w:val="both"/>
              <w:rPr>
                <w:rFonts w:ascii="Times New Roman" w:hAnsi="Times New Roman"/>
                <w:sz w:val="24"/>
                <w:szCs w:val="24"/>
              </w:rPr>
            </w:pPr>
            <w:r>
              <w:rPr>
                <w:rFonts w:ascii="Times New Roman" w:hAnsi="Times New Roman"/>
                <w:sz w:val="24"/>
                <w:szCs w:val="24"/>
              </w:rPr>
              <w:t>Р</w:t>
            </w:r>
            <w:r w:rsidR="00582389" w:rsidRPr="00135D65">
              <w:rPr>
                <w:rFonts w:ascii="Times New Roman" w:hAnsi="Times New Roman"/>
                <w:sz w:val="24"/>
                <w:szCs w:val="24"/>
              </w:rPr>
              <w:t>ешение</w:t>
            </w:r>
            <w:r w:rsidR="00582389" w:rsidRPr="00135D65">
              <w:rPr>
                <w:rStyle w:val="a5"/>
                <w:rFonts w:ascii="Times New Roman" w:hAnsi="Times New Roman"/>
                <w:sz w:val="24"/>
                <w:szCs w:val="24"/>
              </w:rPr>
              <w:footnoteReference w:id="15"/>
            </w:r>
            <w:r w:rsidR="00582389" w:rsidRPr="00135D65">
              <w:rPr>
                <w:rFonts w:ascii="Times New Roman" w:hAnsi="Times New Roman"/>
                <w:sz w:val="24"/>
                <w:szCs w:val="24"/>
                <w:vertAlign w:val="superscript"/>
              </w:rPr>
              <w:t xml:space="preserve"> </w:t>
            </w:r>
            <w:r w:rsidR="00582389" w:rsidRPr="00135D65">
              <w:rPr>
                <w:rFonts w:ascii="Times New Roman" w:hAnsi="Times New Roman"/>
                <w:sz w:val="24"/>
                <w:szCs w:val="24"/>
              </w:rPr>
              <w:t>о возможности заключения концессионного соглашения на представленных в предложении о заключении концессионного соглашения условиях с лицом, выступающим с инициативой его заключения, принято с нарушением установленного срока</w:t>
            </w:r>
            <w:r w:rsidR="00582389" w:rsidRPr="00135D65">
              <w:rPr>
                <w:rStyle w:val="a5"/>
                <w:rFonts w:ascii="Times New Roman" w:hAnsi="Times New Roman"/>
                <w:sz w:val="24"/>
                <w:szCs w:val="24"/>
              </w:rPr>
              <w:footnoteReference w:id="16"/>
            </w:r>
            <w:r w:rsidR="00582389" w:rsidRPr="00135D65">
              <w:rPr>
                <w:rFonts w:ascii="Times New Roman" w:hAnsi="Times New Roman"/>
                <w:sz w:val="24"/>
                <w:szCs w:val="24"/>
                <w:vertAlign w:val="superscript"/>
              </w:rPr>
              <w:t xml:space="preserve"> </w:t>
            </w:r>
            <w:r w:rsidR="00582389" w:rsidRPr="00135D65">
              <w:rPr>
                <w:rFonts w:ascii="Times New Roman" w:hAnsi="Times New Roman"/>
                <w:sz w:val="24"/>
                <w:szCs w:val="24"/>
              </w:rPr>
              <w:t>на 17 календарных дней</w:t>
            </w:r>
            <w:r>
              <w:rPr>
                <w:rFonts w:ascii="Times New Roman" w:hAnsi="Times New Roman"/>
                <w:sz w:val="24"/>
                <w:szCs w:val="24"/>
              </w:rPr>
              <w:t>.</w:t>
            </w:r>
          </w:p>
        </w:tc>
      </w:tr>
      <w:tr w:rsidR="00582389"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82389" w:rsidRPr="00135D65" w:rsidRDefault="00D31C4D" w:rsidP="000A290F">
            <w:pPr>
              <w:spacing w:after="0" w:line="240" w:lineRule="auto"/>
              <w:jc w:val="center"/>
              <w:rPr>
                <w:rFonts w:ascii="Times New Roman" w:hAnsi="Times New Roman"/>
                <w:sz w:val="24"/>
                <w:szCs w:val="24"/>
              </w:rPr>
            </w:pPr>
            <w:r>
              <w:rPr>
                <w:rFonts w:ascii="Times New Roman" w:hAnsi="Times New Roman"/>
                <w:sz w:val="24"/>
                <w:szCs w:val="24"/>
              </w:rPr>
              <w:t>47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82389" w:rsidRPr="00135D65" w:rsidRDefault="00582389" w:rsidP="000A290F">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82389" w:rsidRPr="00135D65" w:rsidRDefault="00332369" w:rsidP="00332369">
            <w:pPr>
              <w:spacing w:after="0" w:line="240" w:lineRule="auto"/>
              <w:jc w:val="center"/>
              <w:rPr>
                <w:rFonts w:ascii="Times New Roman" w:hAnsi="Times New Roman"/>
                <w:sz w:val="24"/>
                <w:szCs w:val="24"/>
              </w:rPr>
            </w:pPr>
            <w:r>
              <w:rPr>
                <w:rFonts w:ascii="Times New Roman" w:hAnsi="Times New Roman"/>
                <w:sz w:val="24"/>
                <w:szCs w:val="24"/>
              </w:rPr>
              <w:t xml:space="preserve">Часть 3 статьи </w:t>
            </w:r>
            <w:r w:rsidR="00582389" w:rsidRPr="00135D65">
              <w:rPr>
                <w:rFonts w:ascii="Times New Roman" w:hAnsi="Times New Roman"/>
                <w:sz w:val="24"/>
                <w:szCs w:val="24"/>
              </w:rPr>
              <w:t>22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2389" w:rsidRPr="00135D65" w:rsidRDefault="00582389" w:rsidP="000A290F">
            <w:pPr>
              <w:spacing w:after="0" w:line="240" w:lineRule="auto"/>
              <w:jc w:val="center"/>
              <w:rPr>
                <w:rFonts w:ascii="Times New Roman" w:hAnsi="Times New Roman"/>
                <w:sz w:val="24"/>
                <w:szCs w:val="24"/>
              </w:rPr>
            </w:pPr>
            <w:r w:rsidRPr="00135D65">
              <w:rPr>
                <w:rFonts w:ascii="Times New Roman" w:hAnsi="Times New Roman"/>
                <w:sz w:val="24"/>
                <w:szCs w:val="24"/>
              </w:rPr>
              <w:t>Белгородская  (Контрольно-счетная палата города 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82389" w:rsidRPr="00135D65" w:rsidRDefault="006B45D8" w:rsidP="00332369">
            <w:pPr>
              <w:spacing w:after="0" w:line="240" w:lineRule="auto"/>
              <w:jc w:val="both"/>
              <w:rPr>
                <w:rFonts w:ascii="Times New Roman" w:hAnsi="Times New Roman"/>
                <w:sz w:val="24"/>
                <w:szCs w:val="24"/>
              </w:rPr>
            </w:pPr>
            <w:r>
              <w:rPr>
                <w:rFonts w:ascii="Times New Roman" w:hAnsi="Times New Roman"/>
                <w:sz w:val="24"/>
                <w:szCs w:val="24"/>
              </w:rPr>
              <w:t>Р</w:t>
            </w:r>
            <w:r w:rsidR="00582389" w:rsidRPr="00135D65">
              <w:rPr>
                <w:rFonts w:ascii="Times New Roman" w:hAnsi="Times New Roman"/>
                <w:sz w:val="24"/>
                <w:szCs w:val="24"/>
              </w:rPr>
              <w:t>ешением</w:t>
            </w:r>
            <w:r w:rsidR="00582389" w:rsidRPr="00135D65">
              <w:rPr>
                <w:rStyle w:val="a5"/>
                <w:rFonts w:ascii="Times New Roman" w:hAnsi="Times New Roman"/>
                <w:sz w:val="24"/>
                <w:szCs w:val="24"/>
              </w:rPr>
              <w:footnoteReference w:id="17"/>
            </w:r>
            <w:r w:rsidR="00582389" w:rsidRPr="00135D65">
              <w:rPr>
                <w:rFonts w:ascii="Times New Roman" w:hAnsi="Times New Roman"/>
                <w:sz w:val="24"/>
                <w:szCs w:val="24"/>
                <w:vertAlign w:val="superscript"/>
              </w:rPr>
              <w:t xml:space="preserve"> </w:t>
            </w:r>
            <w:r w:rsidR="00582389" w:rsidRPr="00135D65">
              <w:rPr>
                <w:rFonts w:ascii="Times New Roman" w:hAnsi="Times New Roman"/>
                <w:sz w:val="24"/>
                <w:szCs w:val="24"/>
              </w:rPr>
              <w:t>о заключении концессионного соглашения не установлены условия концессионного соглашения, порядок его заключения и требования к концессионеру.</w:t>
            </w:r>
          </w:p>
        </w:tc>
      </w:tr>
      <w:tr w:rsidR="003268D9" w:rsidRPr="00135D65" w:rsidTr="003268D9">
        <w:tc>
          <w:tcPr>
            <w:tcW w:w="680" w:type="dxa"/>
            <w:tcBorders>
              <w:top w:val="single" w:sz="4" w:space="0" w:color="auto"/>
              <w:left w:val="single" w:sz="4" w:space="0" w:color="auto"/>
              <w:bottom w:val="single" w:sz="4" w:space="0" w:color="auto"/>
              <w:right w:val="single" w:sz="4" w:space="0" w:color="auto"/>
            </w:tcBorders>
            <w:shd w:val="clear" w:color="auto" w:fill="auto"/>
          </w:tcPr>
          <w:p w:rsidR="003268D9" w:rsidRPr="003268D9" w:rsidRDefault="003268D9" w:rsidP="003268D9">
            <w:pPr>
              <w:spacing w:after="0" w:line="240" w:lineRule="auto"/>
              <w:jc w:val="center"/>
              <w:rPr>
                <w:rFonts w:ascii="Times New Roman" w:hAnsi="Times New Roman"/>
                <w:sz w:val="24"/>
                <w:szCs w:val="24"/>
              </w:rPr>
            </w:pPr>
            <w:r w:rsidRPr="003268D9">
              <w:rPr>
                <w:rFonts w:ascii="Times New Roman" w:hAnsi="Times New Roman"/>
                <w:sz w:val="24"/>
                <w:szCs w:val="24"/>
              </w:rPr>
              <w:t>48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3268D9" w:rsidRPr="003268D9" w:rsidRDefault="003268D9" w:rsidP="003268D9">
            <w:pPr>
              <w:spacing w:after="0" w:line="240" w:lineRule="auto"/>
              <w:jc w:val="both"/>
              <w:rPr>
                <w:rFonts w:ascii="Times New Roman" w:hAnsi="Times New Roman"/>
                <w:b/>
                <w:sz w:val="24"/>
                <w:szCs w:val="24"/>
              </w:rPr>
            </w:pPr>
            <w:r w:rsidRPr="003268D9">
              <w:rPr>
                <w:rFonts w:ascii="Times New Roman" w:hAnsi="Times New Roman"/>
                <w:b/>
                <w:sz w:val="24"/>
                <w:szCs w:val="24"/>
              </w:rPr>
              <w:t xml:space="preserve">Несоответствие мероприятий/объемов </w:t>
            </w:r>
            <w:r w:rsidRPr="003268D9">
              <w:rPr>
                <w:rFonts w:ascii="Times New Roman" w:hAnsi="Times New Roman"/>
                <w:b/>
                <w:sz w:val="24"/>
                <w:szCs w:val="24"/>
              </w:rPr>
              <w:lastRenderedPageBreak/>
              <w:t>инвестиций концессионного соглашения инвестиционной программе.</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68D9" w:rsidRPr="003268D9" w:rsidRDefault="003268D9" w:rsidP="003268D9">
            <w:pPr>
              <w:autoSpaceDE w:val="0"/>
              <w:autoSpaceDN w:val="0"/>
              <w:adjustRightInd w:val="0"/>
              <w:spacing w:after="0" w:line="240" w:lineRule="auto"/>
              <w:rPr>
                <w:rFonts w:ascii="Times New Roman" w:hAnsi="Times New Roman"/>
                <w:sz w:val="24"/>
                <w:szCs w:val="24"/>
              </w:rPr>
            </w:pPr>
            <w:r w:rsidRPr="003268D9">
              <w:rPr>
                <w:rFonts w:ascii="Times New Roman" w:hAnsi="Times New Roman"/>
                <w:sz w:val="24"/>
                <w:szCs w:val="24"/>
              </w:rPr>
              <w:lastRenderedPageBreak/>
              <w:t>пункт 2 часть 4 статьи 40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68D9" w:rsidRPr="003268D9" w:rsidRDefault="003268D9" w:rsidP="003268D9">
            <w:pPr>
              <w:spacing w:after="0" w:line="240" w:lineRule="auto"/>
              <w:jc w:val="center"/>
              <w:rPr>
                <w:rFonts w:ascii="Times New Roman" w:hAnsi="Times New Roman"/>
                <w:sz w:val="24"/>
                <w:szCs w:val="24"/>
              </w:rPr>
            </w:pPr>
            <w:r w:rsidRPr="003268D9">
              <w:rPr>
                <w:rFonts w:ascii="Times New Roman" w:hAnsi="Times New Roman"/>
                <w:sz w:val="24"/>
                <w:szCs w:val="24"/>
              </w:rPr>
              <w:t xml:space="preserve">Счетная палата Республики Саха </w:t>
            </w:r>
            <w:r w:rsidRPr="003268D9">
              <w:rPr>
                <w:rFonts w:ascii="Times New Roman" w:hAnsi="Times New Roman"/>
                <w:sz w:val="24"/>
                <w:szCs w:val="24"/>
              </w:rPr>
              <w:lastRenderedPageBreak/>
              <w:t>(Якутия)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3268D9" w:rsidRPr="003268D9" w:rsidRDefault="003268D9" w:rsidP="003268D9">
            <w:pPr>
              <w:spacing w:after="0" w:line="240" w:lineRule="auto"/>
              <w:jc w:val="both"/>
              <w:rPr>
                <w:rFonts w:ascii="Times New Roman" w:hAnsi="Times New Roman"/>
                <w:sz w:val="24"/>
                <w:szCs w:val="24"/>
              </w:rPr>
            </w:pPr>
            <w:r w:rsidRPr="003268D9">
              <w:rPr>
                <w:rFonts w:ascii="Times New Roman" w:hAnsi="Times New Roman"/>
                <w:sz w:val="24"/>
                <w:szCs w:val="24"/>
              </w:rPr>
              <w:lastRenderedPageBreak/>
              <w:t xml:space="preserve">Утвержденные программы содержат не все объекты концессионных соглашений (ООО </w:t>
            </w:r>
            <w:r w:rsidRPr="003268D9">
              <w:rPr>
                <w:rFonts w:ascii="Times New Roman" w:hAnsi="Times New Roman"/>
                <w:sz w:val="24"/>
                <w:szCs w:val="24"/>
              </w:rPr>
              <w:lastRenderedPageBreak/>
              <w:t>«ЖКХ Альтернатива», КС от 07.09.2023).</w:t>
            </w:r>
          </w:p>
          <w:p w:rsidR="003268D9" w:rsidRPr="003268D9" w:rsidRDefault="003268D9" w:rsidP="003268D9">
            <w:pPr>
              <w:spacing w:after="0" w:line="240" w:lineRule="auto"/>
              <w:jc w:val="both"/>
              <w:rPr>
                <w:rFonts w:ascii="Times New Roman" w:hAnsi="Times New Roman"/>
                <w:sz w:val="24"/>
                <w:szCs w:val="24"/>
              </w:rPr>
            </w:pPr>
            <w:r w:rsidRPr="003268D9">
              <w:rPr>
                <w:rFonts w:ascii="Times New Roman" w:hAnsi="Times New Roman"/>
                <w:sz w:val="24"/>
                <w:szCs w:val="24"/>
              </w:rPr>
              <w:t>Утвержденные инвестиционные программы ООО «Арыылаах», ООО «ДВ Энерджи», ООО «КСК Лидер» не содержат мероприятия по созданию (реконструкции) объектов концессионных соглашений.</w:t>
            </w:r>
          </w:p>
        </w:tc>
      </w:tr>
      <w:tr w:rsidR="003268D9"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3268D9" w:rsidRPr="00135D65" w:rsidRDefault="003268D9" w:rsidP="003268D9">
            <w:pPr>
              <w:spacing w:after="0" w:line="240" w:lineRule="auto"/>
              <w:jc w:val="center"/>
              <w:rPr>
                <w:rFonts w:ascii="Times New Roman" w:hAnsi="Times New Roman"/>
                <w:sz w:val="24"/>
                <w:szCs w:val="24"/>
              </w:rPr>
            </w:pPr>
            <w:r>
              <w:rPr>
                <w:rFonts w:ascii="Times New Roman" w:hAnsi="Times New Roman"/>
                <w:sz w:val="24"/>
                <w:szCs w:val="24"/>
              </w:rPr>
              <w:lastRenderedPageBreak/>
              <w:t>49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3268D9" w:rsidRPr="00135D65" w:rsidRDefault="003268D9" w:rsidP="003268D9">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68D9" w:rsidRPr="00135D65" w:rsidRDefault="003268D9" w:rsidP="003268D9">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пункт 2 части 4 статьи 40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68D9" w:rsidRPr="00135D65" w:rsidRDefault="003268D9" w:rsidP="003268D9">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Амурской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3268D9" w:rsidRPr="00135D65" w:rsidRDefault="003268D9" w:rsidP="003268D9">
            <w:pPr>
              <w:spacing w:after="0" w:line="240" w:lineRule="auto"/>
              <w:jc w:val="both"/>
              <w:rPr>
                <w:rFonts w:ascii="Times New Roman" w:hAnsi="Times New Roman"/>
                <w:sz w:val="24"/>
                <w:szCs w:val="24"/>
              </w:rPr>
            </w:pPr>
            <w:r w:rsidRPr="00135D65">
              <w:rPr>
                <w:rFonts w:ascii="Times New Roman" w:hAnsi="Times New Roman"/>
                <w:sz w:val="24"/>
                <w:szCs w:val="24"/>
              </w:rPr>
              <w:t xml:space="preserve">Сроки реализации мероприятий, определенные Инвестиционной программой Концессионера «Устойчивое водоотведение города Белогорск Амурской области на 2022-2026 годы», утвержденной приказом министерства жилищно-коммунального хозяйства Амурской области от 16.12.2021 № 593-од, проект которой в части тарифов на услуги водоснабжения и водоотведения согласован управлением цен и тарифов Амурской области (заключение от 02.12.2021 № 0804-3183) не соответствуют срокам, предусмотренным Концессионным соглашением № 2 (2021-2025 гг.). Реализация мероприятий инвестиционной программы с их финансовым обеспечением, а также долгосрочные параметры регулирования деятельности Концессионера и плановые значения целевых показателей предусмотрены начиная с 2022 года. </w:t>
            </w:r>
          </w:p>
          <w:p w:rsidR="003268D9" w:rsidRPr="00135D65" w:rsidRDefault="003268D9" w:rsidP="003268D9">
            <w:pPr>
              <w:spacing w:after="0" w:line="240" w:lineRule="auto"/>
              <w:jc w:val="both"/>
              <w:rPr>
                <w:rFonts w:ascii="Times New Roman" w:hAnsi="Times New Roman"/>
                <w:sz w:val="24"/>
                <w:szCs w:val="24"/>
              </w:rPr>
            </w:pPr>
            <w:r w:rsidRPr="00135D65">
              <w:rPr>
                <w:rFonts w:ascii="Times New Roman" w:hAnsi="Times New Roman"/>
                <w:sz w:val="24"/>
                <w:szCs w:val="24"/>
              </w:rPr>
              <w:t xml:space="preserve">В нарушение пункта 2 части 4 статьи 40 Федерального закона № 115-ФЗ министерством жилищно-коммунального хозяйства Амурской области утверждена инвестиционная программа в сфере водоотведения Концессионера на 2022-2026 </w:t>
            </w:r>
            <w:r w:rsidRPr="00135D65">
              <w:rPr>
                <w:rFonts w:ascii="Times New Roman" w:hAnsi="Times New Roman"/>
                <w:sz w:val="24"/>
                <w:szCs w:val="24"/>
              </w:rPr>
              <w:lastRenderedPageBreak/>
              <w:t>годы, не соответствующая Концессионному соглашению № 2.</w:t>
            </w:r>
          </w:p>
          <w:p w:rsidR="003268D9" w:rsidRPr="00135D65" w:rsidRDefault="003268D9" w:rsidP="003268D9">
            <w:pPr>
              <w:spacing w:after="0" w:line="240" w:lineRule="auto"/>
              <w:jc w:val="both"/>
              <w:rPr>
                <w:rFonts w:ascii="Times New Roman" w:hAnsi="Times New Roman"/>
                <w:sz w:val="24"/>
                <w:szCs w:val="24"/>
              </w:rPr>
            </w:pPr>
            <w:r w:rsidRPr="00135D65">
              <w:rPr>
                <w:rFonts w:ascii="Times New Roman" w:hAnsi="Times New Roman"/>
                <w:sz w:val="24"/>
                <w:szCs w:val="24"/>
              </w:rPr>
              <w:t>Сроки реализации мероприятий, предусмотренные Инвестиционной программой Концессионера «Устойчивое водоснабжение города Белогорск Амурской области на 2022-2026 годы», утвержденной приказом министерства жилищно-коммунального хозяйства Амурской области от 16.12.2021 № 592-од, проект которой в части тарифов на услуги водоснабжения и водоотведения согласован управлением цен и тарифов Амурской области (заключение от 02.12.2021 № 0804-3183), не соответствуют срокам, определенным Концессионным соглашением № 1 от 28 октября 2021 года</w:t>
            </w:r>
            <w:r w:rsidRPr="00135D65">
              <w:rPr>
                <w:rFonts w:ascii="Times New Roman" w:eastAsiaTheme="minorHAnsi" w:hAnsi="Times New Roman"/>
                <w:color w:val="000000"/>
                <w:sz w:val="23"/>
                <w:szCs w:val="23"/>
              </w:rPr>
              <w:t xml:space="preserve"> </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lastRenderedPageBreak/>
              <w:t>50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пункт 2 часть 4 статьи 40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Московской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both"/>
              <w:rPr>
                <w:rFonts w:ascii="Times New Roman" w:hAnsi="Times New Roman"/>
                <w:sz w:val="24"/>
                <w:szCs w:val="24"/>
              </w:rPr>
            </w:pPr>
            <w:r w:rsidRPr="00135D65">
              <w:rPr>
                <w:rFonts w:ascii="Times New Roman" w:hAnsi="Times New Roman"/>
                <w:sz w:val="24"/>
                <w:szCs w:val="24"/>
              </w:rPr>
              <w:t>Общее расхождение объемов инвестиций по трем ИП в сфере ТС с Концессиями в сфере ТС составило 656 861,9 тыс. рублей, что не соответствует пункту 2 части 4 статьи 40 Федерального закона № 115-ФЗ и несет риски учета в тарифах расходов, не предусмотренных концессионными соглашениями.</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t>51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ч.2 ст.9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Белгородская  (Контрольно-счетная палата города 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both"/>
              <w:rPr>
                <w:rFonts w:ascii="Times New Roman" w:hAnsi="Times New Roman"/>
                <w:sz w:val="24"/>
                <w:szCs w:val="24"/>
              </w:rPr>
            </w:pPr>
            <w:r w:rsidRPr="00135D65">
              <w:rPr>
                <w:rFonts w:ascii="Times New Roman" w:hAnsi="Times New Roman"/>
                <w:sz w:val="24"/>
                <w:szCs w:val="24"/>
              </w:rPr>
              <w:t xml:space="preserve">В нарушение ч.2 ст.9 Федерального закона № 115-ФЗ концедентом не осуществлялся контроль исполнения концессионером других обязательств по Соглашению, кроме обязательств по реконструкции и модернизации объекта Соглашения, а именно: по обеспечению соответствия </w:t>
            </w:r>
            <w:r w:rsidRPr="00135D65">
              <w:rPr>
                <w:rFonts w:ascii="Times New Roman" w:hAnsi="Times New Roman"/>
                <w:sz w:val="24"/>
                <w:szCs w:val="24"/>
              </w:rPr>
              <w:lastRenderedPageBreak/>
              <w:t xml:space="preserve">технико-экономических показателей объекта концессионного соглашения установленным </w:t>
            </w:r>
          </w:p>
          <w:p w:rsidR="00A56370" w:rsidRPr="00135D65" w:rsidRDefault="00A56370" w:rsidP="00A56370">
            <w:pPr>
              <w:spacing w:after="0" w:line="240" w:lineRule="auto"/>
              <w:jc w:val="both"/>
              <w:rPr>
                <w:rFonts w:ascii="Times New Roman" w:hAnsi="Times New Roman"/>
                <w:sz w:val="24"/>
                <w:szCs w:val="24"/>
              </w:rPr>
            </w:pPr>
            <w:r w:rsidRPr="00135D65">
              <w:rPr>
                <w:rFonts w:ascii="Times New Roman" w:hAnsi="Times New Roman"/>
                <w:sz w:val="24"/>
                <w:szCs w:val="24"/>
              </w:rPr>
              <w:t xml:space="preserve">соглашением показателям, по осуществлению деятельности, предусмотренной концессионным соглашением, по использованию (эксплуатации) объекта концессионного соглашения в соответствии с установленными целями </w:t>
            </w:r>
          </w:p>
          <w:p w:rsidR="00A56370" w:rsidRPr="00135D65" w:rsidRDefault="00A56370" w:rsidP="00A56370">
            <w:pPr>
              <w:spacing w:after="0" w:line="240" w:lineRule="auto"/>
              <w:jc w:val="both"/>
              <w:rPr>
                <w:rFonts w:ascii="Times New Roman" w:hAnsi="Times New Roman"/>
                <w:sz w:val="24"/>
                <w:szCs w:val="24"/>
              </w:rPr>
            </w:pP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lastRenderedPageBreak/>
              <w:t>52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Постановление Правительства от 28.01.2021 № 74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Белгородская  (Контрольно-счетная палата города 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п.11 Правил № 74</w:t>
            </w:r>
            <w:r w:rsidRPr="00135D65">
              <w:rPr>
                <w:rStyle w:val="a5"/>
                <w:rFonts w:ascii="Times New Roman" w:hAnsi="Times New Roman"/>
                <w:sz w:val="24"/>
                <w:szCs w:val="24"/>
              </w:rPr>
              <w:footnoteReference w:id="18"/>
            </w:r>
            <w:r w:rsidRPr="00135D65">
              <w:rPr>
                <w:rFonts w:ascii="Times New Roman" w:hAnsi="Times New Roman"/>
                <w:sz w:val="24"/>
                <w:szCs w:val="24"/>
                <w:vertAlign w:val="superscript"/>
              </w:rPr>
              <w:t xml:space="preserve"> </w:t>
            </w:r>
            <w:r w:rsidRPr="00135D65">
              <w:rPr>
                <w:rFonts w:ascii="Times New Roman" w:hAnsi="Times New Roman"/>
                <w:sz w:val="24"/>
                <w:szCs w:val="24"/>
              </w:rPr>
              <w:t>в информационной системе отсутствует информация о фактически исполненных концессионером обязательствах по Соглашению, о фактических значениях технико-экономических показателей объекта Соглашения.</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t>53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Нарушение требований, предъявляемых к правилам ведения бюджетного (бухгалтерского) учета</w:t>
            </w:r>
          </w:p>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приказ Минфина России от 01.12.2010 № 157н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Белгородская  (Контрольно-счетная палата города 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п.п.89, 94, 145, 390.1-390.4 Инструкции № 157н</w:t>
            </w:r>
            <w:r w:rsidRPr="00135D65">
              <w:rPr>
                <w:rFonts w:ascii="Times New Roman" w:hAnsi="Times New Roman"/>
                <w:sz w:val="24"/>
                <w:szCs w:val="24"/>
              </w:rPr>
              <w:footnoteReference w:id="19"/>
            </w:r>
            <w:r w:rsidRPr="00135D65">
              <w:rPr>
                <w:rFonts w:ascii="Times New Roman" w:hAnsi="Times New Roman"/>
                <w:sz w:val="24"/>
                <w:szCs w:val="24"/>
              </w:rPr>
              <w:t xml:space="preserve"> единой учетной политиков</w:t>
            </w:r>
            <w:r w:rsidRPr="00135D65">
              <w:rPr>
                <w:rFonts w:ascii="Times New Roman" w:hAnsi="Times New Roman"/>
                <w:sz w:val="24"/>
                <w:szCs w:val="24"/>
              </w:rPr>
              <w:footnoteReference w:id="20"/>
            </w:r>
            <w:r w:rsidRPr="00135D65">
              <w:rPr>
                <w:rFonts w:ascii="Times New Roman" w:hAnsi="Times New Roman"/>
                <w:sz w:val="24"/>
                <w:szCs w:val="24"/>
              </w:rPr>
              <w:t xml:space="preserve"> не предусмотрен порядок начисления амортизации на имущество казны в концессии; порядок ведения </w:t>
            </w:r>
            <w:r w:rsidRPr="00135D65">
              <w:rPr>
                <w:rFonts w:ascii="Times New Roman" w:hAnsi="Times New Roman"/>
                <w:sz w:val="24"/>
                <w:szCs w:val="24"/>
              </w:rPr>
              <w:lastRenderedPageBreak/>
              <w:t>аналитического учета объектов в составе имущества казны, в том числе переданных по концессионным соглашениям; не предусмотрено ведение забалансовых счетов 38 «Сметная стоимость создания (реконструкции) объекта концессии» и 39 «Доходы от инвестиций на создание (реконструкцию) объекта концессии»; не установлен порядок инвентаризации имущества казны, не определен состав инвентаризационной комиссии.</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lastRenderedPageBreak/>
              <w:t>54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Белгородская  (Контрольно-счетная палата города 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Стандарта «Концессионные соглашения»</w:t>
            </w:r>
            <w:r w:rsidRPr="00135D65">
              <w:rPr>
                <w:rStyle w:val="a5"/>
                <w:rFonts w:ascii="Times New Roman" w:hAnsi="Times New Roman"/>
                <w:sz w:val="24"/>
                <w:szCs w:val="24"/>
                <w:vertAlign w:val="baseline"/>
              </w:rPr>
              <w:footnoteReference w:id="21"/>
            </w:r>
            <w:r w:rsidRPr="00135D65">
              <w:rPr>
                <w:rFonts w:ascii="Times New Roman" w:hAnsi="Times New Roman"/>
                <w:sz w:val="24"/>
                <w:szCs w:val="24"/>
              </w:rPr>
              <w:t>, Инструкции № 157н в проверяемом периоде бюджетный учет по Соглашению не осуществлялся, кроме учета объекта Соглашения в составе нефинансовых активов имущества казны в концессии в сумме балансовой стоимости и начисленной амортизаци</w:t>
            </w:r>
            <w:r w:rsidR="00AA257A">
              <w:rPr>
                <w:rFonts w:ascii="Times New Roman" w:hAnsi="Times New Roman"/>
                <w:sz w:val="24"/>
                <w:szCs w:val="24"/>
              </w:rPr>
              <w:t>и.</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t>55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Ст. 9.10 Федерального закона от 06.12.2011 № 402-ФЗ «О бухгалтерском учете»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 xml:space="preserve">Счетная палата Пензенской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Не обеспечен достоверный бухгалтерский учет объектов соглашений и земельных участков, на которых они расположены. Так, администрацией Малосердобинского района не осуществлялся учет земельных участков, не была обеспечена своевременная постановка на учет зданий и оборудования котельных, по Малосердобинскому сельсовету не учитывался сданный в аренду земельный </w:t>
            </w:r>
            <w:r w:rsidRPr="00135D65">
              <w:rPr>
                <w:rFonts w:ascii="Times New Roman" w:hAnsi="Times New Roman"/>
                <w:sz w:val="24"/>
                <w:szCs w:val="24"/>
              </w:rPr>
              <w:lastRenderedPageBreak/>
              <w:t>участок, не велся учет в разрезе видов и объектов имущества, в р.п.Лунино отсутствовал учет большей части оборудования котельных и находящихся в собственности рабочего поселка земельных участков, не начислялась амортизация по большинству объектов недвижимого имущества и по всем земельным участкам, поставленным на бухгалтерский учет.</w:t>
            </w:r>
          </w:p>
          <w:p w:rsidR="00A56370" w:rsidRPr="00135D65" w:rsidRDefault="00A56370" w:rsidP="00A56370">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По всем муниципалитетам отмечены факты учета объектов концессии не на специально предназначенных для этого счетах, а на счетах для учета имущества казны и основных средств.</w:t>
            </w:r>
          </w:p>
          <w:p w:rsidR="00A56370" w:rsidRPr="00135D65" w:rsidRDefault="00A56370" w:rsidP="00A56370">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Нарушался порядок ведения учета муниципального имущества, в реестрах муниципального имущества по Малосердобинскому району не учитывалось оборудование и земельные участки, по р.п.Лунино - оборудование котельных и теплотрасса в с. Засурское, не указаны сведения о начисленной амортизации по недвижимому имуществу, по Малосердобинскому сельсовету в реестр несвоевременно включен земельный участок, не указаны сведения о данном земельном участке. Администрациями Малосердобинского района и Малосердобинского сельсовета не составлены акты приема-передачи объектов соглашений, а в акте приема-передачи имущества по р.п.Лунино не указано </w:t>
            </w:r>
            <w:r w:rsidRPr="00135D65">
              <w:rPr>
                <w:rFonts w:ascii="Times New Roman" w:hAnsi="Times New Roman"/>
                <w:sz w:val="24"/>
                <w:szCs w:val="24"/>
              </w:rPr>
              <w:lastRenderedPageBreak/>
              <w:t>оборудование котельных и стоимость переданного имущества, что создает риски обеспечения сохранности муниципального имущества и возврата его концедентам</w:t>
            </w:r>
            <w:r>
              <w:rPr>
                <w:rFonts w:ascii="Times New Roman" w:hAnsi="Times New Roman"/>
                <w:sz w:val="24"/>
                <w:szCs w:val="24"/>
              </w:rPr>
              <w:t>.</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lastRenderedPageBreak/>
              <w:t>56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both"/>
              <w:rPr>
                <w:rFonts w:ascii="Times New Roman" w:hAnsi="Times New Roman"/>
                <w:sz w:val="24"/>
                <w:szCs w:val="24"/>
              </w:rPr>
            </w:pPr>
            <w:r w:rsidRPr="00135D65">
              <w:rPr>
                <w:rFonts w:ascii="Times New Roman" w:hAnsi="Times New Roman"/>
                <w:sz w:val="24"/>
                <w:szCs w:val="24"/>
              </w:rPr>
              <w:t>п 390.1 Инструкции от 01.12.2010 № 157н, пункт 7 Федерального стандарта бухгалтерского учета для организаций государственного сектора «Концессионные соглашения», утв. Приказом Минфина РФ от 29.06.2018 № 146н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Еврейской автономной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бюджетном учете и бюджетной отчетности МКУ Управления ЖКХ мэрии города МО «Город Биробиджан» на забалансовом счете 38 «Сметная стоимость создания (реконструкции) объекта концессии», предусмотренном для отражения сумм инвестиций (предельного размера расходов) на модернизацию объекта в рамках концессионного соглашения, общая сумма обязательств мэрии города МО «Город Биробиджан» (концедента) в сумме 178,2 тыс. руб. не отражена</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t>57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Классификация основных средств, включаемых в амортизационные группы, утвержденная постановлением Правительства РФ от 01.01.2002 № 1, ОК 013-2014 (СНС 2008) «Общероссийский классификатор основных фондов»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Белгородская  (Контрольно-счетная палата города 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both"/>
              <w:rPr>
                <w:rFonts w:ascii="Times New Roman" w:hAnsi="Times New Roman"/>
                <w:sz w:val="24"/>
                <w:szCs w:val="24"/>
              </w:rPr>
            </w:pPr>
            <w:r w:rsidRPr="00135D65">
              <w:rPr>
                <w:rFonts w:ascii="Times New Roman" w:hAnsi="Times New Roman"/>
                <w:sz w:val="24"/>
                <w:szCs w:val="24"/>
              </w:rPr>
              <w:t xml:space="preserve">В составе единого объекта в состав казны включено нежилое здание вместе с оборудованием, имеющим различные сроки полезного использования, что не соответствует классификации основных средств, включаемых в амортизационные группы </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t>58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Белгородская  (Контрольно-счетная палата города 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 xml:space="preserve">В результате отсутствия надлежащего контроля со стороны концедента в ходе проверки установлены расхождения в объеме инвестиций концессионера на реконструкцию объекта Соглашения за 2019-2022 годы по данным отчетов ООО «МАРС» о выполнении мероприятий по </w:t>
            </w:r>
            <w:r w:rsidRPr="00135D65">
              <w:rPr>
                <w:rFonts w:ascii="Times New Roman" w:hAnsi="Times New Roman"/>
                <w:sz w:val="24"/>
                <w:szCs w:val="24"/>
              </w:rPr>
              <w:lastRenderedPageBreak/>
              <w:t>реконструкции котельной и бухгалтерского учета.</w:t>
            </w:r>
          </w:p>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Также выявлены факты несоответствия действительности отчетных данных концессионера по исполнению мероприятий по реконструкции, в том числе в видах выполненных работ и их стоимости, марках установленного оборудования и его количестве.</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lastRenderedPageBreak/>
              <w:t>59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приказ Минфина России от 31.12.2016 № 257н</w:t>
            </w:r>
          </w:p>
          <w:p w:rsidR="00A56370" w:rsidRPr="00135D65" w:rsidRDefault="00A56370" w:rsidP="00A56370">
            <w:pPr>
              <w:spacing w:after="0" w:line="240" w:lineRule="auto"/>
              <w:jc w:val="center"/>
              <w:rPr>
                <w:rFonts w:ascii="Times New Roman" w:hAnsi="Times New Roman"/>
                <w:sz w:val="24"/>
                <w:szCs w:val="24"/>
              </w:rPr>
            </w:pPr>
          </w:p>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 xml:space="preserve">глава VIII федерального стандарта бухгалтерского учета для организаций государственного сектора </w:t>
            </w:r>
            <w:r>
              <w:rPr>
                <w:rFonts w:ascii="Times New Roman" w:hAnsi="Times New Roman"/>
                <w:sz w:val="24"/>
                <w:szCs w:val="24"/>
              </w:rPr>
              <w:t>«Основные средства»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Белгородская  (Контрольно-счетная палата города 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Демонтированное оборудование не утилизировано в установленном порядке, материалы, оставшиеся после демонтажа водонагревателей, трубопроводов и т.п. не сданы для переработки</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t>60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ч.4.7 ст.37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Белгородская  (Контрольно-счетная палата города 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На официальном сайте органов местного самоуправления в сети интернет не было размещено ни предложение о заключении концессионного соглашения с проектом, ни протокол итогов процедуры заключения концессионного соглашения без проведения конкурс</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t>61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ч.1 ст.11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Белгородская  (Контрольно-счетная палата города 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нарушение установленного срока заключения договора аренды на 123 рабочих дня</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t>62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ч. 4.3 статьи 37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Белгородской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 xml:space="preserve">В нарушение ч. 4.3 статьи 37 Федерального закона № 115-ФЗ Предложение ООО «Экологические системы» о заключении концессионного соглашения составлено не </w:t>
            </w:r>
            <w:r w:rsidRPr="00135D65">
              <w:rPr>
                <w:rFonts w:ascii="Times New Roman" w:hAnsi="Times New Roman"/>
                <w:sz w:val="24"/>
                <w:szCs w:val="24"/>
              </w:rPr>
              <w:lastRenderedPageBreak/>
              <w:t>по форме, утвержденной постановлением Правительства Российской Федерации от 31 марта 2015 г. № 300</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lastRenderedPageBreak/>
              <w:t>63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ч.3 статьи 52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Белгородской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В нарушением ч.3 статьи 52 Федерального закона № 115-ФЗ департаментом жилищно-коммунального хозяйства Белгородской области не согласованы плановые значение показателей надежности, качества, энергетической эффективности объектов централизованных систем водоотведения, содержащихся в предложении о заключении концессионного соглашения, представленном ООО «Экологические системы»</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t>64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п.12 ч.1 статьи 23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Белгородской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В нарушение п.12 ч.1 статьи 23 Федерального закона № 115-ФЗ администрацией городского поселения «Поселок Ровеньки» не предъявлено требование о внесении задатка в целях обеспечения исполнения обязательства по заключению  концессионного соглашения</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t>65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autoSpaceDE w:val="0"/>
              <w:autoSpaceDN w:val="0"/>
              <w:adjustRightInd w:val="0"/>
              <w:spacing w:after="0" w:line="240" w:lineRule="auto"/>
              <w:jc w:val="both"/>
              <w:rPr>
                <w:rFonts w:ascii="Times New Roman" w:hAnsi="Times New Roman"/>
                <w:sz w:val="24"/>
                <w:szCs w:val="24"/>
              </w:rPr>
            </w:pPr>
            <w:r w:rsidRPr="00135D65">
              <w:rPr>
                <w:rFonts w:ascii="Times New Roman" w:eastAsiaTheme="minorHAnsi" w:hAnsi="Times New Roman"/>
                <w:b/>
                <w:sz w:val="24"/>
                <w:szCs w:val="24"/>
              </w:rPr>
              <w:t>Отсутствие отчета о техническом обследовании передаваемого концедентом концессионеру по концессионному соглашению имущества/отсутствие отчета на официальном сайте</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87668E" w:rsidP="0087668E">
            <w:pPr>
              <w:spacing w:after="0" w:line="240" w:lineRule="auto"/>
              <w:jc w:val="center"/>
              <w:rPr>
                <w:rFonts w:ascii="Times New Roman" w:hAnsi="Times New Roman"/>
                <w:sz w:val="24"/>
                <w:szCs w:val="24"/>
              </w:rPr>
            </w:pPr>
            <w:r>
              <w:rPr>
                <w:rFonts w:ascii="Times New Roman" w:hAnsi="Times New Roman"/>
                <w:sz w:val="24"/>
                <w:szCs w:val="24"/>
              </w:rPr>
              <w:t>Часть</w:t>
            </w:r>
            <w:r w:rsidR="00A56370" w:rsidRPr="00135D65">
              <w:rPr>
                <w:rFonts w:ascii="Times New Roman" w:hAnsi="Times New Roman"/>
                <w:sz w:val="24"/>
                <w:szCs w:val="24"/>
              </w:rPr>
              <w:t xml:space="preserve"> 20 статьи 39</w:t>
            </w:r>
            <w:r>
              <w:rPr>
                <w:rFonts w:ascii="Times New Roman" w:hAnsi="Times New Roman"/>
                <w:sz w:val="24"/>
                <w:szCs w:val="24"/>
              </w:rPr>
              <w:t xml:space="preserve">, пункт </w:t>
            </w:r>
            <w:r w:rsidR="00A56370" w:rsidRPr="00135D65">
              <w:rPr>
                <w:rFonts w:ascii="Times New Roman" w:hAnsi="Times New Roman"/>
                <w:sz w:val="24"/>
                <w:szCs w:val="24"/>
              </w:rPr>
              <w:t>12 ч</w:t>
            </w:r>
            <w:r>
              <w:rPr>
                <w:rFonts w:ascii="Times New Roman" w:hAnsi="Times New Roman"/>
                <w:sz w:val="24"/>
                <w:szCs w:val="24"/>
              </w:rPr>
              <w:t xml:space="preserve">асти </w:t>
            </w:r>
            <w:r w:rsidR="00A56370">
              <w:rPr>
                <w:rFonts w:ascii="Times New Roman" w:hAnsi="Times New Roman"/>
                <w:sz w:val="24"/>
                <w:szCs w:val="24"/>
              </w:rPr>
              <w:t>1</w:t>
            </w:r>
            <w:r w:rsidR="00A56370" w:rsidRPr="00135D65">
              <w:rPr>
                <w:rFonts w:ascii="Times New Roman" w:hAnsi="Times New Roman"/>
                <w:sz w:val="24"/>
                <w:szCs w:val="24"/>
              </w:rPr>
              <w:t xml:space="preserve"> статьи 46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Белгородской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87668E" w:rsidP="00A56370">
            <w:pPr>
              <w:spacing w:after="0" w:line="240" w:lineRule="auto"/>
              <w:jc w:val="both"/>
              <w:rPr>
                <w:rFonts w:ascii="Times New Roman" w:hAnsi="Times New Roman"/>
                <w:sz w:val="24"/>
                <w:szCs w:val="24"/>
              </w:rPr>
            </w:pPr>
            <w:r>
              <w:rPr>
                <w:rFonts w:ascii="Times New Roman" w:hAnsi="Times New Roman"/>
                <w:sz w:val="24"/>
                <w:szCs w:val="24"/>
              </w:rPr>
              <w:t>О</w:t>
            </w:r>
            <w:r w:rsidR="00A56370" w:rsidRPr="00135D65">
              <w:rPr>
                <w:rFonts w:ascii="Times New Roman" w:hAnsi="Times New Roman"/>
                <w:sz w:val="24"/>
                <w:szCs w:val="24"/>
              </w:rPr>
              <w:t>тчет о техническом обследовании передаваемого концедентом концессионеру по соглашению  имущества не размещался на официальном сайте для размещения информации о проведении торгов, техническое обследование систем водоотведения не проводилось.</w:t>
            </w:r>
          </w:p>
        </w:tc>
      </w:tr>
      <w:tr w:rsidR="00A56370" w:rsidRPr="00135D65" w:rsidTr="00C530AE">
        <w:trPr>
          <w:trHeight w:val="349"/>
        </w:trPr>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t>66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autoSpaceDE w:val="0"/>
              <w:autoSpaceDN w:val="0"/>
              <w:adjustRightInd w:val="0"/>
              <w:spacing w:after="0" w:line="240" w:lineRule="auto"/>
              <w:jc w:val="both"/>
              <w:rPr>
                <w:rFonts w:ascii="Times New Roman" w:eastAsiaTheme="minorHAnsi"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3D4890" w:rsidP="00A56370">
            <w:pPr>
              <w:spacing w:after="0" w:line="240" w:lineRule="auto"/>
              <w:jc w:val="center"/>
              <w:rPr>
                <w:rFonts w:ascii="Times New Roman" w:hAnsi="Times New Roman"/>
                <w:sz w:val="24"/>
                <w:szCs w:val="24"/>
              </w:rPr>
            </w:pPr>
            <w:r w:rsidRPr="003D4890">
              <w:rPr>
                <w:rFonts w:ascii="Times New Roman" w:hAnsi="Times New Roman"/>
                <w:sz w:val="24"/>
                <w:szCs w:val="24"/>
              </w:rPr>
              <w:t xml:space="preserve">Часть 20 статьи 39, пункт 12 части 1 статьи 46 Федерального </w:t>
            </w:r>
            <w:r w:rsidRPr="003D4890">
              <w:rPr>
                <w:rFonts w:ascii="Times New Roman" w:hAnsi="Times New Roman"/>
                <w:sz w:val="24"/>
                <w:szCs w:val="24"/>
              </w:rPr>
              <w:lastRenderedPageBreak/>
              <w:t>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sidRPr="00135D65">
              <w:rPr>
                <w:rFonts w:ascii="Times New Roman" w:hAnsi="Times New Roman"/>
                <w:sz w:val="24"/>
                <w:szCs w:val="24"/>
              </w:rPr>
              <w:lastRenderedPageBreak/>
              <w:t xml:space="preserve">Контрольно-счетная палата </w:t>
            </w:r>
            <w:r w:rsidRPr="00135D65">
              <w:rPr>
                <w:rFonts w:ascii="Times New Roman" w:hAnsi="Times New Roman"/>
                <w:sz w:val="24"/>
                <w:szCs w:val="24"/>
              </w:rPr>
              <w:lastRenderedPageBreak/>
              <w:t>Московской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both"/>
              <w:rPr>
                <w:rFonts w:ascii="Times New Roman" w:hAnsi="Times New Roman"/>
                <w:sz w:val="24"/>
                <w:szCs w:val="24"/>
              </w:rPr>
            </w:pPr>
            <w:r w:rsidRPr="00135D65">
              <w:rPr>
                <w:rFonts w:ascii="Times New Roman" w:hAnsi="Times New Roman"/>
                <w:sz w:val="24"/>
                <w:szCs w:val="24"/>
              </w:rPr>
              <w:lastRenderedPageBreak/>
              <w:t xml:space="preserve">Ни по одному из 12 объектов </w:t>
            </w:r>
            <w:r>
              <w:rPr>
                <w:rFonts w:ascii="Times New Roman" w:hAnsi="Times New Roman"/>
                <w:sz w:val="24"/>
                <w:szCs w:val="24"/>
              </w:rPr>
              <w:t>водоснабжения и водоотведения</w:t>
            </w:r>
            <w:r w:rsidRPr="00135D65">
              <w:rPr>
                <w:rFonts w:ascii="Times New Roman" w:hAnsi="Times New Roman"/>
                <w:sz w:val="24"/>
                <w:szCs w:val="24"/>
              </w:rPr>
              <w:t xml:space="preserve">, </w:t>
            </w:r>
            <w:r w:rsidRPr="00135D65">
              <w:rPr>
                <w:rFonts w:ascii="Times New Roman" w:hAnsi="Times New Roman"/>
                <w:sz w:val="24"/>
                <w:szCs w:val="24"/>
              </w:rPr>
              <w:lastRenderedPageBreak/>
              <w:t>в отношении которых планировалось заключение концессионных соглашений, как на момент их включения в Перечень объектов (Сводный перечень объектов) на 2023 и 2024 годы, так и на момент проведения мероприятия время отсутствуют отчеты об их техническом обследовании, что не соответствует части 20 статьи 39 Федерального закона № 115</w:t>
            </w:r>
            <w:r w:rsidRPr="00135D65">
              <w:rPr>
                <w:rFonts w:ascii="Times New Roman" w:hAnsi="Times New Roman"/>
                <w:sz w:val="24"/>
                <w:szCs w:val="24"/>
              </w:rPr>
              <w:noBreakHyphen/>
              <w:t>ФЗ.</w:t>
            </w:r>
          </w:p>
        </w:tc>
      </w:tr>
      <w:tr w:rsidR="00A5637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lastRenderedPageBreak/>
              <w:t>67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autoSpaceDE w:val="0"/>
              <w:autoSpaceDN w:val="0"/>
              <w:adjustRightInd w:val="0"/>
              <w:spacing w:after="0" w:line="240" w:lineRule="auto"/>
              <w:jc w:val="both"/>
              <w:rPr>
                <w:rFonts w:ascii="Times New Roman" w:eastAsiaTheme="minorHAnsi"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140EDE" w:rsidP="00140EDE">
            <w:pPr>
              <w:spacing w:after="0" w:line="240" w:lineRule="auto"/>
              <w:jc w:val="center"/>
              <w:rPr>
                <w:rFonts w:ascii="Times New Roman" w:hAnsi="Times New Roman"/>
                <w:sz w:val="24"/>
                <w:szCs w:val="24"/>
              </w:rPr>
            </w:pPr>
            <w:r>
              <w:rPr>
                <w:rFonts w:ascii="Times New Roman" w:hAnsi="Times New Roman"/>
                <w:sz w:val="24"/>
                <w:szCs w:val="24"/>
              </w:rPr>
              <w:t>Часть</w:t>
            </w:r>
            <w:r w:rsidR="00A56370" w:rsidRPr="00135D65">
              <w:rPr>
                <w:rFonts w:ascii="Times New Roman" w:hAnsi="Times New Roman"/>
                <w:sz w:val="24"/>
                <w:szCs w:val="24"/>
              </w:rPr>
              <w:t xml:space="preserve"> 11 ст</w:t>
            </w:r>
            <w:r>
              <w:rPr>
                <w:rFonts w:ascii="Times New Roman" w:hAnsi="Times New Roman"/>
                <w:sz w:val="24"/>
                <w:szCs w:val="24"/>
              </w:rPr>
              <w:t>атьи</w:t>
            </w:r>
            <w:r w:rsidR="00A56370" w:rsidRPr="00135D65">
              <w:rPr>
                <w:rFonts w:ascii="Times New Roman" w:hAnsi="Times New Roman"/>
                <w:sz w:val="24"/>
                <w:szCs w:val="24"/>
              </w:rPr>
              <w:t xml:space="preserve"> 23 </w:t>
            </w:r>
            <w:r>
              <w:rPr>
                <w:rFonts w:ascii="Times New Roman" w:hAnsi="Times New Roman"/>
                <w:sz w:val="24"/>
                <w:szCs w:val="24"/>
              </w:rPr>
              <w:t>Ф</w:t>
            </w:r>
            <w:r w:rsidR="00A56370" w:rsidRPr="00135D65">
              <w:rPr>
                <w:rFonts w:ascii="Times New Roman" w:hAnsi="Times New Roman"/>
                <w:sz w:val="24"/>
                <w:szCs w:val="24"/>
              </w:rPr>
              <w:t xml:space="preserve">едерального закона </w:t>
            </w:r>
            <w:r>
              <w:rPr>
                <w:rFonts w:ascii="Times New Roman" w:hAnsi="Times New Roman"/>
                <w:sz w:val="24"/>
                <w:szCs w:val="24"/>
              </w:rPr>
              <w:t>№ </w:t>
            </w:r>
            <w:r w:rsidR="00A56370" w:rsidRPr="00135D65">
              <w:rPr>
                <w:rFonts w:ascii="Times New Roman" w:hAnsi="Times New Roman"/>
                <w:sz w:val="24"/>
                <w:szCs w:val="24"/>
              </w:rPr>
              <w:t>190-ФЗ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center"/>
              <w:rPr>
                <w:rFonts w:ascii="Times New Roman" w:hAnsi="Times New Roman"/>
                <w:sz w:val="24"/>
                <w:szCs w:val="24"/>
              </w:rPr>
            </w:pPr>
            <w:r>
              <w:rPr>
                <w:rFonts w:ascii="Times New Roman" w:hAnsi="Times New Roman"/>
                <w:sz w:val="24"/>
                <w:szCs w:val="24"/>
              </w:rPr>
              <w:t>Контрольно-счетная палата г. </w:t>
            </w:r>
            <w:r w:rsidRPr="00135D65">
              <w:rPr>
                <w:rFonts w:ascii="Times New Roman" w:hAnsi="Times New Roman"/>
                <w:sz w:val="24"/>
                <w:szCs w:val="24"/>
              </w:rPr>
              <w:t>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56370" w:rsidRPr="00135D65" w:rsidRDefault="00A56370" w:rsidP="00A56370">
            <w:pPr>
              <w:spacing w:after="0" w:line="240" w:lineRule="auto"/>
              <w:jc w:val="both"/>
              <w:rPr>
                <w:rFonts w:ascii="Times New Roman" w:hAnsi="Times New Roman"/>
                <w:sz w:val="24"/>
                <w:szCs w:val="24"/>
              </w:rPr>
            </w:pPr>
            <w:r>
              <w:rPr>
                <w:rFonts w:ascii="Times New Roman" w:hAnsi="Times New Roman"/>
                <w:sz w:val="24"/>
                <w:szCs w:val="24"/>
              </w:rPr>
              <w:t>К</w:t>
            </w:r>
            <w:r w:rsidRPr="00135D65">
              <w:rPr>
                <w:rFonts w:ascii="Times New Roman" w:hAnsi="Times New Roman"/>
                <w:sz w:val="24"/>
                <w:szCs w:val="24"/>
              </w:rPr>
              <w:t xml:space="preserve"> отчету технического обследования объекта (соглашение в отношении объекта теплоснабжения от 09.01.2019 № 1, концедент – муниципальное образование городской округ «Город Белгород», концессионер - ООО «МАРС»), проведенного ООО «МАРС» перед заключением концессионного соглашения, согласно ч.11 ст.23 Федерального закона № 190-ФЗ</w:t>
            </w:r>
            <w:r w:rsidRPr="00140EDE">
              <w:rPr>
                <w:rStyle w:val="a5"/>
                <w:rFonts w:ascii="Times New Roman" w:hAnsi="Times New Roman"/>
                <w:sz w:val="24"/>
                <w:szCs w:val="24"/>
              </w:rPr>
              <w:footnoteReference w:id="22"/>
            </w:r>
            <w:r w:rsidRPr="00135D65">
              <w:rPr>
                <w:rFonts w:ascii="Times New Roman" w:hAnsi="Times New Roman"/>
                <w:sz w:val="24"/>
                <w:szCs w:val="24"/>
              </w:rPr>
              <w:t>, не приложены фотоматериалы выявленных дефектов и нарушений, результатов инструментальных исследований (испытаний, измерений)</w:t>
            </w:r>
            <w:r w:rsidRPr="00135D65">
              <w:rPr>
                <w:rStyle w:val="a5"/>
                <w:rFonts w:ascii="Times New Roman" w:hAnsi="Times New Roman"/>
                <w:sz w:val="18"/>
                <w:szCs w:val="18"/>
                <w:vertAlign w:val="baseline"/>
              </w:rPr>
              <w:t>1</w:t>
            </w:r>
            <w:r w:rsidRPr="00135D65">
              <w:rPr>
                <w:rFonts w:ascii="Times New Roman" w:hAnsi="Times New Roman"/>
                <w:sz w:val="18"/>
                <w:szCs w:val="18"/>
              </w:rPr>
              <w:t xml:space="preserve">7 </w:t>
            </w:r>
            <w:r w:rsidRPr="00135D65">
              <w:rPr>
                <w:rFonts w:ascii="Times New Roman" w:hAnsi="Times New Roman"/>
                <w:sz w:val="24"/>
                <w:szCs w:val="24"/>
              </w:rPr>
              <w:t>завышены показатели износа здания, сетей теплоснабжения и горячего водоснабжения</w:t>
            </w:r>
          </w:p>
        </w:tc>
      </w:tr>
      <w:tr w:rsidR="0082085D"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center"/>
              <w:rPr>
                <w:rFonts w:ascii="Times New Roman" w:hAnsi="Times New Roman"/>
                <w:sz w:val="24"/>
                <w:szCs w:val="24"/>
              </w:rPr>
            </w:pPr>
            <w:r>
              <w:rPr>
                <w:rFonts w:ascii="Times New Roman" w:hAnsi="Times New Roman"/>
                <w:sz w:val="24"/>
                <w:szCs w:val="24"/>
              </w:rPr>
              <w:t>68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autoSpaceDE w:val="0"/>
              <w:autoSpaceDN w:val="0"/>
              <w:adjustRightInd w:val="0"/>
              <w:spacing w:after="0" w:line="240" w:lineRule="auto"/>
              <w:jc w:val="both"/>
              <w:rPr>
                <w:rFonts w:ascii="Times New Roman" w:eastAsiaTheme="minorHAnsi"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both"/>
              <w:rPr>
                <w:rFonts w:ascii="Times New Roman" w:hAnsi="Times New Roman"/>
                <w:sz w:val="24"/>
                <w:szCs w:val="24"/>
              </w:rPr>
            </w:pPr>
            <w:r w:rsidRPr="00135D65">
              <w:rPr>
                <w:rFonts w:ascii="Times New Roman" w:hAnsi="Times New Roman"/>
                <w:sz w:val="24"/>
                <w:szCs w:val="24"/>
              </w:rPr>
              <w:t>п. 2 ст. 13 Федерального закона № 115-ФЗ, п. 2 постановления Правительства РФ от 05.12.2006 № 748, п. 6 Примерного КС № 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both"/>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both"/>
              <w:rPr>
                <w:rFonts w:ascii="Times New Roman" w:hAnsi="Times New Roman"/>
                <w:sz w:val="24"/>
                <w:szCs w:val="24"/>
              </w:rPr>
            </w:pPr>
            <w:r w:rsidRPr="00135D65">
              <w:rPr>
                <w:rFonts w:ascii="Times New Roman" w:hAnsi="Times New Roman"/>
                <w:sz w:val="24"/>
                <w:szCs w:val="24"/>
              </w:rPr>
              <w:t xml:space="preserve">В концессионное соглашение от 26.10.2016 в г. Коврове не в полном объеме включена (прилагается) информация о технико-экономических показателях, техническом состоянии, сроке службы, начальной, </w:t>
            </w:r>
            <w:r w:rsidRPr="00135D65">
              <w:rPr>
                <w:rFonts w:ascii="Times New Roman" w:hAnsi="Times New Roman"/>
                <w:sz w:val="24"/>
                <w:szCs w:val="24"/>
              </w:rPr>
              <w:lastRenderedPageBreak/>
              <w:t>остаточной и восстановительной стоимости передаваемого объекта, отдельно по объектам, подлежащим созданию, и отдельно по объектам, подлежащим реконструкции</w:t>
            </w:r>
          </w:p>
        </w:tc>
      </w:tr>
      <w:tr w:rsidR="0082085D"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center"/>
              <w:rPr>
                <w:rFonts w:ascii="Times New Roman" w:hAnsi="Times New Roman"/>
                <w:sz w:val="24"/>
                <w:szCs w:val="24"/>
              </w:rPr>
            </w:pPr>
            <w:r>
              <w:rPr>
                <w:rFonts w:ascii="Times New Roman" w:hAnsi="Times New Roman"/>
                <w:sz w:val="24"/>
                <w:szCs w:val="24"/>
              </w:rPr>
              <w:lastRenderedPageBreak/>
              <w:t>69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both"/>
              <w:rPr>
                <w:rFonts w:ascii="Times New Roman" w:hAnsi="Times New Roman"/>
                <w:sz w:val="24"/>
                <w:szCs w:val="24"/>
              </w:rPr>
            </w:pPr>
            <w:r w:rsidRPr="00135D65">
              <w:rPr>
                <w:rFonts w:ascii="Times New Roman" w:hAnsi="Times New Roman"/>
                <w:sz w:val="24"/>
                <w:szCs w:val="24"/>
              </w:rPr>
              <w:t>п. 2 ст. 13 Федерального закона № 115-ФЗ, п. 2 постановления Правительства РФ от 05.12.2006 № 748, п. 6 Примерного КС № 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both"/>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концессионное соглашение от 27.10.2020 в Суздальском районе не в полном объеме включена (прилагается) информация о технико-экономических показателях, техническом состоянии, сроке службы, начальной, остаточной и восстановительной стоимости передаваемого объекта, отдельно по объектам, подлежащим созданию, и отдельно по объектам, подлежащим реконструкции</w:t>
            </w:r>
          </w:p>
        </w:tc>
      </w:tr>
      <w:tr w:rsidR="0082085D"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center"/>
              <w:rPr>
                <w:rFonts w:ascii="Times New Roman" w:hAnsi="Times New Roman"/>
                <w:sz w:val="24"/>
                <w:szCs w:val="24"/>
              </w:rPr>
            </w:pPr>
            <w:r>
              <w:rPr>
                <w:rFonts w:ascii="Times New Roman" w:hAnsi="Times New Roman"/>
                <w:sz w:val="24"/>
                <w:szCs w:val="24"/>
              </w:rPr>
              <w:t>70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both"/>
              <w:rPr>
                <w:rFonts w:ascii="Times New Roman" w:hAnsi="Times New Roman"/>
                <w:sz w:val="24"/>
                <w:szCs w:val="24"/>
              </w:rPr>
            </w:pPr>
            <w:r>
              <w:rPr>
                <w:rFonts w:ascii="Times New Roman" w:hAnsi="Times New Roman"/>
                <w:sz w:val="24"/>
                <w:szCs w:val="24"/>
              </w:rPr>
              <w:t xml:space="preserve">Часть </w:t>
            </w:r>
            <w:r w:rsidRPr="00135D65">
              <w:rPr>
                <w:rFonts w:ascii="Times New Roman" w:hAnsi="Times New Roman"/>
                <w:sz w:val="24"/>
                <w:szCs w:val="24"/>
              </w:rPr>
              <w:t>1 ст</w:t>
            </w:r>
            <w:r>
              <w:rPr>
                <w:rFonts w:ascii="Times New Roman" w:hAnsi="Times New Roman"/>
                <w:sz w:val="24"/>
                <w:szCs w:val="24"/>
              </w:rPr>
              <w:t>атьи 3 Федерального з</w:t>
            </w:r>
            <w:r w:rsidRPr="00135D65">
              <w:rPr>
                <w:rFonts w:ascii="Times New Roman" w:hAnsi="Times New Roman"/>
                <w:sz w:val="24"/>
                <w:szCs w:val="24"/>
              </w:rPr>
              <w:t>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both"/>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82085D" w:rsidRPr="00135D65" w:rsidRDefault="0082085D" w:rsidP="0082085D">
            <w:pPr>
              <w:spacing w:after="0" w:line="240" w:lineRule="auto"/>
              <w:jc w:val="both"/>
              <w:rPr>
                <w:rFonts w:ascii="Times New Roman" w:hAnsi="Times New Roman"/>
                <w:sz w:val="24"/>
                <w:szCs w:val="24"/>
              </w:rPr>
            </w:pPr>
            <w:r w:rsidRPr="00135D65">
              <w:rPr>
                <w:rFonts w:ascii="Times New Roman" w:hAnsi="Times New Roman"/>
                <w:sz w:val="24"/>
                <w:szCs w:val="24"/>
              </w:rPr>
              <w:t>В рамках концессионного соглашения от 23.10.2018 в Меленковском районе реализуются мероприятия по реконструкции (модернизации) в отношении 4 объектов имущества, наименования и характеристики которых не включены в перечень имущества, входящего в объект соглашения</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71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п. 2 ст. 13 Закона № 115-ФЗ, п. 2 постановления Правительства РФ от 05.12.2006 № 748, п. 6 Примерного КС № 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В концессионные соглашения от 17.09.2015 № 2015-01-ТС в г. Радужный, от 23.10.2018 в Меленковском районе не в полном объеме включена (прилагается) информация о технико-экономических показателях, техническом состоянии, сроке службы, начальной, остаточной и восстановительной стоимости передаваемого объекта, отдельно по объектам, подлежащим созданию, и </w:t>
            </w:r>
            <w:r w:rsidRPr="00135D65">
              <w:rPr>
                <w:rFonts w:ascii="Times New Roman" w:hAnsi="Times New Roman"/>
                <w:sz w:val="24"/>
                <w:szCs w:val="24"/>
              </w:rPr>
              <w:lastRenderedPageBreak/>
              <w:t>отдельно по объектам, подлежащим реконструкции</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72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п. 2 ст. 13 Закона № 115-ФЗ, п. 2 постановления Правительства РФ от 05.12.2006 № 748, п. 6 Примерного КС № 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концессионное соглашение от 23.09.2015 в Петушинском районе не в полном объеме включена (прилагается) информация о технико-экономических показателях, техническом состоянии, сроке службы, начальной, остаточной и восстановительной стоимости передаваемого объекта, отдельно по объектам, подлежащим созданию, и отдельно по объектам, подлежащим реконструкции</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73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eastAsiaTheme="minorHAnsi" w:hAnsi="Times New Roman"/>
                <w:b/>
                <w:sz w:val="24"/>
                <w:szCs w:val="24"/>
              </w:rPr>
            </w:pPr>
            <w:r w:rsidRPr="00135D65">
              <w:rPr>
                <w:rFonts w:ascii="Times New Roman" w:eastAsiaTheme="minorHAnsi" w:hAnsi="Times New Roman"/>
                <w:b/>
                <w:sz w:val="24"/>
                <w:szCs w:val="24"/>
              </w:rPr>
              <w:t>Отсутствие порядка заключения концессионного соглашения и требования к концессионеру при заключении КС без проведения конкурса</w:t>
            </w:r>
          </w:p>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ч.3 статьи 22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Белгородской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Решением о заключении концессионного соглашения в отношении централизованных систем водоотведения, расположенных на территории городского поселения «Поселок Ровеньки» муниципального район «Ровеньский район» Белгородской области, не установлены условия концессионного соглашения, порядок его заключения и требования к концессионеру, что не соответствует ч.3 статьи 22 Федерального закона № 115-ФЗ.   </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74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1 ст. 3 Закона № 115-ФЗ, ч. 7 ст. 42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p w:rsidR="00F72F6A" w:rsidRPr="0074462B" w:rsidRDefault="00F72F6A" w:rsidP="00F72F6A">
            <w:pPr>
              <w:ind w:firstLine="708"/>
              <w:rPr>
                <w:rFonts w:ascii="Times New Roman" w:hAnsi="Times New Roman"/>
                <w:sz w:val="24"/>
                <w:szCs w:val="24"/>
              </w:rPr>
            </w:pP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рамках концессионного соглашения от 23.09.2015 в Петушинском районе концедентом (администрацией Петушинского района) концессионеру (ООО «Владимиртеплогаз») в рамках</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Соглашения было передано имущество, входящее в систему теплоснабжения на территории муниципального образования Петушинский район. В 2021 и 2022 годах </w:t>
            </w:r>
            <w:r w:rsidRPr="00135D65">
              <w:rPr>
                <w:rFonts w:ascii="Times New Roman" w:hAnsi="Times New Roman"/>
                <w:sz w:val="24"/>
                <w:szCs w:val="24"/>
              </w:rPr>
              <w:lastRenderedPageBreak/>
              <w:t>часть вышеуказанного имущества общей балансовой стоимостью 210806,9 тыс.руб. была возвращена концессионером</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конкурсному управляющему МУП «Коммунальные системы» Петушинского района (данное предприятие участвует в концессионном соглашении на стороне концедента, с 19.12.2019 оно было</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признано несостоятельным (банкротом)). Указанное имущество 15.02.2023 было приобретено ООО «Владимиртеплогаз» в собственность у МУП «Коммунальные системы» Петушинского района по результатам торгов. Изменения в Соглашение от 23.09.2015, отражающие возврат и</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дальнейшую продажу указанного имущества, не вносились.</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75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r w:rsidRPr="00135D65">
              <w:rPr>
                <w:rFonts w:ascii="Times New Roman" w:hAnsi="Times New Roman"/>
                <w:b/>
                <w:sz w:val="24"/>
                <w:szCs w:val="24"/>
              </w:rPr>
              <w:t xml:space="preserve">Отсутствие в соглашении существенных условий, установленных </w:t>
            </w:r>
            <w:r>
              <w:rPr>
                <w:rFonts w:ascii="Times New Roman" w:hAnsi="Times New Roman"/>
                <w:b/>
                <w:sz w:val="24"/>
                <w:szCs w:val="24"/>
              </w:rPr>
              <w:t>Федеральным законом № 115-ФЗ</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 xml:space="preserve">п. 2 ст. 13 Закона № 115-ФЗ, п. 2 постановления Правительства РФ от 05.12.2006 № 748, п. 1 Примерного КС № 748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концессионное соглашение от 12.05.2020 в г. Лакинск не включено условие, установленное ч. 1 ст. 3 Закона № 115-ФЗ, согласно которому создание и (или) реконструкция определенного концессионным соглашением имущества осуществляются концессионером за свой счет</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76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2 ст. 13 Закона № 115-ФЗ, п. 2 постановления Правительства РФ от 05.12.2006 № 748, п. 1 Примерного КС № 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В концессионное соглашение от 22.11.2018 в Гусь-Хрустальном районе не включено условие, установленное ч. 1 ст. 3 Закона № 115-ФЗ, согласно которому создание и (или) реконструкция определенного концессионным соглашением имущества </w:t>
            </w:r>
            <w:r w:rsidRPr="00135D65">
              <w:rPr>
                <w:rFonts w:ascii="Times New Roman" w:hAnsi="Times New Roman"/>
                <w:sz w:val="24"/>
                <w:szCs w:val="24"/>
              </w:rPr>
              <w:lastRenderedPageBreak/>
              <w:t>осуществляются концессионером за свой счет</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77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2 ст. 13 Закона № 115-ФЗ, п. 2 постановления Правительства РФ от 05.12.2006 № 748, п. 1 Примерного КС № 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концессионное соглашение от 27.10.2020 в Суздальском районе не включено условие, установленное ч. 1 ст. 3 Закона № 115-ФЗ, согласно которому создание и (или) реконструкция определенного концессионным соглашением имущества осуществляются концессионером за свой  счет</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78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2 ст. 13 Закона № 115-ФЗ, п. 2 постановления Правительства РФ от 05.12.2006 № 748, п. 105 Примерного КС № 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концессионное соглашение от 23.10.2018 в Меленковском районе не включена обязанность концессионера уплатить концеденту в соответствующий бюджет неустойку в случае неисполнения или ненадлежащего исполнения концессионером обязательств, установленных соглашением, в том числе в случае нарушения сроков исполнения указанных обязательств</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79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2 ст. 13 Закона № 115-ФЗ, п. 2 постановления Правительства РФ от 05.12.2006 № 748, п. 105 Примерного КС № 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концессионное соглашение от 27.10.2020 в Суздальском районе не включена обязанность концессионера уплатить концеденту в соответствующий бюджет неустойку в случае неисполнения или ненадлежащего исполнения концессионером обязательств, установленных соглашением, в том числе в случае нарушения сроков исполнения указанных обязательств</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80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пункт 3 части 1 статьи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w:t>
            </w:r>
            <w:r w:rsidRPr="00135D65">
              <w:rPr>
                <w:rFonts w:ascii="Times New Roman" w:hAnsi="Times New Roman"/>
                <w:sz w:val="24"/>
                <w:szCs w:val="24"/>
              </w:rPr>
              <w:lastRenderedPageBreak/>
              <w:t>Приморского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bCs/>
                <w:sz w:val="24"/>
                <w:szCs w:val="24"/>
              </w:rPr>
              <w:lastRenderedPageBreak/>
              <w:t xml:space="preserve">В нарушение </w:t>
            </w:r>
            <w:r w:rsidRPr="00135D65">
              <w:rPr>
                <w:rFonts w:ascii="Times New Roman" w:hAnsi="Times New Roman"/>
                <w:sz w:val="24"/>
                <w:szCs w:val="24"/>
              </w:rPr>
              <w:t xml:space="preserve">пункта 3 части 1 статьи 42 Федерального закона № 115-ФЗ в КС от </w:t>
            </w:r>
            <w:r w:rsidRPr="00135D65">
              <w:rPr>
                <w:rFonts w:ascii="Times New Roman" w:hAnsi="Times New Roman"/>
                <w:sz w:val="24"/>
                <w:szCs w:val="24"/>
              </w:rPr>
              <w:lastRenderedPageBreak/>
              <w:t xml:space="preserve">29.09.2023 ООО «Новая Энергетика» не включено существенное условие о предельном размере </w:t>
            </w:r>
            <w:r w:rsidRPr="00135D65">
              <w:rPr>
                <w:rFonts w:ascii="Times New Roman" w:hAnsi="Times New Roman"/>
                <w:bCs/>
                <w:sz w:val="24"/>
                <w:szCs w:val="24"/>
              </w:rPr>
              <w:t>расходов концессионера на создание и (или) реконструкцию объекта, с учетом расходов, источником финансирования которых является плата за подключение (технологическое присоединение).</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81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2 ст. 13 Федерального закона № 115-ФЗ, п. 2 постановления Правительства РФ от 05.12.2006 № 748, п. 105 Примерного КС № 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bCs/>
                <w:sz w:val="24"/>
                <w:szCs w:val="24"/>
              </w:rPr>
            </w:pPr>
            <w:r w:rsidRPr="00135D65">
              <w:rPr>
                <w:rFonts w:ascii="Times New Roman" w:hAnsi="Times New Roman"/>
                <w:sz w:val="24"/>
                <w:szCs w:val="24"/>
              </w:rPr>
              <w:t>В концессионное соглашение от 12.05.2020 в г. Лакинск не включена обязанность концессионера уплатить концеденту в соответствующий бюджет неустойку в случае неисполнения или ненадлежащего исполнения концессионером обязательств, установленных соглашением, в том числе в случае нарушения сроков исполнения указанных обязательств</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82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2 ст. 13 Закона № 115-ФЗ, п. 2 постановления Правительства РФ от 05.12.2006 № 748, п. 1 Примерного КС № 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bCs/>
                <w:sz w:val="24"/>
                <w:szCs w:val="24"/>
              </w:rPr>
            </w:pPr>
            <w:r w:rsidRPr="00135D65">
              <w:rPr>
                <w:rFonts w:ascii="Times New Roman" w:hAnsi="Times New Roman"/>
                <w:sz w:val="24"/>
                <w:szCs w:val="24"/>
              </w:rPr>
              <w:t>В концессионное соглашение от 12.07.2023 в г. Гусь-Хрустальный не включено условие, установленное ч. 1 ст. 3 Закона № 115-ФЗ, согласно которому создание и (или) реконструкция определенного концессионным соглашением имущества осуществляются концессионером за свой счет</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83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b/>
                <w:sz w:val="24"/>
                <w:szCs w:val="24"/>
              </w:rPr>
            </w:pPr>
            <w:r w:rsidRPr="00135D65">
              <w:rPr>
                <w:rFonts w:ascii="Times New Roman" w:hAnsi="Times New Roman"/>
                <w:b/>
                <w:sz w:val="24"/>
                <w:szCs w:val="24"/>
              </w:rPr>
              <w:t>Нарушение требований, предъявляемых к оформлению фактов хозяйственной жизни экономического субъекта первичными учетными документами</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2 ст. 9 Федерального закона № 402-ФЗ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В рамках концессионного соглашения от 26.10.2016 в г. Коврове акты приема-передачи имущества концедентом концессионеру не содержат обязательную информацию – дату составления </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В рамках концессионного соглашения от 23.09.2015 в Петушинском районе акты </w:t>
            </w:r>
            <w:r w:rsidRPr="00135D65">
              <w:rPr>
                <w:rFonts w:ascii="Times New Roman" w:hAnsi="Times New Roman"/>
                <w:sz w:val="24"/>
                <w:szCs w:val="24"/>
              </w:rPr>
              <w:lastRenderedPageBreak/>
              <w:t>приема-передачи имущества концедентом концессионеру не содержат обязательную информацию – дату составления</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84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Нарушение общих требования к бухгалтерской (финансовой) отчетности</w:t>
            </w:r>
          </w:p>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части 1 и 2 статьи 10, часть 1 статьи 13 Федерального закона от 06.12.2011 № 402-ФЗ «О бухгалтерском учете»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КСП Ленинградской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В бюджетном учете Комитета по ЖКХ ЛО были не отражены объекты бухгалтерского учета, связанные с реализацией Концессионного соглашения от 16.12.2016 (концессионер - ООО «Северо-Запад Инжиниринг»). </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Комитетом по ЖКХ ЛО представлена информация об устранении данного нарушения (письмо № ис-5610/2024 от 23.09.2024 на запрос КСП ЛО № 01-18-143/2024 от 25.07.2024)</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85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r w:rsidRPr="00135D65">
              <w:rPr>
                <w:rFonts w:ascii="Times New Roman" w:hAnsi="Times New Roman"/>
                <w:b/>
                <w:sz w:val="24"/>
                <w:szCs w:val="24"/>
              </w:rPr>
              <w:t>Несоответствие мероприятий КС инвестиционной программе</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1 ст. 44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концессионном соглашении от 26.10.2016 в г. Коврове перечень мероприятий, запланированных соглашением, не в полном объеме соответствует инвестиционной программе концессионера</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86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1 ст. 44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концессионном соглашении от 23.09.2015 в Петушинском районе перечень мероприятий, запланированных соглашением, не в полном объеме соответствует инвестиционной программе концессионера</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87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5 ст. 10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концессионном соглашении от 26.10.2016 в г. Коврове объем инвестиций концессионера, запланированный соглашением, не соответствует плановым значениям инвестиций, установленным на этот период утвержденной инвестиционной программой концессионера</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88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5 ст. 10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концессионном соглашении от 12.07.2023 в г. Гусь-Хрустальный объем инвестиций концессионера не соответствует плановым значениям инвестиций, установленным утвержденной инвестиционной программой концессионера</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89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5 ст. 10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концессионном соглашении от 23.09.2015 в Петушинском районе объем инвестиций</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концессионера, запланированный соглашением на 2022-2024 гг., не соответствует плановым значениям инвестиций, установленным на этот период утвержденной инвестиционной программой концессионера</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90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4 ст. 8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rPr>
                <w:rFonts w:ascii="Times New Roman" w:hAnsi="Times New Roman"/>
                <w:sz w:val="24"/>
                <w:szCs w:val="24"/>
              </w:rPr>
            </w:pPr>
            <w:r w:rsidRPr="00135D65">
              <w:rPr>
                <w:rFonts w:ascii="Times New Roman" w:hAnsi="Times New Roman"/>
                <w:sz w:val="24"/>
                <w:szCs w:val="24"/>
              </w:rPr>
              <w:t>В концессионном соглашении от 21.10.2021 в Гусь-Хрустальном районе передача концессионеру имущества, входящего в объект соглашения, осуществлена концедентом с нарушением сроков, установленных соглашением. Кроме того, действия, необходимые для обеспечения государственной регистрации прав владения и пользования концессионера недвижимым имуществом, входящим в состав объекта соглашения и в состав иного имущества, осуществлены с нарушением сроков, установленных концессионным соглашением от 21.10.2021 в Гусь-Хрустальном районе</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91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b/>
                <w:sz w:val="24"/>
                <w:szCs w:val="24"/>
              </w:rPr>
              <w:t>Нарушение сроков выполнения работ</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2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В ходе реализации концессионного соглашения от 26.10.2016 в г. Коврове концессионером допущены нарушения </w:t>
            </w:r>
            <w:r w:rsidRPr="00135D65">
              <w:rPr>
                <w:rFonts w:ascii="Times New Roman" w:hAnsi="Times New Roman"/>
                <w:sz w:val="24"/>
                <w:szCs w:val="24"/>
              </w:rPr>
              <w:lastRenderedPageBreak/>
              <w:t>сроков выполнения работ</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92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2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ходе реализации концессионного соглашения от 12.07.2023 в г. Гусь-Хрустальный концессионером в 2023 году мероприятия выполнены не в полном объеме, не соблюдены плановые сроки выполнения.</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93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2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ходе реализации концессионных соглашений от 12.05.2020 в г. Лакинск, от 22.11.2018 и от 21.10.2021 в Гусь-Хрустальном районе, от 23.10.2018 в Меленковском районе концессионером допущены нарушения сроков выполнения работ, факты удорожания стоимости работ, переносов сроков реализации мероприятий</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94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2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КСП Ивановской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Концессионерами были не соблюдены запланированные сроки выполнения 27 мероприятий, из которых по состоянию на 01.04.2024 выполнено 5 мероприятий, 22 мероприятия находятся на стадии исполнения (причем степень готовности 18-ти мероприятий из них составляет 0%).</w:t>
            </w:r>
          </w:p>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 xml:space="preserve">нарушение сроков выполнения мероприятий наблюдается за 4 Концессионерами (ООО «Коммунальщик ресурс», ООО «Агентство Вест», ООО «Тепловые энергетические системы - Приволжск», ООО «Илада») в Ивановском, Лежневском, Приволжском, Пучежском муниципальных районах, что свидетельствует о невыполнении вышеперечисленными Концессионерами </w:t>
            </w:r>
            <w:r w:rsidRPr="00135D65">
              <w:rPr>
                <w:rFonts w:ascii="Times New Roman" w:hAnsi="Times New Roman"/>
                <w:sz w:val="24"/>
                <w:szCs w:val="24"/>
              </w:rPr>
              <w:lastRenderedPageBreak/>
              <w:t>своих обязательств по Соглашениям.</w:t>
            </w:r>
          </w:p>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При этом наибольшее количество невыполненных мероприятий с истекшим сроком их исполнения (13 мероприятий) приходится на ООО «Агентство Вест», с которым Администрацией Лежневского муниципального района заключено Концессионное соглашение от 23.04.2021 № 19-с (номер ID 14818), отраслью реализации которого являются комплексные объекты (объекты теплоснабжения, централизованные системы горячего водоснабжения). Степень готовности 11-ти (из 13) невыполненных и просроченных ООО «Агентство Вест» мероприятий составляет 0% (по состоянию на 01.04.2024).</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95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2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Иркутской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66 % запланированных концессионных мероприятий не реализованы в срок; из 166 мероприятий, планируемых к завершению на 01.01.2024 – 53 (или 32%) имеют «нулевую» степень готовности</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96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2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Счетная палата Республики Саха (Якутия)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Проанализированными КС (31 ед.), предусмотрено выполнение 273 основных мероприятий, из них 166 мероприятий выполнены в установленные сроки или 61 %, 23 мероприятия или 8 %, выполнены с нарушением сроков, 1 мероприятие выполнено частично, 69 мероприятий или 25 % не выполнены</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97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 xml:space="preserve">ч. 2 ст. 8 Федерального закона № 115-ФЗ, ст. 309 Гражданского </w:t>
            </w:r>
            <w:r w:rsidRPr="00135D65">
              <w:rPr>
                <w:rFonts w:ascii="Times New Roman" w:hAnsi="Times New Roman"/>
                <w:sz w:val="24"/>
                <w:szCs w:val="24"/>
              </w:rPr>
              <w:lastRenderedPageBreak/>
              <w:t>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lastRenderedPageBreak/>
              <w:t xml:space="preserve">Контрольно-счетная палата </w:t>
            </w:r>
            <w:r w:rsidRPr="00135D65">
              <w:rPr>
                <w:rFonts w:ascii="Times New Roman" w:hAnsi="Times New Roman"/>
                <w:sz w:val="24"/>
                <w:szCs w:val="24"/>
              </w:rPr>
              <w:lastRenderedPageBreak/>
              <w:t>Приморского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lastRenderedPageBreak/>
              <w:t xml:space="preserve">По состоянию на 01.04.2024 выполнение основных мероприятий осуществлялась по </w:t>
            </w:r>
            <w:r w:rsidRPr="00135D65">
              <w:rPr>
                <w:rFonts w:ascii="Times New Roman" w:hAnsi="Times New Roman"/>
                <w:sz w:val="24"/>
                <w:szCs w:val="24"/>
              </w:rPr>
              <w:lastRenderedPageBreak/>
              <w:t xml:space="preserve">2 КС из 4 (б/н от 30.08.2019 ООО «ИКС – Фокино» и от 07.09.2020 ООО «ИКС поселок Новый»). Все мероприятия указанных КС выполнены с нарушением плановых сроков.  </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98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2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Контрольно-счетная палата Амурской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 По КС от 02 февраля 2021 г. № 1 в отношении объектов теплоснабжения, (производство, передача, распределение тепловой энергии), горячего водоснабжения муниципального образования г.Свободный Амурской области сроки выполнения мероприятий Концессионного соглашения от 02 февраля 2021 г. в ряде случаев не соблюдены: имеют место факты выполнения мероприятий ранее сроков, установленных Концессионным соглашением от 02 февраля 2021 г., при этом отдельные мероприятия, предусмотренные к выполнению в 2021-2023 годах не выполнены ( Приобретение и замена щита автоматики на котел КЕ 25-14 № 2,  Замена котла №5 ДЕ 4-14, Реконструкция котла Еа №1, В разделе XII КС  от 02 февраля 2021 г. конкретные меры ответственности Концессионера по уплате Концеденту пени (штрафов) в случае неисполнения или ненадлежащего исполнения им обязательств по концессионному соглашению, в том числе в случае нарушения сроков исполнения таких обязательств, не предусмотрены. Отсутствие данной нормы в Концессионном </w:t>
            </w:r>
            <w:r w:rsidRPr="00135D65">
              <w:rPr>
                <w:rFonts w:ascii="Times New Roman" w:hAnsi="Times New Roman"/>
                <w:sz w:val="24"/>
                <w:szCs w:val="24"/>
              </w:rPr>
              <w:lastRenderedPageBreak/>
              <w:t>соглашении от 02 февраля 2021 г. не позволяет Концеденту применить к Концессионеру меру ответственности в виде взыскания неустойки за невыполнение в установленные сроки отдельных мероприятий.</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По КС от 17 сентября 2018 года б/н в отношении объектов холодного водоснабжения и приема сточных вод муниципального образования г. Свободный сроки выполнения мероприятий 2018 года, предусмотренных Концессионным соглашением от 17 сентября 2018 г. по водоснабжению («Реконструкция участка водопровода от ВК-0-163 до ВК-01-162, протяженностью 99,0 м») и водоотведению («Реконструкция дворовой канализации по ул.Октябрьская, 45, протяженностью 60,0 м») на 2018 год, не соблюдены (работы выполнены в 2019 году). Концессионным соглашением от 17 сентября 2018 г. меры ответственности сторон предусмотрены. Вместе с тем не предусмотрены конкретные меры ответственности Концессионера по уплате Концеденту пени (штрафов) в случае неисполнения или ненадлежащего исполнения им обязательств по концессионному соглашению</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99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2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Контрольно-счетная палата Сахалинской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pStyle w:val="1"/>
              <w:keepNext w:val="0"/>
              <w:autoSpaceDE w:val="0"/>
              <w:autoSpaceDN w:val="0"/>
              <w:adjustRightInd w:val="0"/>
              <w:spacing w:line="276" w:lineRule="auto"/>
              <w:jc w:val="both"/>
              <w:rPr>
                <w:szCs w:val="24"/>
              </w:rPr>
            </w:pPr>
            <w:r w:rsidRPr="00135D65">
              <w:rPr>
                <w:rFonts w:eastAsia="Calibri"/>
                <w:szCs w:val="24"/>
                <w:lang w:eastAsia="en-US"/>
              </w:rPr>
              <w:t xml:space="preserve">Концессионерами нарушаются сроки исполнения обязательств по созданию объектов концессии (ООО «РВК-Сахалин» </w:t>
            </w:r>
            <w:r w:rsidRPr="00135D65">
              <w:rPr>
                <w:rFonts w:eastAsia="Calibri"/>
                <w:szCs w:val="24"/>
                <w:lang w:eastAsia="en-US"/>
              </w:rPr>
              <w:lastRenderedPageBreak/>
              <w:t xml:space="preserve">в 2022 году не выполнены предусмотренные мероприятия, за что взыскано концедентом 663,3 тыс. рублей, ООО «ИР-2» в 2023 году не выполнены в срок мероприятия по этапу 1 создания объекта, ООО «Сахалинский ПЭК» и ООО «Новый город» нарушили сроки проектирования объектов 2-я очередь Полигона ТКО и полигон ТКО в Корсакове). </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100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2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Контрольно-счетная палата Московской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pStyle w:val="1"/>
              <w:keepNext w:val="0"/>
              <w:autoSpaceDE w:val="0"/>
              <w:autoSpaceDN w:val="0"/>
              <w:adjustRightInd w:val="0"/>
              <w:contextualSpacing/>
              <w:jc w:val="both"/>
              <w:rPr>
                <w:szCs w:val="24"/>
              </w:rPr>
            </w:pPr>
            <w:r w:rsidRPr="00135D65">
              <w:rPr>
                <w:szCs w:val="24"/>
              </w:rPr>
              <w:t>Анализ соблюдения концессионерами сроков создания и (или) реконструкции объектов Концессий в сфере ТС показал, что: 43% объектов не выполнено в установленный срок; 7% объектов выполнено с просрочкой</w:t>
            </w:r>
            <w:r>
              <w:rPr>
                <w:szCs w:val="24"/>
              </w:rPr>
              <w:t>.</w:t>
            </w:r>
          </w:p>
          <w:p w:rsidR="00F72F6A" w:rsidRPr="00135D65" w:rsidRDefault="00F72F6A" w:rsidP="00F72F6A">
            <w:pPr>
              <w:spacing w:line="240" w:lineRule="auto"/>
              <w:contextualSpacing/>
              <w:jc w:val="both"/>
              <w:rPr>
                <w:lang w:eastAsia="ru-RU"/>
              </w:rPr>
            </w:pPr>
            <w:r w:rsidRPr="00135D65">
              <w:rPr>
                <w:rFonts w:ascii="Times New Roman" w:eastAsia="Times New Roman" w:hAnsi="Times New Roman"/>
                <w:sz w:val="24"/>
                <w:szCs w:val="24"/>
                <w:lang w:eastAsia="ru-RU"/>
              </w:rPr>
              <w:t xml:space="preserve">Из 620 мероприятий, которые не выполнены в установленный срок по Концессиям в сфере ТС, концедентами направлены претензии только по 102 мероприятиям (16,5%), из которых по 65 мероприятиям претензии направлены в марте 2024 года, а по всем невыполненным в установленный срок 23 мероприятиям Концессий в сфере ВС и ВО претензии не направлены, что свидетельствует о ненадлежащем осуществлении концедентами контроля за соблюдением концессионерами условий концессионных соглашений, а также о неэффективном мониторинге их исполнения со стороны </w:t>
            </w:r>
            <w:r w:rsidRPr="00135D65">
              <w:rPr>
                <w:rFonts w:ascii="Times New Roman" w:eastAsia="Times New Roman" w:hAnsi="Times New Roman"/>
                <w:sz w:val="24"/>
                <w:szCs w:val="24"/>
                <w:lang w:eastAsia="ru-RU"/>
              </w:rPr>
              <w:lastRenderedPageBreak/>
              <w:t>ЦИО Московской области;</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101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D31C4D" w:rsidRDefault="00F72F6A" w:rsidP="00F72F6A">
            <w:pPr>
              <w:spacing w:after="0" w:line="240" w:lineRule="auto"/>
              <w:rPr>
                <w:rFonts w:ascii="Times New Roman" w:hAnsi="Times New Roman"/>
                <w:sz w:val="24"/>
                <w:szCs w:val="24"/>
              </w:rPr>
            </w:pPr>
            <w:r w:rsidRPr="00D31C4D">
              <w:rPr>
                <w:rFonts w:ascii="Times New Roman" w:hAnsi="Times New Roman"/>
                <w:sz w:val="24"/>
                <w:szCs w:val="24"/>
              </w:rPr>
              <w:t>Нарушение требований, предъявляемых к оформлению фактов хозяйственной жизни</w:t>
            </w:r>
          </w:p>
          <w:p w:rsidR="00F72F6A" w:rsidRPr="00135D65" w:rsidRDefault="00F72F6A" w:rsidP="00F72F6A">
            <w:pPr>
              <w:spacing w:after="0" w:line="240" w:lineRule="auto"/>
              <w:rPr>
                <w:rFonts w:ascii="Times New Roman" w:hAnsi="Times New Roman"/>
                <w:sz w:val="24"/>
                <w:szCs w:val="24"/>
              </w:rPr>
            </w:pPr>
            <w:r w:rsidRPr="00D31C4D">
              <w:rPr>
                <w:rFonts w:ascii="Times New Roman" w:hAnsi="Times New Roman"/>
                <w:sz w:val="24"/>
                <w:szCs w:val="24"/>
              </w:rPr>
              <w:t>экономического субъекта первичными учетными документами:</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4 ст. 9 Федерального закона № 402-ФЗ, приказ Минфина России № 52н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contextualSpacing/>
              <w:jc w:val="both"/>
              <w:rPr>
                <w:rFonts w:ascii="Times New Roman" w:hAnsi="Times New Roman"/>
                <w:sz w:val="24"/>
                <w:szCs w:val="24"/>
              </w:rPr>
            </w:pPr>
            <w:r w:rsidRPr="00135D65">
              <w:rPr>
                <w:rFonts w:ascii="Times New Roman" w:hAnsi="Times New Roman"/>
                <w:sz w:val="24"/>
                <w:szCs w:val="24"/>
              </w:rPr>
              <w:t>В акты приема-передачи имущества концедентом концессионеру в рамках концессионного соглашения от 17.09.2015 № 2015-01-ТС в г. Радужный не включена информация о балансовой стоимости передаваемых объектов, требуемой в актах приема-передачи для организаций государственного сектора</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102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4 ст. 9 Закона № 402-ФЗ, приказ</w:t>
            </w:r>
          </w:p>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Минфина России № 52н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акты приема-передачи имущества концедентом концессионеру в рамках концессионного соглашения от 03.08.2023 в Вязниковском районе не включена информация о балансовой стоимости передаваемых объектов, требуемой в актах приема-передачи для организаций бюджетной сферы</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103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2 ст. 13 Закона № 115-ФЗ, п. 2 постановления Правительства РФ от 05.12.2006 № 748, п. 105 Примерного КС №</w:t>
            </w:r>
            <w:r w:rsidRPr="00135D65">
              <w:rPr>
                <w:rFonts w:ascii="Times New Roman" w:hAnsi="Times New Roman"/>
                <w:sz w:val="24"/>
                <w:szCs w:val="24"/>
                <w:lang w:val="en-US"/>
              </w:rPr>
              <w:t> </w:t>
            </w:r>
            <w:r w:rsidRPr="00135D65">
              <w:rPr>
                <w:rFonts w:ascii="Times New Roman" w:hAnsi="Times New Roman"/>
                <w:sz w:val="24"/>
                <w:szCs w:val="24"/>
              </w:rPr>
              <w:t>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концессионное соглашение от 17.09.2015 № 2015-01-ТС в г. Радужный не включена обязанность концессионера уплатить концеденту в соответствующий бюджет неустойку в случае неисполнения или ненадлежащего исполнения концессионером обязательств, установленных соглашением, в том числе в случае нарушения сроков исполнения указанных обязательств</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104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концессионное соглашение от 23.09.2015 в Петушинском районе не включена обязанность концессионера уплатить концеденту в соответствующий бюджет неустойку в случае неисполнения</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lastRenderedPageBreak/>
              <w:t>или ненадлежащего исполнения концессионером обязательств, установленных соглашением, в том</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числе в случае нарушения сроков исполнения указанных обязательств</w:t>
            </w:r>
            <w:r>
              <w:rPr>
                <w:rFonts w:ascii="Times New Roman" w:hAnsi="Times New Roman"/>
                <w:sz w:val="24"/>
                <w:szCs w:val="24"/>
              </w:rPr>
              <w:t>.</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105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rPr>
                <w:rFonts w:ascii="Times New Roman" w:hAnsi="Times New Roman"/>
                <w:sz w:val="24"/>
                <w:szCs w:val="24"/>
              </w:rPr>
            </w:pPr>
            <w:r w:rsidRPr="00135D65">
              <w:rPr>
                <w:rFonts w:ascii="Times New Roman" w:hAnsi="Times New Roman"/>
                <w:b/>
                <w:sz w:val="24"/>
                <w:szCs w:val="24"/>
              </w:rPr>
              <w:t>Отсутствие обеспечения/обеспечение не в полном объеме исполнения обязательств концессионера по КС в виде безотзывной банковской гарантии</w:t>
            </w:r>
            <w:r w:rsidRPr="00135D65">
              <w:rPr>
                <w:rFonts w:ascii="Times New Roman" w:hAnsi="Times New Roman"/>
                <w:sz w:val="24"/>
                <w:szCs w:val="24"/>
              </w:rPr>
              <w:t xml:space="preserve">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6.1 ч. 1 ст. 10, ч. 4 ст.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В рамках концессионного соглашения от 17.09.2015 № 2015-01-ТС в г. Радужный концессионером не представлено обеспечение исполнения обязательств концессионера по соглашению в виде безотзывной банковской гарантии на 2022, 2023 или 2024 годы</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106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6.1 ч. 1 ст. 10, ч. 4 ст.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В рамках концессионного соглашения от 03.08.2023 в Вязниковском районе концессионером не представлено обеспечение исполнения обязательств концессионера по соглашению в виде безотзывной банковской гарантии</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107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6.1 ч. 1 ст. 10, ч. 4 ст.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В рамках концессионных соглашений от 22.11.2018 в Гусь-Хрустальном районе, от 21.10.2021 в Гусь-Хрустальном районе концессионерами не представлено обеспечение исполнения обязательств концессионера по соглашению в виде безотзывной банковской гарантии</w:t>
            </w:r>
            <w:r w:rsidR="00AA257A">
              <w:rPr>
                <w:rFonts w:ascii="Times New Roman" w:hAnsi="Times New Roman"/>
                <w:sz w:val="24"/>
                <w:szCs w:val="24"/>
              </w:rPr>
              <w:t xml:space="preserve"> </w:t>
            </w:r>
            <w:r w:rsidRPr="00135D65">
              <w:rPr>
                <w:rFonts w:ascii="Times New Roman" w:hAnsi="Times New Roman"/>
                <w:sz w:val="24"/>
                <w:szCs w:val="24"/>
              </w:rPr>
              <w:t>на 2022, 2023 или 2024 годы</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108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6.1 ч. 1 ст. 10, ч. 4 ст.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В рамках концессионного соглашения от 23.10.2018 в Меленковском районе концессионером не представлено обеспечение исполнения обязательств концессионера по соглашению в виде безотзывной банковской гарантии</w:t>
            </w:r>
            <w:r w:rsidR="00AA257A">
              <w:rPr>
                <w:rFonts w:ascii="Times New Roman" w:hAnsi="Times New Roman"/>
                <w:sz w:val="24"/>
                <w:szCs w:val="24"/>
              </w:rPr>
              <w:t xml:space="preserve"> </w:t>
            </w:r>
            <w:r w:rsidRPr="00135D65">
              <w:rPr>
                <w:rFonts w:ascii="Times New Roman" w:hAnsi="Times New Roman"/>
                <w:sz w:val="24"/>
                <w:szCs w:val="24"/>
              </w:rPr>
              <w:t xml:space="preserve">на 2022, </w:t>
            </w:r>
            <w:r w:rsidRPr="00135D65">
              <w:rPr>
                <w:rFonts w:ascii="Times New Roman" w:hAnsi="Times New Roman"/>
                <w:sz w:val="24"/>
                <w:szCs w:val="24"/>
              </w:rPr>
              <w:lastRenderedPageBreak/>
              <w:t>2023 или 2024 годы</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109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6.1 ч. 1 ст. 10, ч. 4 ст.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В рамках концессионного соглашения от 27.10.2020 в Суздальском районе концессионером не  представлено обеспечение исполнения обязательств концессионера по соглашению в виде безотзывной банковской гарантии на 2022, 2023 или 2024 годы</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110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часть 4 ст.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г. Белгорода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ч.4. ст.42 Федерального закона № 115-ФЗ величина банковской гарантии в соглашении в отношении объекта теплоснабжения от 09.01.2019 № 1 отражена в твердой сумме, а не в виде процентного значения от суммы обязательств концессионера по его расходам на реконструкцию (модернизацию) объекта соглашения</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111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6.1 ч. 1 ст. 10, ч. 4 ст.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Орловской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пункта 53 концессионного соглашения концессионером ООО «Аквасервис», ООО «Теплосеть» не предоставлено обеспечение обязательств в виде безотзывной банковской гарантии, что повлекло невыполнение существенного условия соглашения</w:t>
            </w:r>
          </w:p>
        </w:tc>
      </w:tr>
      <w:tr w:rsidR="00F72F6A" w:rsidRPr="00135D65" w:rsidTr="00EF20E6">
        <w:trPr>
          <w:trHeight w:val="790"/>
        </w:trPr>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112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1B48CA" w:rsidP="00F72F6A">
            <w:pPr>
              <w:spacing w:after="0" w:line="240" w:lineRule="auto"/>
              <w:jc w:val="center"/>
              <w:rPr>
                <w:rFonts w:ascii="Times New Roman" w:hAnsi="Times New Roman"/>
                <w:sz w:val="24"/>
                <w:szCs w:val="24"/>
              </w:rPr>
            </w:pPr>
            <w:hyperlink r:id="rId10" w:history="1">
              <w:r w:rsidR="00F72F6A" w:rsidRPr="00135D65">
                <w:rPr>
                  <w:rFonts w:ascii="Times New Roman" w:hAnsi="Times New Roman"/>
                </w:rPr>
                <w:t>п. 6.1 ч. 1 ст. 10</w:t>
              </w:r>
            </w:hyperlink>
            <w:r w:rsidR="00F72F6A" w:rsidRPr="00135D65">
              <w:rPr>
                <w:rFonts w:ascii="Times New Roman" w:hAnsi="Times New Roman"/>
                <w:sz w:val="24"/>
                <w:szCs w:val="24"/>
              </w:rPr>
              <w:t xml:space="preserve">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Рязанской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В КС, заключенных администрацией Александро-Невского муниципального района, администрацией Каширинского сельского поселения </w:t>
            </w:r>
            <w:r w:rsidRPr="00135D65">
              <w:rPr>
                <w:rFonts w:ascii="Times New Roman" w:hAnsi="Times New Roman"/>
                <w:iCs/>
                <w:sz w:val="24"/>
                <w:szCs w:val="24"/>
              </w:rPr>
              <w:t xml:space="preserve">прописана обязанность Концессионеров предоставить обеспечение исполнения обязательств передачей </w:t>
            </w:r>
            <w:r w:rsidR="00AA257A">
              <w:rPr>
                <w:rFonts w:ascii="Times New Roman" w:hAnsi="Times New Roman"/>
                <w:iCs/>
                <w:sz w:val="24"/>
                <w:szCs w:val="24"/>
              </w:rPr>
              <w:t>к</w:t>
            </w:r>
            <w:r w:rsidRPr="00135D65">
              <w:rPr>
                <w:rFonts w:ascii="Times New Roman" w:hAnsi="Times New Roman"/>
                <w:iCs/>
                <w:sz w:val="24"/>
                <w:szCs w:val="24"/>
              </w:rPr>
              <w:t xml:space="preserve">онцедентам в залог прав по договору банковского вклада (депозита) без указания </w:t>
            </w:r>
            <w:r w:rsidRPr="00135D65">
              <w:rPr>
                <w:rFonts w:ascii="Times New Roman" w:hAnsi="Times New Roman"/>
                <w:iCs/>
                <w:sz w:val="24"/>
                <w:szCs w:val="24"/>
              </w:rPr>
              <w:lastRenderedPageBreak/>
              <w:t xml:space="preserve">размера </w:t>
            </w:r>
            <w:r w:rsidRPr="00135D65">
              <w:rPr>
                <w:rFonts w:ascii="Times New Roman" w:hAnsi="Times New Roman"/>
                <w:sz w:val="24"/>
                <w:szCs w:val="24"/>
              </w:rPr>
              <w:t>предоставляемого обеспечения и срока, на который оно предоставляется.</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В КС, заключенных администрацией Рыбновского муниципального района не конкретизированы способы обеспечения исполнения Концессионерами обязательств по указанным соглашениям. </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Концедентом Администрацией Ряжского м</w:t>
            </w:r>
            <w:r w:rsidR="00AA257A">
              <w:rPr>
                <w:rFonts w:ascii="Times New Roman" w:hAnsi="Times New Roman"/>
                <w:sz w:val="24"/>
                <w:szCs w:val="24"/>
              </w:rPr>
              <w:t>у</w:t>
            </w:r>
            <w:r w:rsidRPr="00135D65">
              <w:rPr>
                <w:rFonts w:ascii="Times New Roman" w:hAnsi="Times New Roman"/>
                <w:sz w:val="24"/>
                <w:szCs w:val="24"/>
              </w:rPr>
              <w:t>ниципального района предусмотрено предоставление Концессионером в обеспечение исполнения обязательств, передача Концеденту в залог прав по договору банковского вклада (депозита) в размере 5 % от суммы ежегодных расходов Концессионера. На дату составления отчета документы, подтверждающие обеспечение обязательств Концессионера, Концедентом не представлены</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113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1B48CA" w:rsidP="00F72F6A">
            <w:pPr>
              <w:spacing w:after="0" w:line="240" w:lineRule="auto"/>
              <w:jc w:val="center"/>
              <w:rPr>
                <w:rFonts w:ascii="Times New Roman" w:hAnsi="Times New Roman"/>
                <w:sz w:val="24"/>
                <w:szCs w:val="24"/>
              </w:rPr>
            </w:pPr>
            <w:hyperlink r:id="rId11" w:history="1">
              <w:r w:rsidR="00F72F6A" w:rsidRPr="00135D65">
                <w:rPr>
                  <w:rFonts w:ascii="Times New Roman" w:hAnsi="Times New Roman"/>
                </w:rPr>
                <w:t>п. 6.1 ч. 1 ст. 10</w:t>
              </w:r>
            </w:hyperlink>
            <w:r w:rsidR="00F72F6A" w:rsidRPr="00135D65">
              <w:rPr>
                <w:rFonts w:ascii="Times New Roman" w:hAnsi="Times New Roman"/>
                <w:sz w:val="24"/>
                <w:szCs w:val="24"/>
              </w:rPr>
              <w:t xml:space="preserve">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Крым</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Концессионер ООО «КВК» обязательства по предоставлению безотзывной банковской гарантии не исполнил. Обеспечение не представлено в объеме в 2022 году – 1836,0 тыс. рублей, в 2023 году- 1774,0 тыс. рублей, в 2024 году – 1865,0 тыс. рублей.</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114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1B48CA" w:rsidP="00F72F6A">
            <w:pPr>
              <w:spacing w:after="0" w:line="240" w:lineRule="auto"/>
              <w:jc w:val="center"/>
              <w:rPr>
                <w:rFonts w:ascii="Times New Roman" w:hAnsi="Times New Roman"/>
                <w:sz w:val="24"/>
                <w:szCs w:val="24"/>
              </w:rPr>
            </w:pPr>
            <w:hyperlink r:id="rId12" w:history="1">
              <w:r w:rsidR="00F72F6A" w:rsidRPr="00135D65">
                <w:rPr>
                  <w:rFonts w:ascii="Times New Roman" w:hAnsi="Times New Roman"/>
                </w:rPr>
                <w:t>п. 6.1 ч. 1 ст. 10</w:t>
              </w:r>
            </w:hyperlink>
            <w:r w:rsidR="00F72F6A" w:rsidRPr="00135D65">
              <w:rPr>
                <w:rFonts w:ascii="Times New Roman" w:hAnsi="Times New Roman"/>
                <w:sz w:val="24"/>
                <w:szCs w:val="24"/>
              </w:rPr>
              <w:t xml:space="preserve">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КСП Краснодарского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Концессионерами обеспечение исполнения обязательств по концессиям на сумму 81,9 млн рублей не представлены</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115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1B48CA" w:rsidP="00F72F6A">
            <w:pPr>
              <w:spacing w:after="0" w:line="240" w:lineRule="auto"/>
              <w:jc w:val="center"/>
              <w:rPr>
                <w:rFonts w:ascii="Times New Roman" w:hAnsi="Times New Roman"/>
                <w:sz w:val="24"/>
                <w:szCs w:val="24"/>
              </w:rPr>
            </w:pPr>
            <w:hyperlink r:id="rId13" w:history="1">
              <w:r w:rsidR="00F72F6A" w:rsidRPr="00135D65">
                <w:rPr>
                  <w:rFonts w:ascii="Times New Roman" w:hAnsi="Times New Roman"/>
                </w:rPr>
                <w:t>п. 6.1 ч. 1 ст. 10</w:t>
              </w:r>
            </w:hyperlink>
            <w:r w:rsidR="00F72F6A" w:rsidRPr="00135D65">
              <w:rPr>
                <w:rFonts w:ascii="Times New Roman" w:hAnsi="Times New Roman"/>
                <w:sz w:val="24"/>
                <w:szCs w:val="24"/>
              </w:rPr>
              <w:t xml:space="preserve">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Дагестан</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line="240" w:lineRule="auto"/>
              <w:contextualSpacing/>
              <w:jc w:val="both"/>
              <w:rPr>
                <w:rFonts w:ascii="Times New Roman" w:hAnsi="Times New Roman"/>
                <w:sz w:val="24"/>
                <w:szCs w:val="24"/>
              </w:rPr>
            </w:pPr>
            <w:r w:rsidRPr="00135D65">
              <w:rPr>
                <w:rFonts w:ascii="Times New Roman" w:hAnsi="Times New Roman"/>
                <w:sz w:val="24"/>
                <w:szCs w:val="24"/>
              </w:rPr>
              <w:t xml:space="preserve">Концессионные соглашения: № 01 от 14 сентября 2017 года в отношении систем газоснабжения МО «город Каспийск»; № 1 от 1 марта 2021 года в отношении </w:t>
            </w:r>
            <w:r w:rsidRPr="00135D65">
              <w:rPr>
                <w:rFonts w:ascii="Times New Roman" w:hAnsi="Times New Roman"/>
                <w:sz w:val="24"/>
                <w:szCs w:val="24"/>
              </w:rPr>
              <w:lastRenderedPageBreak/>
              <w:t xml:space="preserve">комплекса технологически и функционально связанных объектов системы коммунального водоснабжения и водоотведения муниципального образования «город Кизилюрт»; № 14 от 13 февраля 2020 года в отношении объектов электросетевого хозяйства г. Дагестанские Огни не содержат условия договоров, такие как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 </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116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4 ст.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Мордовия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line="240" w:lineRule="auto"/>
              <w:contextualSpacing/>
              <w:jc w:val="both"/>
              <w:rPr>
                <w:rFonts w:ascii="Times New Roman" w:hAnsi="Times New Roman"/>
                <w:sz w:val="24"/>
                <w:szCs w:val="24"/>
              </w:rPr>
            </w:pPr>
            <w:r w:rsidRPr="00135D65">
              <w:rPr>
                <w:rFonts w:ascii="Times New Roman" w:hAnsi="Times New Roman"/>
                <w:sz w:val="24"/>
                <w:szCs w:val="24"/>
              </w:rPr>
              <w:t>По КС Администрации Торбеевского ГП с ООО «Энергия». в нарушение пункта 17.1 концессионного соглашения от 25.10.2022 банковская гарантия на обеспечение обязательств по расходам концессионера на создание и реконструкцию Объекта соглашения с 02.07.2023 отсутствует.</w:t>
            </w:r>
          </w:p>
          <w:p w:rsidR="00F72F6A" w:rsidRPr="00135D65" w:rsidRDefault="00F72F6A" w:rsidP="00F72F6A">
            <w:pPr>
              <w:spacing w:line="240" w:lineRule="auto"/>
              <w:contextualSpacing/>
              <w:jc w:val="both"/>
              <w:rPr>
                <w:rFonts w:ascii="Times New Roman" w:hAnsi="Times New Roman"/>
                <w:sz w:val="24"/>
                <w:szCs w:val="24"/>
              </w:rPr>
            </w:pPr>
            <w:r w:rsidRPr="00135D65">
              <w:rPr>
                <w:rFonts w:ascii="Times New Roman" w:hAnsi="Times New Roman"/>
                <w:sz w:val="24"/>
                <w:szCs w:val="24"/>
              </w:rPr>
              <w:t xml:space="preserve">По КС Администрации Торбеевского ГП с ИП «Лузгин Алексей Геннадьевич» в нарушение п. 8.4 концессионного соглашения от 21.10.2022 банковская </w:t>
            </w:r>
            <w:r w:rsidRPr="00135D65">
              <w:rPr>
                <w:rFonts w:ascii="Times New Roman" w:hAnsi="Times New Roman"/>
                <w:sz w:val="24"/>
                <w:szCs w:val="24"/>
              </w:rPr>
              <w:lastRenderedPageBreak/>
              <w:t>гарантия на обеспечение обязательств по расходам Концессионера № 3 на создание и реконструкцию Объекта соглашения № 3 в период с 01.07.2023 по 03.06.2024 года отсутствует</w:t>
            </w:r>
          </w:p>
        </w:tc>
      </w:tr>
      <w:tr w:rsidR="00F72F6A" w:rsidRPr="00135D65" w:rsidTr="00D61F1E">
        <w:trPr>
          <w:trHeight w:val="1199"/>
        </w:trPr>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117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п. 6.1. ч.1 сr-10 Федерального закона от 21 июля 2005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 xml:space="preserve">Счетная палата Ульяновской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line="240" w:lineRule="auto"/>
              <w:contextualSpacing/>
              <w:jc w:val="both"/>
              <w:rPr>
                <w:rFonts w:ascii="Times New Roman" w:hAnsi="Times New Roman"/>
                <w:sz w:val="24"/>
                <w:szCs w:val="24"/>
              </w:rPr>
            </w:pPr>
            <w:r w:rsidRPr="00135D65">
              <w:rPr>
                <w:rFonts w:ascii="Times New Roman" w:hAnsi="Times New Roman"/>
                <w:sz w:val="24"/>
                <w:szCs w:val="24"/>
              </w:rPr>
              <w:t xml:space="preserve">В </w:t>
            </w:r>
            <w:r w:rsidR="00AA257A">
              <w:rPr>
                <w:rFonts w:ascii="Times New Roman" w:hAnsi="Times New Roman"/>
                <w:sz w:val="24"/>
                <w:szCs w:val="24"/>
              </w:rPr>
              <w:t>рамках исполнения КС между Админ</w:t>
            </w:r>
            <w:r w:rsidRPr="00135D65">
              <w:rPr>
                <w:rFonts w:ascii="Times New Roman" w:hAnsi="Times New Roman"/>
                <w:sz w:val="24"/>
                <w:szCs w:val="24"/>
              </w:rPr>
              <w:t>истрацией МО «Инзеяский район» (Концедент) и ООО «КИТ-Энергия» концессионером - ООО «КИТ-Энергия» не предоставлена банковская гарантия на обеспечение исполнения обязательств по концессионном соглашению, что является нарушением существенных условий соглашения</w:t>
            </w:r>
          </w:p>
          <w:p w:rsidR="00F72F6A" w:rsidRPr="00135D65" w:rsidRDefault="00F72F6A" w:rsidP="00F72F6A">
            <w:pPr>
              <w:spacing w:line="240" w:lineRule="auto"/>
              <w:contextualSpacing/>
              <w:jc w:val="both"/>
              <w:rPr>
                <w:rFonts w:ascii="Times New Roman" w:hAnsi="Times New Roman"/>
                <w:sz w:val="24"/>
                <w:szCs w:val="24"/>
              </w:rPr>
            </w:pPr>
            <w:r w:rsidRPr="00135D65">
              <w:rPr>
                <w:rFonts w:ascii="Times New Roman" w:hAnsi="Times New Roman"/>
                <w:sz w:val="24"/>
                <w:szCs w:val="24"/>
              </w:rPr>
              <w:t xml:space="preserve">В рамках исполнения КС от  04.02.02.2021 № 2-Д между МО «Инзенское городское поселение» (концедент) и ООО «Сфера» (концессионер) в части объектов водоснабжения и водоотведения не предоставлена банковская гарантия на обеспечение исполнения обязательств по концессионном соглашению, что является нарушением существенных условий соглашения </w:t>
            </w:r>
          </w:p>
        </w:tc>
      </w:tr>
      <w:tr w:rsidR="00F72F6A" w:rsidRPr="00135D65" w:rsidTr="00940125">
        <w:trPr>
          <w:trHeight w:val="491"/>
        </w:trPr>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118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п. 6.1. ч.1 сr-10 Федерального закона от 21 июля 2005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Ханты-Мансийского АО</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contextualSpacing/>
              <w:jc w:val="both"/>
              <w:rPr>
                <w:rFonts w:ascii="Times New Roman" w:hAnsi="Times New Roman"/>
                <w:sz w:val="24"/>
                <w:szCs w:val="24"/>
              </w:rPr>
            </w:pPr>
            <w:r w:rsidRPr="00135D65">
              <w:rPr>
                <w:rFonts w:ascii="Times New Roman" w:hAnsi="Times New Roman"/>
                <w:sz w:val="24"/>
                <w:szCs w:val="24"/>
              </w:rPr>
              <w:t>КС № 3 с АО «Городские электрические сети» (Концессионер) от 18.09.2019 не определена обязанность концессионера предоставления обеспечения исполнения обязательств по Концессионному соглашению в виде безотзывной банковской гарантии</w:t>
            </w:r>
          </w:p>
        </w:tc>
      </w:tr>
      <w:tr w:rsidR="00F72F6A" w:rsidRPr="00135D65" w:rsidTr="00D61F1E">
        <w:trPr>
          <w:trHeight w:val="1057"/>
        </w:trPr>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119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п. 6.1. ч.1 сr-10 Федерального закона от 21 июля 2005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Челябинской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28" w:lineRule="auto"/>
              <w:jc w:val="both"/>
              <w:rPr>
                <w:rFonts w:ascii="Times New Roman" w:hAnsi="Times New Roman"/>
                <w:sz w:val="24"/>
                <w:szCs w:val="24"/>
              </w:rPr>
            </w:pPr>
            <w:r w:rsidRPr="00135D65">
              <w:rPr>
                <w:rFonts w:ascii="Times New Roman" w:hAnsi="Times New Roman"/>
                <w:sz w:val="24"/>
                <w:szCs w:val="24"/>
              </w:rPr>
              <w:t xml:space="preserve">Отсутствие в концессионном соглашении существенных условий в виде способа обеспечения исполнения концессионером обязательств по концессионному соглашению, размерах предоставляемого обеспечения и сроке, на который оно предоставляется в КС, заключенных сельскими поселениями Кизильского муниципального района: КС от 09.04.2020 № б/н (заключено Полоцким сельским поселением), КС от 09.03.2021 № б/н, (заключено Уральским сельским поселением), КС от 01.10.2020 № б/н (заключено Измайловским сельским поселением). </w:t>
            </w:r>
          </w:p>
        </w:tc>
      </w:tr>
      <w:tr w:rsidR="00F72F6A" w:rsidRPr="00135D65" w:rsidTr="00D61F1E">
        <w:trPr>
          <w:trHeight w:val="1057"/>
        </w:trPr>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120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ч.4 ст. 42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Иркутской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Концессионерами нарушаются сроки предоставления банковских гарантий (первая банковская гарантия представляется на момент подписания концессионного соглашения, следующая – начиная со второго года действия Соглашения до окончания срока первой)</w:t>
            </w:r>
          </w:p>
        </w:tc>
      </w:tr>
      <w:tr w:rsidR="00F72F6A" w:rsidRPr="00135D65" w:rsidTr="00D61F1E">
        <w:trPr>
          <w:trHeight w:val="1057"/>
        </w:trPr>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121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п. 6.1. ч.1 сr-10 Федерального закона от 21 июля 2005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Красноярского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концессионном соглашении от 23.07.2019 г. № 52, заключенным между администрацией Пировского района и ООО «Стратегия «НОРД», не указан срок действия банковской гарантии, являющейся способом обеспечения исполнения обязательств концессионера.</w:t>
            </w:r>
          </w:p>
        </w:tc>
      </w:tr>
      <w:tr w:rsidR="00F72F6A" w:rsidRPr="00135D65" w:rsidTr="00D61F1E">
        <w:trPr>
          <w:trHeight w:val="1057"/>
        </w:trPr>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122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ч.4 ст. 42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Тульской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По концессионному соглашению между МО Куркинский район и ООО «ЭнергоГазинвест-Тула», условиями соглашения предусмотрено предоставление </w:t>
            </w:r>
            <w:r w:rsidRPr="00135D65">
              <w:rPr>
                <w:rFonts w:ascii="Times New Roman" w:hAnsi="Times New Roman"/>
                <w:sz w:val="24"/>
                <w:szCs w:val="24"/>
              </w:rPr>
              <w:lastRenderedPageBreak/>
              <w:t>безотзывной и непередаваемой банковской гарантии в размере 0,1 % от общего объем расходов (п.65 соглашения), но гарантия не была предоставлена ни при заключении соглашения ни в последующем при исполнении, что является нарушением существенных условий соглашения (ст.42 Закона о концессионных соглашениях</w:t>
            </w:r>
          </w:p>
        </w:tc>
      </w:tr>
      <w:tr w:rsidR="00F72F6A" w:rsidRPr="00135D65" w:rsidTr="00D61F1E">
        <w:trPr>
          <w:trHeight w:val="1057"/>
        </w:trPr>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123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rPr>
                <w:rFonts w:ascii="Times New Roman" w:hAnsi="Times New Roman"/>
                <w:b/>
                <w:sz w:val="24"/>
                <w:szCs w:val="24"/>
              </w:rPr>
            </w:pPr>
            <w:r w:rsidRPr="00135D65">
              <w:rPr>
                <w:rFonts w:ascii="Times New Roman" w:hAnsi="Times New Roman"/>
                <w:b/>
                <w:sz w:val="24"/>
                <w:szCs w:val="24"/>
              </w:rPr>
              <w:t xml:space="preserve">Отсутствие/заключение с нарушением срока договора аренды земельного участка, на котором расположен объект КС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line="240" w:lineRule="auto"/>
              <w:contextualSpacing/>
              <w:jc w:val="both"/>
              <w:rPr>
                <w:rFonts w:ascii="Times New Roman" w:hAnsi="Times New Roman"/>
                <w:sz w:val="24"/>
                <w:szCs w:val="24"/>
              </w:rPr>
            </w:pPr>
            <w:r w:rsidRPr="00135D65">
              <w:rPr>
                <w:rFonts w:ascii="Times New Roman" w:hAnsi="Times New Roman"/>
                <w:sz w:val="24"/>
                <w:szCs w:val="24"/>
              </w:rPr>
              <w:t>ч. 1 ст. 11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условий концессионного соглашения от 17.09.2015 № 2015-01-ТС в г. Радужный право собственности концедента на 1 из земельных участков, переданных концедентом концессионеру, зарегистрировано позднее даты передачи земельного участка в аренду концессионеру и позднее 60 рабочих дней со дня подписания концессионного соглашения</w:t>
            </w:r>
          </w:p>
        </w:tc>
      </w:tr>
      <w:tr w:rsidR="00F72F6A" w:rsidRPr="00135D65" w:rsidTr="00D61F1E">
        <w:trPr>
          <w:trHeight w:val="1057"/>
        </w:trPr>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124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Договоры аренды земельных участков, предоставленных концедентом концессионеру, заключены с нарушением сроков, установленных концессионным соглашением от 03.08.2023 в Вязниковском районе</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125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рамках Соглашения от 12.07.2023 в г. Гусь-Хрустальный земельные участки, на которых располагается имущество, входящее в объект Соглашения, не были переданы концедентом (администрацией г. Гусь-Хрустальный) в аренду концессионеру, договоры аренды не заключались</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126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Договоры аренды земельных участков, </w:t>
            </w:r>
            <w:r w:rsidRPr="00135D65">
              <w:rPr>
                <w:rFonts w:ascii="Times New Roman" w:hAnsi="Times New Roman"/>
                <w:sz w:val="24"/>
                <w:szCs w:val="24"/>
              </w:rPr>
              <w:lastRenderedPageBreak/>
              <w:t>предоставленных концедентом концессионеру, заключены с нарушением сроков, установленных концессионным соглашением от 12.05.2020 в г. Лакинск</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127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1 ст. 11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Пензенской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Арендная плата за землю в местные бюджеты концессионером не уплачивалась, пени в связи с просрочкой по Малосердобинского району и Малосердобинскому сельсовету не начислены. По р.п.Лунино отмечено занижение суммы начисленных пеней в связи с неправильным применением при их расчете периодов просрочки.</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128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пункт 1.1 статьи 11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Рязанской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В КС, где концедентом являются администрации Новодеревенского сельского поселения Касимовского муниципального района, Рыбновского муниципального района, Ряжского муниципального района не прописан статус земельного участка; не указаны документы, подтверждающие право Концедента на земельный участок; отсутствует описание земельного участка (кадастровый номер, местонахождения, положение, площадь, описание границ, иные сведения из государственного земельного кадастра); копии документов, удостоверяющих право (собственности, владения или пользования) Концедента в отношении земельного участка, предоставляемого Концессионеру по договору аренды. </w:t>
            </w:r>
          </w:p>
          <w:p w:rsidR="00F72F6A" w:rsidRPr="00135D65" w:rsidRDefault="00F72F6A" w:rsidP="00AA257A">
            <w:pPr>
              <w:spacing w:after="0" w:line="240" w:lineRule="auto"/>
              <w:jc w:val="both"/>
              <w:rPr>
                <w:rFonts w:ascii="Times New Roman" w:hAnsi="Times New Roman"/>
                <w:sz w:val="24"/>
                <w:szCs w:val="24"/>
              </w:rPr>
            </w:pPr>
            <w:r w:rsidRPr="00135D65">
              <w:rPr>
                <w:rFonts w:ascii="Times New Roman" w:hAnsi="Times New Roman"/>
                <w:sz w:val="24"/>
                <w:szCs w:val="24"/>
              </w:rPr>
              <w:t xml:space="preserve">По информации </w:t>
            </w:r>
            <w:r w:rsidR="00AA257A">
              <w:rPr>
                <w:rFonts w:ascii="Times New Roman" w:hAnsi="Times New Roman"/>
                <w:sz w:val="24"/>
                <w:szCs w:val="24"/>
              </w:rPr>
              <w:t>к</w:t>
            </w:r>
            <w:r w:rsidRPr="00135D65">
              <w:rPr>
                <w:rFonts w:ascii="Times New Roman" w:hAnsi="Times New Roman"/>
                <w:sz w:val="24"/>
                <w:szCs w:val="24"/>
              </w:rPr>
              <w:t xml:space="preserve">онцедентов </w:t>
            </w:r>
            <w:r w:rsidRPr="00135D65">
              <w:rPr>
                <w:rFonts w:ascii="Times New Roman" w:hAnsi="Times New Roman"/>
                <w:sz w:val="24"/>
                <w:szCs w:val="24"/>
              </w:rPr>
              <w:lastRenderedPageBreak/>
              <w:t xml:space="preserve">(администраций муниципальных образований Рыбновского муниципального района) по КС земельные участки концессионерам в аренду не предоставлялись, договоры о предоставлении земельных участков на праве аренды (субаренды), </w:t>
            </w:r>
            <w:r w:rsidRPr="00135D65">
              <w:rPr>
                <w:rFonts w:ascii="Times New Roman" w:eastAsia="Times New Roman" w:hAnsi="Times New Roman"/>
                <w:sz w:val="24"/>
                <w:szCs w:val="24"/>
                <w:lang w:eastAsia="ru-RU"/>
              </w:rPr>
              <w:t xml:space="preserve">на котором располагается, будет расположен объект Соглашения и (или) который необходим для осуществления концессионерами деятельности, предусмотренной анализируемыми соглашениями, не заключались. </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129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пункт 1.1 статьи 11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Дагестан</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По следующим концессионным соглашениям не заключены договоры о предоставлении в аренду земельных участков, на которых располагаются объекты: № 1 от 1 марта 2021 года в отношении комплекса технологически и функционально связанных объектов системы коммунального водоснабжения и водоотведения МО «город Кизилюрт»; в отношении объектов по передаче и распределению электрической энергии от 29 июля 2022 года № 01 МО «поселок Шамилькала»; в отношении объектов электросетевого хозяйства МО «Город Дагестанские Огни» от 13 февраля 2020 года; № 01 от 14 сентября 2017 года в отношении систем газоснабжения МО «город Каспийск»</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 xml:space="preserve">Статья 11 Федерального закона </w:t>
            </w:r>
            <w:r w:rsidRPr="00135D65">
              <w:rPr>
                <w:rFonts w:ascii="Times New Roman" w:hAnsi="Times New Roman"/>
                <w:sz w:val="24"/>
                <w:szCs w:val="24"/>
              </w:rPr>
              <w:lastRenderedPageBreak/>
              <w:t>от 21.07.2015 № 115 - 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lastRenderedPageBreak/>
              <w:t xml:space="preserve">Счетная палата </w:t>
            </w:r>
            <w:r w:rsidRPr="00135D65">
              <w:rPr>
                <w:rFonts w:ascii="Times New Roman" w:hAnsi="Times New Roman"/>
                <w:sz w:val="24"/>
                <w:szCs w:val="24"/>
              </w:rPr>
              <w:lastRenderedPageBreak/>
              <w:t>Республики Мордовия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lastRenderedPageBreak/>
              <w:t xml:space="preserve">Ковылкинский МР по КС с ООО «Сервис </w:t>
            </w:r>
            <w:r w:rsidRPr="00135D65">
              <w:rPr>
                <w:rFonts w:ascii="Times New Roman" w:hAnsi="Times New Roman"/>
                <w:sz w:val="24"/>
                <w:szCs w:val="24"/>
              </w:rPr>
              <w:lastRenderedPageBreak/>
              <w:t>Центр»: в нарушение пункта 23 концессионного соглашения № 1 от 22.06.2016 (в течение 60 дней до 15.09.2016), нарушен срок заключения договора аренды земельных участков от 17.10.2016 № 115 (на 22 рабочих дня) и от 24.11.2016 №135 (на 49 рабочих дней).</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пунктов 22, 23 концессионного соглашения №1 от 22.06.2016 года концедентом не передан земельный участок, на котором расположен объект соглашения ст. Запищиково в аренду концессионеру</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пункта 22 концессионного соглашения № 1 от 22.06.2016, срок действия договора аренды земельного участка не должен превышает срок действия концессионного соглашения (22.06.2046): по договору от 17.10.2016 № 115 (дата окончания 17.10.2046) превышен срок окончания действия соглашения на 117 календарных дней, по договору от 24.11.2016 № 135 (дата окончания 24.11.2046) превышение на 154 календарных дня, по договору 19.12.2022 № 43 (дата окончания 18.12.2046) превышен срок окончания действия соглашения на 178 календарных дней</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131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 xml:space="preserve">Статья 11 Федерального закона от 21.07.2015 № 115 - ФЗ «О концессионных соглашениях», пункт 1 статьи 65 Земельного </w:t>
            </w:r>
            <w:r w:rsidRPr="00135D65">
              <w:rPr>
                <w:rFonts w:ascii="Times New Roman" w:hAnsi="Times New Roman"/>
                <w:sz w:val="24"/>
                <w:szCs w:val="24"/>
              </w:rPr>
              <w:lastRenderedPageBreak/>
              <w:t>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lastRenderedPageBreak/>
              <w:t>Счетная палата Республики Мордовия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Ковылкинский МР по КС с ООО «Сервис Центр»: в нарушение пункта 1 статьи 65 Земельного кодекса РФ договоры аренды земельных участков от 23.11.2017 №81 и </w:t>
            </w:r>
            <w:r w:rsidRPr="00135D65">
              <w:rPr>
                <w:rFonts w:ascii="Times New Roman" w:hAnsi="Times New Roman"/>
                <w:sz w:val="24"/>
                <w:szCs w:val="24"/>
              </w:rPr>
              <w:lastRenderedPageBreak/>
              <w:t>30.01.2023 года № 1 заключены позднее, чем приняты работы под вновь построенными объектами, в результате чего сумма недополученных доходов составляет 32,2 тыс. рублей.</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Задолженность по действующим договорам аренды земельных участков на 01.04.2024 составляет 49,2 тыс. рублей</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132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Статья 11 Федерального закона от 21.07.2015 № 115 - 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Татарстан</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Бугульминском муниципальном районе в рамках исполнения концессионного соглашения, заключенного 24.12.2019г., в феврале 2020 года заключен договор аренды 15 земельных участков с ежегодной арендной платой 94,9 тыс. рублей, на которых располагаются объекты (14 ед.) концессионных соглашений. В Агрызском муниципальном районе концессионером с 2006 года договоры аренды земельных участков не заключаются, в Кукморском районе из 39 концессионных соглашений договоры аренды заключены по 3 соглашениям. В Сабинском муниципальном районе в рамках концессионного соглашения с ОАО «Шеморданское МПП ЖКХ» от 09.08.2018 г. договоры о предоставлении земельных участков на праве аренды, на которых расположены объекты Соглашения, не заключены.</w:t>
            </w:r>
          </w:p>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Незаключение договоров аренды на земельные участки ведет к недопоступлению денежных средств в бюджетную систему.</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133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1 ст. 11. Ст. 4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Ульяновской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рамках исполнения КС Новомайнинского городского поселения Мелекесского района от 24 декабря 2020 г. 11-Д с ООО «Родник» на осуществление холодного водоснабжения и водоотведения договоры аренды на земельные участки Концедентом не заключались, так как так как данные участки  не поставлены на государственный кадастровый учёт</w:t>
            </w:r>
            <w:r>
              <w:rPr>
                <w:rFonts w:ascii="Times New Roman" w:hAnsi="Times New Roman"/>
                <w:sz w:val="24"/>
                <w:szCs w:val="24"/>
              </w:rPr>
              <w:t>.</w:t>
            </w:r>
          </w:p>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рамках исполнения КС Мулловского городского поселения с ООО «Управляющая компания жилищно-коммунального комплекса «Мулловка» от 24.12.2020 № 9-Д договоры на аренду земельных участков не заключены, земельные участки в ЕГРП не зарегистрированы и Концессионеру не переданы.</w:t>
            </w:r>
          </w:p>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рамках исполнения КС МО «Город Димитровград» с ООО «Ульяновский областной водоканал» от 08.12.2017 № З9-Д Согласно п.5.2. Соглашения Концедент заключил с Концессионером договор аренды на земельные участки, на которых располагаются объекты соглашения. Годовая сумма арендной платы составила 1,416 млн рублей. При этом договор аренды и платежные документы, подтверждающие внесение арендной  платы представлены не были.</w:t>
            </w:r>
          </w:p>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В рамках исполнения КС между Адмияистрацией МО «Инзеяский район» </w:t>
            </w:r>
            <w:r w:rsidRPr="00135D65">
              <w:rPr>
                <w:rFonts w:ascii="Times New Roman" w:hAnsi="Times New Roman"/>
                <w:sz w:val="24"/>
                <w:szCs w:val="24"/>
              </w:rPr>
              <w:lastRenderedPageBreak/>
              <w:t>(Концедент) и ООО «КИТ-Энергия» (Концессионер) было заключено концессионное соглашение от 11.08.2017 №1 (теплоснабжение) не были подписаны и зарегистрированы в ЕГРП договоры аренды недвижимого имущества.</w:t>
            </w:r>
          </w:p>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В рамках исполнения КС от  04.02.02.2021 № 2-Д между МО «Инзенское городское поселение» (концедент) и ООО «Сфера» (концессионер) в части объектов водоснабжения и водоотведения не были подписаны договоры аренды земельных участков, участки не переданы концессионеру и договоры аренды не зарегистрированы в ЕГРП </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134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5 п. 1 ст. 10 Федерального закона от 21.07.2005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Республики Алтай</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нарушение условий Соглашения от 02.12.2021 № 2, Соглашения от 30.11.2021 № 4 администрацией МО «Шебалинский район» не заключены с концедентами договоры аренды на 8 земельных участков, в связи с чем не соблюден срок их заключения, что несет риски занижения неналоговых доходов от использования муниципального имущества (арендная плата); невозможность защитить свои права в суде, так как отсутствует договор аренды, который является основанием для регулирования отношений между сторонами; невозможность арендатора доказать свои права на землю</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135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5 п. 1 ст. 10 Федерального закона от 21.07.2005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w:t>
            </w:r>
            <w:r w:rsidRPr="00135D65">
              <w:rPr>
                <w:rFonts w:ascii="Times New Roman" w:hAnsi="Times New Roman"/>
                <w:sz w:val="24"/>
                <w:szCs w:val="24"/>
              </w:rPr>
              <w:lastRenderedPageBreak/>
              <w:t>Республики Алтай</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lastRenderedPageBreak/>
              <w:t xml:space="preserve">В нарушение п. 28 Соглашения от 14.04.2020 № б/н, при заключении </w:t>
            </w:r>
            <w:r w:rsidRPr="00135D65">
              <w:rPr>
                <w:rFonts w:ascii="Times New Roman" w:hAnsi="Times New Roman"/>
                <w:sz w:val="24"/>
                <w:szCs w:val="24"/>
              </w:rPr>
              <w:lastRenderedPageBreak/>
              <w:t>договоров аренды земельных участков от 10.08.2020 № 82, от 10.08.2020 № 83, от 10.08.2020 № 84 Администрацией МО «Улаганский район» не соблюдены сроки их заключения (60 календарных дней с даты подписания соглашения), так как указанные договоры подписаны по истечении 118 календарных дней</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136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5 п. 1 ст. 10 Федерального закона от 21.07.2005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Республики Хакасия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Соглашения от 14.09.2022 № 39-д (г. Абаза) и от 18.10.2022 № 48-д (Усть-Абаканский сельсовет) не содержат срок заключения с концессионером договоров аренды земельных участков и срок предоставления в аренду земельного участка, его характеристики, наименование и реквизиты </w:t>
            </w:r>
            <w:r w:rsidR="00AA257A" w:rsidRPr="00135D65">
              <w:rPr>
                <w:rFonts w:ascii="Times New Roman" w:hAnsi="Times New Roman"/>
                <w:sz w:val="24"/>
                <w:szCs w:val="24"/>
              </w:rPr>
              <w:t>правоустанавливающих</w:t>
            </w:r>
            <w:r w:rsidRPr="00135D65">
              <w:rPr>
                <w:rFonts w:ascii="Times New Roman" w:hAnsi="Times New Roman"/>
                <w:sz w:val="24"/>
                <w:szCs w:val="24"/>
              </w:rPr>
              <w:t xml:space="preserve"> документов, размер арендной платы </w:t>
            </w:r>
          </w:p>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Соглашения от 27.11.2018 № 42-д, от 27.11.2018 №43-д, от 23.07.2019 №39-д (Ширинский сельсовет), от 24.12.2021 №57-д,от 24.12,2021 №58-д (Целинный сельсовет, от 19.12.2019 №61-д,от 30.12.2019 № 77-д (Туимский сельсовет) не содержат описание земельного участка, размер арендной платы за пользование земельным участком.</w:t>
            </w:r>
          </w:p>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Нарушены сроки заключения договоров аренды земельных участков (город Абаза, Туимский, Ширинский. Целинный сельсоветы).</w:t>
            </w:r>
          </w:p>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Кроме того, при фактической передаче объектов КС от 18.10.2022 № 48-д </w:t>
            </w:r>
            <w:r w:rsidRPr="00135D65">
              <w:rPr>
                <w:rFonts w:ascii="Times New Roman" w:hAnsi="Times New Roman"/>
                <w:sz w:val="24"/>
                <w:szCs w:val="24"/>
              </w:rPr>
              <w:lastRenderedPageBreak/>
              <w:t xml:space="preserve">соответствующие земельные участки Администрацией Усть-Абаканского поссовета в аренду не предоставлялись в связи с отсутствием регистрации права собственности на трубопроводы , а также средств в бюджете МО на выполнение кадастровых и инженерных работ </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137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5 п. 1 ст. 10 Федерального закона от 21.07.2005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Забайкальского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Земельные участки под объектами КС, котельными, предоставленными концессионерам ООО «Теплоснабжение» (г. Чита) и ООО «Теплоснабжение» (пгт. Чернышевск) не сформированы, на кадастровом учете не стоят (за исключением котельной, расположенной по адресу: г. Чита, 3-я Кооперативная ул., д.9), в аренду концессионерам не предоставлены, плата за пользование земельными участками не производилась.</w:t>
            </w:r>
          </w:p>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При реализации КС № 1 при расчете арендной платы по договорам аренды земельных участков от 20.04.2022 №№ 137/2 и 138/22, 140/22 и 141/22 установлен неверный расчетный и корректирующий коэффициенты</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138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5 п. 1 ст. 10 Федерального закона от 21.07.2005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Приморского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При реализации 5 из 16 КС не заключены договоры аренды земельных участков с концессионерами</w:t>
            </w:r>
            <w:r w:rsidRPr="00135D65">
              <w:rPr>
                <w:sz w:val="20"/>
                <w:szCs w:val="20"/>
              </w:rPr>
              <w:footnoteReference w:id="23"/>
            </w:r>
            <w:r w:rsidRPr="00135D65">
              <w:rPr>
                <w:rFonts w:ascii="Times New Roman" w:hAnsi="Times New Roman"/>
                <w:sz w:val="24"/>
                <w:szCs w:val="24"/>
              </w:rPr>
              <w:t xml:space="preserve">, в 2 случаях – без объективных причин (ГО Большой Камень с ООО "Новая Энергетика" – часть </w:t>
            </w:r>
            <w:r w:rsidRPr="00135D65">
              <w:rPr>
                <w:rFonts w:ascii="Times New Roman" w:hAnsi="Times New Roman"/>
                <w:sz w:val="24"/>
                <w:szCs w:val="24"/>
              </w:rPr>
              <w:lastRenderedPageBreak/>
              <w:t xml:space="preserve">договоров направлена на подписание с нарушением сроков КС; Пожарский МО с АО «Кузбассэнерго» – концессионер не обращался с заявлением); </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139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1 ст. 11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Договоры аренды земельных участков, предоставленных концедентом концессионеру, заключены с нарушением сроков, установленных концессионным соглашением от 17.09.2015 № 2015-01-ТС в г. Радужный</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140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п. 2 ст. 13 Закона № 115-ФЗ, п. 2 постановления Правительства РФ от 05.12.2006 № 748, п.п. 36, 40 Примерного КС № 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К концессионному соглашению от 12.07.2023 в г. Гусь-Хрустальный не прилагаются описание земельных участков с указанием кадастрового номера (местонахождения, площади, описания границ, иных сведений из государственного земельного кадастра), и копии документов, удостоверяющих право собственности (владения и пользования) концедента в отношении этих земельных участков</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141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К концессионному соглашению от 23.10.2018 в Меленковском районе не</w:t>
            </w:r>
            <w:r>
              <w:rPr>
                <w:rFonts w:ascii="Times New Roman" w:hAnsi="Times New Roman"/>
                <w:sz w:val="24"/>
                <w:szCs w:val="24"/>
              </w:rPr>
              <w:t xml:space="preserve"> </w:t>
            </w:r>
            <w:r w:rsidRPr="00F72F6A">
              <w:rPr>
                <w:rFonts w:ascii="Times New Roman" w:hAnsi="Times New Roman"/>
                <w:sz w:val="24"/>
                <w:szCs w:val="24"/>
              </w:rPr>
              <w:t>прилагаются описание земельных участков с указанием кадастрового номера (местонахождения, площади, описания границ, иных сведений из государственного земельного кадастра), и копии документов, удостоверяющих право собственности (владения и пользования) концедента в отношении этих земельных участков</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142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 xml:space="preserve">К концессионному соглашению от 23.09.2015 в Петушинском районе не </w:t>
            </w:r>
            <w:r w:rsidRPr="00135D65">
              <w:rPr>
                <w:rFonts w:ascii="Times New Roman" w:hAnsi="Times New Roman"/>
                <w:sz w:val="24"/>
                <w:szCs w:val="24"/>
              </w:rPr>
              <w:lastRenderedPageBreak/>
              <w:t>прилагаются описание земельных участков с указанием кадастрового номера (местонахождения, площади, описания границ, иных сведений из государственного земельного кадастра), и копии документов, удостоверяющих право собственности (владения и пользования) концедента в отношении этих земельных участков</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143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b/>
                <w:sz w:val="24"/>
                <w:szCs w:val="24"/>
              </w:rPr>
            </w:pPr>
            <w:r w:rsidRPr="00135D65">
              <w:rPr>
                <w:rFonts w:ascii="Times New Roman" w:hAnsi="Times New Roman"/>
                <w:b/>
                <w:sz w:val="24"/>
                <w:szCs w:val="24"/>
              </w:rPr>
              <w:t>Нарушение установленных концессионными соглашениями сроков передачи концедентом имущества/непередача имущества или земельных участков</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ч. 4 ст. 8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autoSpaceDE w:val="0"/>
              <w:autoSpaceDN w:val="0"/>
              <w:adjustRightInd w:val="0"/>
              <w:spacing w:after="0" w:line="240" w:lineRule="auto"/>
              <w:contextualSpacing/>
              <w:jc w:val="both"/>
              <w:rPr>
                <w:rFonts w:ascii="Times New Roman" w:hAnsi="Times New Roman"/>
                <w:sz w:val="24"/>
                <w:szCs w:val="24"/>
              </w:rPr>
            </w:pPr>
            <w:r w:rsidRPr="00135D65">
              <w:rPr>
                <w:rFonts w:ascii="Times New Roman" w:hAnsi="Times New Roman"/>
                <w:sz w:val="24"/>
                <w:szCs w:val="24"/>
              </w:rPr>
              <w:t>В концессионном соглашении от 23.10.2018 в Меленковском районе передача концессионеру имущества, входящего в объект соглашения, осуществлена концедентом с нарушением сроков, установленных соглашением</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144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пункт 1 статьи 309 Гражданского кодекса РФ, части 9 статьи 3 Федерального закона от 21.07.2015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Мордовия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contextualSpacing/>
              <w:jc w:val="both"/>
              <w:rPr>
                <w:rFonts w:ascii="Times New Roman" w:hAnsi="Times New Roman"/>
                <w:sz w:val="24"/>
                <w:szCs w:val="24"/>
              </w:rPr>
            </w:pPr>
            <w:r w:rsidRPr="00135D65">
              <w:rPr>
                <w:rFonts w:ascii="Times New Roman" w:hAnsi="Times New Roman"/>
                <w:sz w:val="24"/>
                <w:szCs w:val="24"/>
              </w:rPr>
              <w:t>В части Торбеевского ГП: заключено КС от 25.10.2022 г. с ООО «Энергия» со сроком действия до 25.10.2032, в нарушение пункта 3.8 которого концессионеру не передано имущество, подлежащее замене согласно условиям соглашения, так как в акте приема-передачи имущества от 31.10.2022 отсутствует в перечне передаваемого имущества котельной по ул. Мичурина с кадастровым номером 13:21:0101017:139 котел КВА-2,5 № 1 и котел КВА-2,5 № 2</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145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b/>
                <w:sz w:val="24"/>
                <w:szCs w:val="24"/>
              </w:rPr>
            </w:pPr>
            <w:r w:rsidRPr="00135D65">
              <w:rPr>
                <w:rFonts w:ascii="Times New Roman" w:hAnsi="Times New Roman"/>
                <w:b/>
                <w:sz w:val="24"/>
                <w:szCs w:val="24"/>
              </w:rPr>
              <w:t>Неразмещение концессионных соглашений на официальном сайте муниципальных образований</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условий концессионного соглашения от 12.07.2023 в г. Гусь-Хрустальный на официальном сайте муниципального образования указанное соглашение не размещено</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146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К</w:t>
            </w:r>
            <w:r>
              <w:rPr>
                <w:rFonts w:ascii="Times New Roman" w:hAnsi="Times New Roman"/>
                <w:sz w:val="24"/>
                <w:szCs w:val="24"/>
              </w:rPr>
              <w:t>онтрольно-</w:t>
            </w:r>
            <w:r>
              <w:rPr>
                <w:rFonts w:ascii="Times New Roman" w:hAnsi="Times New Roman"/>
                <w:sz w:val="24"/>
                <w:szCs w:val="24"/>
              </w:rPr>
              <w:lastRenderedPageBreak/>
              <w:t xml:space="preserve">счетная палата </w:t>
            </w:r>
            <w:r w:rsidRPr="00135D65">
              <w:rPr>
                <w:rFonts w:ascii="Times New Roman" w:hAnsi="Times New Roman"/>
                <w:sz w:val="24"/>
                <w:szCs w:val="24"/>
              </w:rPr>
              <w:t>Краснодарского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lastRenderedPageBreak/>
              <w:t xml:space="preserve">В нарушение условий концессионных </w:t>
            </w:r>
            <w:r w:rsidRPr="00135D65">
              <w:rPr>
                <w:rFonts w:ascii="Times New Roman" w:hAnsi="Times New Roman"/>
                <w:sz w:val="24"/>
                <w:szCs w:val="24"/>
              </w:rPr>
              <w:lastRenderedPageBreak/>
              <w:t>соглашений муниципалитеты (г. Краснодар, г. Хадыженск, Апшеронский, Успенский районы) не размещают на официальном сайте в информационно-телекоммуникационной сети «Интернет» концессионные соглашения, чем не обеспечена открытость и доступность информации о проектах ГЧП</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lastRenderedPageBreak/>
              <w:t>147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условий концессионного соглашения от 27.10.2020 в Суздальском районе на официальном сайте муниципального образования указанное соглашение не размещено</w:t>
            </w:r>
          </w:p>
        </w:tc>
      </w:tr>
      <w:tr w:rsidR="00F72F6A"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Pr>
                <w:rFonts w:ascii="Times New Roman" w:hAnsi="Times New Roman"/>
                <w:sz w:val="24"/>
                <w:szCs w:val="24"/>
              </w:rPr>
              <w:t>148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b/>
                <w:sz w:val="24"/>
                <w:szCs w:val="24"/>
              </w:rPr>
              <w:t>Недостижение предусмотренных плановых значений параметров и показателей (в том числе до завершения срока реализации соглашения</w:t>
            </w:r>
            <w:r w:rsidRPr="00135D65">
              <w:rPr>
                <w:rFonts w:ascii="Times New Roman" w:hAnsi="Times New Roman"/>
                <w:sz w:val="24"/>
                <w:szCs w:val="24"/>
              </w:rPr>
              <w:t>)</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F72F6A" w:rsidRPr="00135D65" w:rsidRDefault="00F72F6A" w:rsidP="00F72F6A">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концессионном соглашении от 12.05.2020 в г. Лакинск в период 2021, 2022 или 2023 гг. концессионером не были достигнуты плановые значения установленных долгосрочных параметров регулирования и плановых показателей деятельности концессионера, которые являются условиями концессионных соглашений</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149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концессионном соглашении от 23.10.2018 в Меленковском районе в период 2021, 2022 или 2023 гг. концессионером не были достигнуты плановые значения установленных долгосрочных параметров регулирования и плановых показателей деятельности концессионера, которые являются условиями концессионных соглашений</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150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 xml:space="preserve">Счетная палата Владимирской </w:t>
            </w:r>
            <w:r w:rsidRPr="00135D65">
              <w:rPr>
                <w:rFonts w:ascii="Times New Roman" w:hAnsi="Times New Roman"/>
                <w:sz w:val="24"/>
                <w:szCs w:val="24"/>
              </w:rPr>
              <w:lastRenderedPageBreak/>
              <w:t>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lastRenderedPageBreak/>
              <w:t xml:space="preserve">В концессионном соглашении от 27.10.2020 в Суздальском районе в период 2021, 2022 </w:t>
            </w:r>
            <w:r w:rsidRPr="00135D65">
              <w:rPr>
                <w:rFonts w:ascii="Times New Roman" w:hAnsi="Times New Roman"/>
                <w:sz w:val="24"/>
                <w:szCs w:val="24"/>
              </w:rPr>
              <w:lastRenderedPageBreak/>
              <w:t>или 2023 гг. концессионером не были достигнуты плановые значения установленных долгосрочных параметров регулирования и плановых показателей деятельности концессионера, которые являются условиями концессионных соглашений</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151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концессионном соглашении от 21.10.2021 в Гусь-Хрустальном районе в период 2021, 2022 или 2023 гг. концессионером не были достигнуты плановые значения установленных долгосрочных параметров регулирования и плановых показателей деятельности концессионера, которые являются условиями концессионных соглашений</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152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В концессионном соглашении от 23.09.2015 в Петушинском районе в период 2021, 2022 или 2023 гг. концессионером не были достигнуты плановые значения установленных долгосрочных параметров регулирования и плановых показателей деятельности концессионера, которые являются условиями концессионных соглашений</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153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Иркутской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Плановые показатели установлены в концессионных соглашениях на 2021-2023 годы реализации в большинстве случаев – в 37 (или 82 %) в количестве 218, 235 и 257 показателей соответственно, в 29 % случаев – не достигнуты. В большей степени не достигнуты плановые значения за 2021-</w:t>
            </w:r>
            <w:r w:rsidRPr="00135D65">
              <w:rPr>
                <w:rFonts w:ascii="Times New Roman" w:hAnsi="Times New Roman"/>
                <w:sz w:val="24"/>
                <w:szCs w:val="24"/>
              </w:rPr>
              <w:lastRenderedPageBreak/>
              <w:t>2023 годы по трем концессионным соглашениям Усть-Кутского муниципального образования: 22 показателя из 45</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154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Омской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Из 20 КС установленные плановые показатели деятельности достигнуты Концессионером по 11 КС. По 8 КС невыполнение составило от 14.3 до 33,3 процентов. Концессионерами не достигнуто от 1 до 8 значений плановых показателей</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155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Амурской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По КС от 02 февраля 2021 г. № 1 в отношении </w:t>
            </w:r>
            <w:r w:rsidRPr="00135D65">
              <w:rPr>
                <w:rFonts w:ascii="Times New Roman" w:hAnsi="Times New Roman"/>
                <w:bCs/>
                <w:sz w:val="24"/>
                <w:szCs w:val="24"/>
              </w:rPr>
              <w:t xml:space="preserve">объектов теплоснабжения, (производство, передача, распределение тепловой энергии), горячего водоснабжения муниципального образования </w:t>
            </w:r>
            <w:r w:rsidR="00AA257A" w:rsidRPr="00135D65">
              <w:rPr>
                <w:rFonts w:ascii="Times New Roman" w:hAnsi="Times New Roman"/>
                <w:bCs/>
                <w:sz w:val="24"/>
                <w:szCs w:val="24"/>
              </w:rPr>
              <w:t>г. Свободный</w:t>
            </w:r>
            <w:r w:rsidRPr="00135D65">
              <w:rPr>
                <w:rFonts w:ascii="Times New Roman" w:hAnsi="Times New Roman"/>
                <w:bCs/>
                <w:sz w:val="24"/>
                <w:szCs w:val="24"/>
              </w:rPr>
              <w:t xml:space="preserve"> Амурской области не выполнены обязательства по достижению двух показателей энергетической эффективности</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156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Томской </w:t>
            </w:r>
            <w:r w:rsidR="00AA257A" w:rsidRPr="00135D65">
              <w:rPr>
                <w:rFonts w:ascii="Times New Roman" w:hAnsi="Times New Roman"/>
                <w:sz w:val="24"/>
                <w:szCs w:val="24"/>
              </w:rPr>
              <w:t>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По 4 КС оценить эффективность достижения показателей невозможно из-за отсутствия информации, из 3 КС по 2 КС плановые показатели достигнуты, по 1 КС в период 2021-2023 годов из 4 планируемых технико-экономических показателей, не достигнуты значения по 2 показателям (КС от 01.09.2010 № 113/10-ю</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157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В нарушение условий концессионных соглашений от 17.09.2015 № 2015-01-ТС в г. Радужный, от 22.11.2018 и от 21.10.2021 в Гусь-Хрустальном районе, от 23.10.2018 в Меленковском районе, от 03.08.2023 в Вязниковском районе контроль за его </w:t>
            </w:r>
            <w:r w:rsidRPr="00135D65">
              <w:rPr>
                <w:rFonts w:ascii="Times New Roman" w:hAnsi="Times New Roman"/>
                <w:sz w:val="24"/>
                <w:szCs w:val="24"/>
              </w:rPr>
              <w:lastRenderedPageBreak/>
              <w:t>исполнением осуществлялся концедентом не в полном объеме (например, не осуществлялся либо осуществлялся формально контроль за достижением плановых значений долгосрочных параметров регулирования деятельности концессионера и показателей деятельности концессионера, не проводилось рассмотрение бухгалтерской отчетности концессионера в части, раскрывающей исполнение концессионером концессионного соглашения)</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158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нарушение условий концессионного соглашения от 26.10.2016 в г. Коврове контроль за его исполнением осуществлялся концедентом не в полном объеме (например, не осуществлялся, либо осуществлялся формально контроль за достижением плановых значений долгосрочных параметров регулирования деятельности концессионера и показателей деятельности концессионера, не проводилось рассмотрение бухгалтерской отчетности концессионера в части, раскрывающей исполнение концессионером концессионного соглашения)</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159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В нарушение условий концессионного </w:t>
            </w:r>
            <w:r w:rsidR="00AA257A" w:rsidRPr="00135D65">
              <w:rPr>
                <w:rFonts w:ascii="Times New Roman" w:hAnsi="Times New Roman"/>
                <w:sz w:val="24"/>
                <w:szCs w:val="24"/>
              </w:rPr>
              <w:t>соглашения от</w:t>
            </w:r>
            <w:r w:rsidRPr="00135D65">
              <w:rPr>
                <w:rFonts w:ascii="Times New Roman" w:hAnsi="Times New Roman"/>
                <w:sz w:val="24"/>
                <w:szCs w:val="24"/>
              </w:rPr>
              <w:t xml:space="preserve"> 12.05.2020 в г. Лакинск контроль за его исполнением осуществлялся концедентом не в полном объеме (например, не осуществлялся либо осуществлялся формально контроль за </w:t>
            </w:r>
            <w:r w:rsidRPr="00135D65">
              <w:rPr>
                <w:rFonts w:ascii="Times New Roman" w:hAnsi="Times New Roman"/>
                <w:sz w:val="24"/>
                <w:szCs w:val="24"/>
              </w:rPr>
              <w:lastRenderedPageBreak/>
              <w:t>достижением плановых значений долгосрочных параметров регулирования деятельности концессионера и показателей деятельности концессионера, не проводилось рассмотрение бухгалтерской отчетности концессионера в части, раскрывающей исполнение концессионером концессионного соглашения)</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160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условий концессионного соглашения от 27.10.2020 в Суздальском районе контроль за его исполнением осуществлялся концедентом не в полном объеме (например, не осуществлялся</w:t>
            </w:r>
          </w:p>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либо осуществлялся формально контроль за достижением плановых значений долгосрочных параметров регулирования деятельности концессионера и показателей деятельности концессионера, не проводилось рассмотрение бухгалтерской отчетности концессионера в части,</w:t>
            </w:r>
          </w:p>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раскрывающей исполнение концессионером концессионного соглашения)</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161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В нарушение условий концессионного соглашения от 23.09.2015 в Петушинском районе контроль за его исполнением осуществлялся концедентом не в полном объеме (например, не осуществлялся либо осуществлялся формально контроль за достижением плановых значений долгосрочных параметров регулирования деятельности концессионера и показателей деятельности концессионера, не </w:t>
            </w:r>
            <w:r w:rsidRPr="00135D65">
              <w:rPr>
                <w:rFonts w:ascii="Times New Roman" w:hAnsi="Times New Roman"/>
                <w:sz w:val="24"/>
                <w:szCs w:val="24"/>
              </w:rPr>
              <w:lastRenderedPageBreak/>
              <w:t>проводилось рассмотрение бухгалтерской отчетности концессионера в части, раскрывающей исполнение концессионером концессионного соглашения)</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162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b/>
                <w:sz w:val="24"/>
                <w:szCs w:val="24"/>
              </w:rPr>
            </w:pPr>
            <w:r w:rsidRPr="00135D65">
              <w:rPr>
                <w:rFonts w:ascii="Times New Roman" w:hAnsi="Times New Roman"/>
                <w:b/>
                <w:sz w:val="24"/>
                <w:szCs w:val="24"/>
              </w:rPr>
              <w:t xml:space="preserve">Непредоставление отчетности о реализации соглашений /неразмещение отчетности в публичном доступе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 xml:space="preserve">В нарушение условий концессионного соглашения от 23.10.2018 в Меленковском районе концессионер предоставлял отчеты об исполнении концессионного соглашения не в полном объеме </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163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Дагестан</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 xml:space="preserve">Концессионерами не были предоставлены отчеты об исполнении концессионных соглашений: Концессионного соглашения № 1 от 1 марта 2021 года в отношении комплекса технологически и функционально связанных объектов системы коммунального водоснабжения и водоотведения МО «Город Кизилюрт», </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164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Карачаево-Черкесской Республики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В отношении КС по объектам водоснабжения, водоотведения Эрсаконского сельского поселения, Старо-Кувинского сельского поселения, Грушкинского сельского поселения, Вако-Жилевского сельского поселения, Апсуанского сельского поселения, Преградненского сельского поселения, Медногорского сельского поселения, Кызыл-Урупского сельского поселения, Курджиновского сельского поселения, Урупского сельского поселения отчеты об исполнении КС не предусмотрены и не предоставлялись, в том числе не были размещены в публичном доступе</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165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Чеченской Республики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п. 9.2 соглашения по Наурскому району концессионером не был представлен отчет об исполнении обязательств по соглашению за 2022-2023 годы (отчет составлен в ходе ЭАМ)</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166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Мордовия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КС в отношении объектов теплоснабжения, являющихся муниципальной собственностью Ковылкинского муниципального района не предусмотрены формы и сроки отчетности концессионера по реализации концессионных соглашений, отчетность не размещалась в публичном доступе</w:t>
            </w:r>
          </w:p>
        </w:tc>
      </w:tr>
      <w:tr w:rsidR="005F4FCE" w:rsidRPr="00135D65" w:rsidTr="00CE7937">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167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Кировской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 xml:space="preserve">Из 105 заключенных муниципальными образованиями Кировской области КС в 14,3% случаев отмечено отсутствие в концессионных соглашениях обязательств концессионера по предоставлению концеденту отчётности о реализации соглашений </w:t>
            </w:r>
          </w:p>
        </w:tc>
      </w:tr>
      <w:tr w:rsidR="005F4FCE" w:rsidRPr="00135D65" w:rsidTr="00CE7937">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168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Сахалинской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Отсутствие в КС требований о предоставлении отчетности по достижению значений. Не во всех концессионных соглашениях предусмотрено предоставление отчетных сведений о производстве и отпуске коммунальных ресурсов (за исключением КС Корсаковского городского округа от 29.10.2021 № 1 с ООО «ИКС-Корсаков» (тепло) - предоставление отчетных форм федерального статистического наблюдения 22-ЖКХ, 46-ТЭ, 1-ТЕП)</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169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Камчатского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Концессионные соглашения в сферах теплоснабжения, водоснабжения, электроснабжения не содержат обязанностей концедента на обязательное предоставление отчетности. Концессионные соглашения также не содержат положений о сроках предоставления отчетности. </w:t>
            </w:r>
          </w:p>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Информация концедентом предоставляется по запросу концессионера в рамках контроля концессионера за реализацией концессионного соглашения.</w:t>
            </w:r>
          </w:p>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Только 5 концедентов из 2З -х реryлярно собирали отчетность по концессионным соглашениям</w:t>
            </w:r>
            <w:r w:rsidRPr="00135D65">
              <w:rPr>
                <w:rFonts w:ascii="Tahoma" w:eastAsiaTheme="minorHAnsi" w:hAnsi="Tahoma" w:cs="Tahoma"/>
                <w:sz w:val="25"/>
                <w:szCs w:val="25"/>
              </w:rPr>
              <w:t>.</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170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Нижегородской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В 2 КС, заключенных Володарским муниципальным округом в отношении объектов теплоснабжения и горячего водоснабжения, централизованных систем холодного водоснабжения и водоотведения, 2 КС, заключенных Уренским и Бутурлинским муниципальными округами в отношении объектов теплоснабжения не предусмотрены формы и сроки отчетности концессионера, соответственно, годовые отчеты о реализации соглашения не размещены в публичном доступе.</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171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Ульяновской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 xml:space="preserve">Заключенным МО Мулловское городское поселение Мелекесского района с ООО «УК ЖКК Мулловка» соглашением от 24.12.2020 № 9-д формы и сроки отчетности не предусмотрены, соответственно, годовые отчеты о реализации соглашения не </w:t>
            </w:r>
            <w:r w:rsidRPr="00135D65">
              <w:rPr>
                <w:rFonts w:ascii="Times New Roman" w:hAnsi="Times New Roman"/>
                <w:sz w:val="24"/>
                <w:szCs w:val="24"/>
              </w:rPr>
              <w:lastRenderedPageBreak/>
              <w:t>размещены в публичном доступе.</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172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Челябинской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 xml:space="preserve">Из 106 КС, заключенных муниципальными образованиями Челябинской области, только 26 Соглашениями предусмотрены формы и сроки отчетности концессионера, отчетность по 16 КС представляется в срок в полном объеме, размещено в публичном доступе 11 годовых отчетов о реализации КС </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173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Республики Алтай</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Сроки, формы и требования к отчетности по реализации концессионных соглашений зафиксированы в 1 соглашении, не зафиксированы по 12 соглашениям, заключенным в Республике Алтай, что, по оценке КСП РА, может привести к рискам неполного, некачественного, несвоевременного выполнения концессионерами обязательств по соглашениям</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174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Республики Хакасия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 xml:space="preserve">КС, заключенные МО Республики Хакасия,  не содержат обязательство концессионера по предоставлении отчетности в установленный срок, информация только по запросу от концедента, Годовые отчеты о реализации соглашения размещены в публичном доступе только по 3 </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175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Иркутской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Отчетность представляется не в срок в 26 из 45 концессионных соглашений (или 58%); в 84 % случаев годовые отчеты о реализации соглашения не размещены концедентами в публичном доступе;</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176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 xml:space="preserve">ч. 3 ст. 8 Федерального закона </w:t>
            </w:r>
            <w:r w:rsidRPr="00135D65">
              <w:rPr>
                <w:rFonts w:ascii="Times New Roman" w:hAnsi="Times New Roman"/>
                <w:sz w:val="24"/>
                <w:szCs w:val="24"/>
              </w:rPr>
              <w:lastRenderedPageBreak/>
              <w:t>№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lastRenderedPageBreak/>
              <w:t>Контрольно-</w:t>
            </w:r>
            <w:r w:rsidRPr="00135D65">
              <w:rPr>
                <w:rFonts w:ascii="Times New Roman" w:hAnsi="Times New Roman"/>
                <w:sz w:val="24"/>
                <w:szCs w:val="24"/>
              </w:rPr>
              <w:lastRenderedPageBreak/>
              <w:t xml:space="preserve">счетная палата Омской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lastRenderedPageBreak/>
              <w:t xml:space="preserve">Предоставление отчетности Концессионера </w:t>
            </w:r>
            <w:r w:rsidRPr="00135D65">
              <w:rPr>
                <w:rFonts w:ascii="Times New Roman" w:hAnsi="Times New Roman"/>
                <w:sz w:val="24"/>
                <w:szCs w:val="24"/>
              </w:rPr>
              <w:lastRenderedPageBreak/>
              <w:t>о реализации КС не предусмотрено в 26 из 28 действовавших или расторгнутых соглашений. Только 2 КС предусматривают отчетность о ходе реализации мероприятий с периодичностью раз в полугодие</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177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 ст. 309 Гражданского кодекса РФ</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Томской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2 КС отчетность о реализации КС не предусмотрена (КС от 01.09.2010 № 113/10-ю, от 28.08.2020 б/н)</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178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Саха (Якутия)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Концессионные соглашения, заключенные как на региональном, так и на муниципальном уровнях, не содержат положений, обязывающих концессионеров представлять концеденту отчетность о реализации соглашений. Ежегодная отчетность о реализации соглашения ни одним концедентом не представлена, что свидетельствует о невыполнении в полном объеме концедентом своих полномочий</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179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Саха (Якутия)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Концессионные соглашения, заключенные как на региональном, так и на муниципальном уровнях не содержат формы и сроки, предоставления концессионерами отчётности концеденту.</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180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3 ст. 8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Забайкальского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Концессионными соглашениями не предусмотрены формы и сроки предоставления отчетности концессионера отчётности концеденту как на региональном, так и на муниципальном уровнях</w:t>
            </w:r>
          </w:p>
        </w:tc>
      </w:tr>
      <w:tr w:rsidR="005F4FCE" w:rsidRPr="00135D65" w:rsidTr="00CE7937">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181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b/>
                <w:sz w:val="24"/>
                <w:szCs w:val="24"/>
              </w:rPr>
            </w:pPr>
            <w:r w:rsidRPr="00135D65">
              <w:rPr>
                <w:rFonts w:ascii="Times New Roman" w:hAnsi="Times New Roman"/>
                <w:b/>
                <w:sz w:val="24"/>
                <w:szCs w:val="24"/>
              </w:rPr>
              <w:t xml:space="preserve">Заключение концессионного соглашения без участия третьей стороны (субъекта </w:t>
            </w:r>
            <w:r w:rsidRPr="00135D65">
              <w:rPr>
                <w:rFonts w:ascii="Times New Roman" w:hAnsi="Times New Roman"/>
                <w:b/>
                <w:sz w:val="24"/>
                <w:szCs w:val="24"/>
              </w:rPr>
              <w:lastRenderedPageBreak/>
              <w:t>Российской Федерации)</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lastRenderedPageBreak/>
              <w:t>ч. 1 ст. 39, ч. 2 ст. 40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 xml:space="preserve">В концессионном соглашении от 24.01.2017 № 1 в отношении системы теплоснабжения на территории муниципального </w:t>
            </w:r>
            <w:r w:rsidRPr="00135D65">
              <w:rPr>
                <w:rFonts w:ascii="Times New Roman" w:hAnsi="Times New Roman"/>
                <w:sz w:val="24"/>
                <w:szCs w:val="24"/>
              </w:rPr>
              <w:lastRenderedPageBreak/>
              <w:t>образования город Меленки, заключенном после 01.01.2017, в качестве третьей стороны соглашения не включен субъект Российской Федерации (Владимирская область)</w:t>
            </w:r>
          </w:p>
        </w:tc>
      </w:tr>
      <w:tr w:rsidR="005F4FCE" w:rsidRPr="00135D65" w:rsidTr="00CE7937">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182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ст. 452 Гражданского кодекса РФ, ч. 2 ст. 40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Дополнительное соглашение от 22.11.2022 № 3 к концессионному соглашению от 27.10.2020 в Суздальском районе заключено без участия одной из сторон соглашения – Владимирской области</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183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2 ст. 40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Нижегородской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 xml:space="preserve">Из 9 КС без участия Нижегородской области заключено пять КС </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184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2 ст. 40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Омской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Без участия Омской области неправомерно заключены КС: от 20.0.42017 б/н (между администрацией Алаботинского СП и ООО «Алаботинское ЖКХ»; от 24.04.2017 № 1 (между администрацией Таврического МР и ООО «Тепловик»-1»; от 12.05.2017 № 2 (между администрацией Таврического МР и ООО «Расчетный центр»</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185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b/>
                <w:sz w:val="24"/>
                <w:szCs w:val="24"/>
              </w:rPr>
            </w:pPr>
            <w:r w:rsidRPr="00135D65">
              <w:rPr>
                <w:rFonts w:ascii="Times New Roman" w:hAnsi="Times New Roman"/>
                <w:b/>
                <w:sz w:val="24"/>
                <w:szCs w:val="24"/>
              </w:rPr>
              <w:t>Объекты имущества, передаваемые концессионеру, не зарегистрированы в установленном порядке и не принадлежат концеденту</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4 ст. 3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 xml:space="preserve">В рамках концессионного соглашения от 27.10.2020 в Суздальском районе один из объектов имущества («Тепловые сети и сеть ГВС от котельной № 2»), входящий в объект соглашения и переданный концедентом концессионеру, не принадлежит концеденту. В рамках соглашения от 27.10.2020 запланированы мероприятия по реконструкции и модернизации указанного объекта </w:t>
            </w:r>
            <w:r w:rsidRPr="00135D65">
              <w:rPr>
                <w:rFonts w:ascii="Times New Roman" w:hAnsi="Times New Roman"/>
                <w:sz w:val="24"/>
                <w:szCs w:val="24"/>
              </w:rPr>
              <w:lastRenderedPageBreak/>
              <w:t>имущества</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186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ч.4 ст.3 Федерального закона от 21.07.2005 г.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Республики Татарстан</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line="240" w:lineRule="auto"/>
              <w:contextualSpacing/>
              <w:jc w:val="both"/>
              <w:rPr>
                <w:rFonts w:ascii="Times New Roman" w:hAnsi="Times New Roman"/>
                <w:sz w:val="24"/>
                <w:szCs w:val="24"/>
              </w:rPr>
            </w:pPr>
            <w:r w:rsidRPr="00135D65">
              <w:rPr>
                <w:rFonts w:ascii="Times New Roman" w:hAnsi="Times New Roman"/>
                <w:sz w:val="24"/>
                <w:szCs w:val="24"/>
              </w:rPr>
              <w:t xml:space="preserve">Осиновским сельским поселением Зеленодольского муниципального района Республики Татарстан с ООО «Осиновская теплоснабжающая компания», исходя из необходимости осуществить проект по созданию (проектированию, строительству и реконструкции), а также использованию (эксплуатации) объектов теплоснабжения на территории Осиновского сельского поселения, 13.05.2016 заключили концессионное соглашение на 25 лет. В составе передаваемого по концессионному соглашению имущества концессионеру передано «Иное имущество» права собственности на которое за концедентом не зарегистрированы. Решением Зеленодольского городского суда от 06.12.2017 года по истечении года со дня постановки бесхозяйной недвижимой вещи на учет, за Исполнительным комитетом Осиновского сельского поселения Зеленодольского муниципального района Республики Татарстан, признано право собственности на бесхозяйное недвижимое имущество - внутриквартальные тепловые сети и сети ГВС, которые входили в состав «Иного имущества» по концессионному соглашению. </w:t>
            </w:r>
          </w:p>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 xml:space="preserve">Однако, в дальнейшем, при рассмотрении в Арбитражном суде законности права собственности на рассматриваемые </w:t>
            </w:r>
            <w:r w:rsidRPr="00135D65">
              <w:rPr>
                <w:rFonts w:ascii="Times New Roman" w:hAnsi="Times New Roman"/>
                <w:sz w:val="24"/>
                <w:szCs w:val="24"/>
              </w:rPr>
              <w:lastRenderedPageBreak/>
              <w:t>внутриквартальные тепловые сети и сети ГВС, установлено, что в состав «Иного имущества», указанного в концессионном соглашении, вошло имущество, принадлежащее на праве собственности АО «Осиновские инженерные сети». Таким образом, концессионеру по концессионному соглашению передано имущество, принадлежащее третьему лицу</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187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п. 5 ст. 79, п. 6 ст. 78 Бюджетного кодекса РФ, ч.13. ст.3 Закона №115- ФЗ</w:t>
            </w:r>
            <w:r w:rsidRPr="00135D65">
              <w:rPr>
                <w:rFonts w:ascii="TimesNewRomanPSMT" w:eastAsiaTheme="minorHAnsi" w:hAnsi="TimesNewRomanPSMT" w:cs="TimesNewRomanPSMT"/>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 xml:space="preserve">Контрольно-счетная палата Иркутской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Администрация Нижнеудинского МО осуществляя бюджетные инвестиции в объекты капитального строительства муниципальной собственности в объеме 358,5 млн. рублей, входящие в состав объекта концессионного соглашения при наличии зарегистрированного в установленном порядке обременения права собственности концедента, допустила нарушения установленных требований действующего бюджетного законодательства (п. 5 ст. 79, п. 6 ст. 78 Бюджетного кодекса РФ), требований Закона №115- ФЗ (ч.13. ст.3), 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что привело к неправомерному использованию бюджетных средств в размере 358,5 млн. рублей, а в дальнейшем повлечет за собой нарушение установленных требований к </w:t>
            </w:r>
            <w:r w:rsidRPr="00135D65">
              <w:rPr>
                <w:rFonts w:ascii="Times New Roman" w:hAnsi="Times New Roman"/>
                <w:sz w:val="24"/>
                <w:szCs w:val="24"/>
              </w:rPr>
              <w:lastRenderedPageBreak/>
              <w:t>бюджетному учету, в том числе бюджетной отчетности концедента. Материалы направлены в Нижнеудинскую межрайонную прокуратуру Иркутской области для принятия мер. Последней внесено представление от 16.08.2024 № 7-16-2024/Прдп593-24-20250046 главе Нижнеудинского МО с требованием принять меры к устранению причин и условий выявленных нарушений.</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188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 xml:space="preserve">Ст. 28.1 федерального закона от 27.07.2010 № 190-ФЗ «О теплоснабжении»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Забайкальского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ООО «Теплоснабжение» (ПГТ Чернышевск) эксплуатировало 2 котельные (имущество казны), расположенные на территории МР «Чернышевский район», без правовых оснований.</w:t>
            </w:r>
          </w:p>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Не осуществлена государственная регистрация права собственности Забайкальского края по энергообъектам недвижимого имущества, входящим в состав объекта КС, права владения и пользования концессионером недвижимым имуществом , входящим в состав объекта КС, по КС от 06.05.2016, от 01.04.2020, прекращения прав владения и пользования объектом КС и иным предусмотренным КС недвижимым имуществом по КС № 1/17, 3/18 </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189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rPr>
                <w:rFonts w:ascii="Times New Roman" w:hAnsi="Times New Roman"/>
                <w:sz w:val="24"/>
                <w:szCs w:val="24"/>
              </w:rPr>
            </w:pPr>
            <w:r w:rsidRPr="00135D65">
              <w:rPr>
                <w:rFonts w:ascii="Times New Roman" w:hAnsi="Times New Roman"/>
                <w:sz w:val="24"/>
                <w:szCs w:val="24"/>
              </w:rPr>
              <w:t>ч.4 ст.3 Федерального закона от 21.07.2005 г.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Контрольно-счетная палата Забайкальского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Не заключены договоры аренды на незарегистрированное недвижимое имущество, передача которого концессионеру предусмотрено КС, при неосуществлении концессионером </w:t>
            </w:r>
            <w:r w:rsidRPr="00135D65">
              <w:rPr>
                <w:rFonts w:ascii="Times New Roman" w:hAnsi="Times New Roman"/>
                <w:sz w:val="24"/>
                <w:szCs w:val="24"/>
              </w:rPr>
              <w:lastRenderedPageBreak/>
              <w:t>государственного кадастрового учета и (или) государственной регистрации права собственности на такое имущество</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190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п. 6 ч. 1, ч. 3 ст. 42 Закона № 115-ФЗ309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В рамках концессионного соглашения от 27.10.2020 в Суздальском районе концессионером не обеспечена государственная регистрация права собственности концедента на один из объектов имущества («Тепловые сети и сеть ГВС от котельной № 2»), входящего в объект соглашения и переданного концедентом концессионеру</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191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8 ст. 39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В рамках концессионного соглашения от 27.10.2020 в Суздальском районе один из объектов имущества («Тепловые сети и сеть ГВС от котельной № 2»), входящего в объект Соглашения и переданный концедентом концессионеру, не стоит на кадастровом учете</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192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ч. 1 ст. 7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В нарушение условий концессионного соглашения от 23.09.2015 в Петушинском районе в период с марта 2023 года по май 2024 года включительно не осуществляется внесение концессионной платы концессионером в бюджет Петушинского района, общая сумма неуплаченных в бюджет</w:t>
            </w:r>
          </w:p>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sz w:val="24"/>
                <w:szCs w:val="24"/>
              </w:rPr>
              <w:t>муниципального образования концессионных платежей составила за указанный период 2495,3 тыс.руб.</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193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bCs/>
                <w:sz w:val="24"/>
                <w:szCs w:val="24"/>
              </w:rPr>
              <w:t>ч. 3 ст. 8 Федерального закона от 07.12.2011 №416-ФЗ</w:t>
            </w:r>
            <w:r w:rsidRPr="00135D65">
              <w:rPr>
                <w:rStyle w:val="a5"/>
                <w:rFonts w:ascii="Times New Roman" w:hAnsi="Times New Roman"/>
                <w:bCs/>
                <w:sz w:val="24"/>
                <w:szCs w:val="24"/>
              </w:rPr>
              <w:footnoteReference w:id="24"/>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КСП Ивановской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bCs/>
                <w:sz w:val="24"/>
                <w:szCs w:val="24"/>
              </w:rPr>
            </w:pPr>
            <w:r w:rsidRPr="00135D65">
              <w:rPr>
                <w:rFonts w:ascii="Times New Roman" w:hAnsi="Times New Roman"/>
                <w:bCs/>
                <w:sz w:val="24"/>
                <w:szCs w:val="24"/>
              </w:rPr>
              <w:t>Концессионерами ООО «Илада», ООО «РегионИнфраСистем», ООО «Агентство Вест» не исполнена норма, определенная частью 3 статьи 8 Федерального закона от 07.12.2011 №416-ФЗ «О водоснабжении и водоотведении» в части обязанности в течение трех месяцев со дня заключения концессионных соглашений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p>
          <w:p w:rsidR="005F4FCE" w:rsidRPr="00135D65" w:rsidRDefault="005F4FCE" w:rsidP="005F4FCE">
            <w:pPr>
              <w:spacing w:after="0" w:line="240" w:lineRule="auto"/>
              <w:jc w:val="both"/>
              <w:rPr>
                <w:rFonts w:ascii="Times New Roman" w:hAnsi="Times New Roman"/>
                <w:sz w:val="24"/>
                <w:szCs w:val="24"/>
              </w:rPr>
            </w:pPr>
            <w:r w:rsidRPr="00135D65">
              <w:rPr>
                <w:rFonts w:ascii="Times New Roman" w:hAnsi="Times New Roman"/>
                <w:bCs/>
                <w:sz w:val="24"/>
                <w:szCs w:val="24"/>
              </w:rPr>
              <w:t>Данный факт свидетельствует о том, что вышеуказанные концессионеры выполняли деятельность по предоставлению услуг по горячему водоснабжению, холодному водоснабжению, водоотведению с использованием объектов, переданных им в рамках заключенных концессионных соглашений, без соответствующих лицензий.</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t>194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bCs/>
                <w:sz w:val="24"/>
                <w:szCs w:val="24"/>
              </w:rPr>
            </w:pPr>
            <w:r w:rsidRPr="00135D65">
              <w:rPr>
                <w:rFonts w:ascii="Times New Roman" w:hAnsi="Times New Roman"/>
                <w:bCs/>
                <w:sz w:val="24"/>
                <w:szCs w:val="24"/>
              </w:rPr>
              <w:t>п.4 ч.1 ст. 10, ч. 2 ст. 13 Федерального закона № 115-ФЗ, п. 6 Примерного КС № 748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КСП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нарушение пункта 4 части 1 статьи 10, части 2 статьи 13 Федерального закона № 115-ФЗ, пункта 6 раздела II Примерного концессионного соглашения большинство концессионных соглашений (10 соглашений из 12) не содержат полного описания объектов соглашения (технико-экономических показателей) в части указания срока службы, начальной </w:t>
            </w:r>
            <w:r w:rsidRPr="00135D65">
              <w:rPr>
                <w:rFonts w:ascii="Times New Roman" w:hAnsi="Times New Roman"/>
                <w:bCs/>
                <w:sz w:val="24"/>
                <w:szCs w:val="24"/>
              </w:rPr>
              <w:lastRenderedPageBreak/>
              <w:t>стоимости, износа, остаточной стоимости передаваемого имущества; кадастровых номеров, адресов место расположения, года ввода в эксплуатацию.</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Pr>
                <w:rFonts w:ascii="Times New Roman" w:hAnsi="Times New Roman"/>
                <w:sz w:val="24"/>
                <w:szCs w:val="24"/>
              </w:rPr>
              <w:lastRenderedPageBreak/>
              <w:t>195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Default="005F4FCE" w:rsidP="005F4FCE">
            <w:pPr>
              <w:spacing w:after="0" w:line="240" w:lineRule="auto"/>
              <w:jc w:val="center"/>
              <w:rPr>
                <w:rFonts w:ascii="Times New Roman" w:hAnsi="Times New Roman"/>
                <w:b/>
                <w:sz w:val="24"/>
                <w:szCs w:val="24"/>
              </w:rPr>
            </w:pPr>
            <w:r w:rsidRPr="00585D0C">
              <w:rPr>
                <w:rFonts w:ascii="Times New Roman" w:hAnsi="Times New Roman"/>
                <w:b/>
                <w:sz w:val="24"/>
                <w:szCs w:val="24"/>
              </w:rPr>
              <w:t>Неосуществление</w:t>
            </w:r>
            <w:r>
              <w:rPr>
                <w:rFonts w:ascii="Times New Roman" w:hAnsi="Times New Roman"/>
                <w:b/>
                <w:sz w:val="24"/>
                <w:szCs w:val="24"/>
              </w:rPr>
              <w:t>/</w:t>
            </w:r>
          </w:p>
          <w:p w:rsidR="005F4FCE" w:rsidRPr="00585D0C" w:rsidRDefault="005F4FCE" w:rsidP="005F4FCE">
            <w:pPr>
              <w:spacing w:after="0" w:line="240" w:lineRule="auto"/>
              <w:jc w:val="center"/>
              <w:rPr>
                <w:rFonts w:ascii="Times New Roman" w:hAnsi="Times New Roman"/>
                <w:b/>
                <w:sz w:val="24"/>
                <w:szCs w:val="24"/>
              </w:rPr>
            </w:pPr>
            <w:r>
              <w:rPr>
                <w:rFonts w:ascii="Times New Roman" w:hAnsi="Times New Roman"/>
                <w:b/>
                <w:sz w:val="24"/>
                <w:szCs w:val="24"/>
              </w:rPr>
              <w:t>осуществление с нарушением сроков</w:t>
            </w:r>
            <w:r w:rsidRPr="00585D0C">
              <w:rPr>
                <w:rFonts w:ascii="Times New Roman" w:hAnsi="Times New Roman"/>
                <w:b/>
                <w:sz w:val="24"/>
                <w:szCs w:val="24"/>
              </w:rPr>
              <w:t xml:space="preserve"> государственной регистрации права собственности</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bCs/>
                <w:sz w:val="24"/>
                <w:szCs w:val="24"/>
              </w:rPr>
            </w:pPr>
            <w:r w:rsidRPr="00135D65">
              <w:rPr>
                <w:rFonts w:ascii="Times New Roman" w:hAnsi="Times New Roman"/>
                <w:bCs/>
                <w:sz w:val="24"/>
                <w:szCs w:val="24"/>
              </w:rPr>
              <w:t>ч.15 ст. 3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КСП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требований части 15 статьи 3 во взаимосвязи с требованиями части 5 статьи 39 Федерального закона № 115-ФЗ сторонами Концессионного соглашения с ООО «Северзаготовка» не соблюдены условия законодательства в части обеспечения государственной регистрации прав на отдельные объекты незарегистрированного недвижимого имущества, входящего в состав объекта соглашения.</w:t>
            </w:r>
          </w:p>
        </w:tc>
      </w:tr>
      <w:tr w:rsidR="005F4FCE"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4FCE" w:rsidRPr="004232F9" w:rsidRDefault="005F4FCE" w:rsidP="005F4FCE">
            <w:pPr>
              <w:spacing w:after="0" w:line="240" w:lineRule="auto"/>
              <w:jc w:val="center"/>
              <w:rPr>
                <w:rFonts w:ascii="Times New Roman" w:hAnsi="Times New Roman"/>
                <w:sz w:val="24"/>
                <w:szCs w:val="24"/>
                <w:lang w:val="en-US"/>
              </w:rPr>
            </w:pPr>
            <w:r>
              <w:rPr>
                <w:rFonts w:ascii="Times New Roman" w:hAnsi="Times New Roman"/>
                <w:sz w:val="24"/>
                <w:szCs w:val="24"/>
                <w:lang w:val="en-US"/>
              </w:rPr>
              <w:t>196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4FCE" w:rsidRPr="001E08CB" w:rsidRDefault="005F4FCE" w:rsidP="005F4FCE">
            <w:pPr>
              <w:spacing w:after="0" w:line="240" w:lineRule="auto"/>
              <w:jc w:val="center"/>
              <w:rPr>
                <w:rFonts w:ascii="Times New Roman" w:hAnsi="Times New Roman"/>
                <w:b/>
                <w:sz w:val="24"/>
                <w:szCs w:val="24"/>
              </w:rPr>
            </w:pPr>
            <w:r w:rsidRPr="001E08CB">
              <w:rPr>
                <w:rFonts w:ascii="Times New Roman" w:hAnsi="Times New Roman"/>
                <w:b/>
                <w:sz w:val="24"/>
                <w:szCs w:val="24"/>
              </w:rPr>
              <w:t>Неосуществление/</w:t>
            </w:r>
          </w:p>
          <w:p w:rsidR="005F4FCE" w:rsidRPr="00135D65" w:rsidRDefault="005F4FCE" w:rsidP="005F4FCE">
            <w:pPr>
              <w:spacing w:after="0" w:line="240" w:lineRule="auto"/>
              <w:jc w:val="center"/>
              <w:rPr>
                <w:rFonts w:ascii="Times New Roman" w:hAnsi="Times New Roman"/>
                <w:sz w:val="24"/>
                <w:szCs w:val="24"/>
              </w:rPr>
            </w:pPr>
            <w:r w:rsidRPr="001E08CB">
              <w:rPr>
                <w:rFonts w:ascii="Times New Roman" w:hAnsi="Times New Roman"/>
                <w:b/>
                <w:sz w:val="24"/>
                <w:szCs w:val="24"/>
              </w:rPr>
              <w:t>осуществление с нарушением сроков государственной регистрации права собственности</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bCs/>
                <w:sz w:val="24"/>
                <w:szCs w:val="24"/>
              </w:rPr>
            </w:pPr>
            <w:r w:rsidRPr="00135D65">
              <w:rPr>
                <w:rFonts w:ascii="Times New Roman" w:hAnsi="Times New Roman"/>
                <w:bCs/>
                <w:sz w:val="24"/>
                <w:szCs w:val="24"/>
              </w:rPr>
              <w:t>ч. 15 ст.3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center"/>
              <w:rPr>
                <w:rFonts w:ascii="Times New Roman" w:hAnsi="Times New Roman"/>
                <w:sz w:val="24"/>
                <w:szCs w:val="24"/>
              </w:rPr>
            </w:pPr>
            <w:r w:rsidRPr="00135D65">
              <w:rPr>
                <w:rFonts w:ascii="Times New Roman" w:hAnsi="Times New Roman"/>
                <w:sz w:val="24"/>
                <w:szCs w:val="24"/>
              </w:rPr>
              <w:t>КСП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4FCE" w:rsidRPr="00135D65" w:rsidRDefault="005F4FCE" w:rsidP="005F4FCE">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части 15 статьи 3 Федерального закона № 115-ФЗ и условий концессионных соглашений обязанность по государственной регистрации права владения и пользования недвижимым имуществом, входящим в состав объекта соглашения, в качестве обременения права собственности концедента концессионером не исполнена (концессионные соглашения с ООО «Водоканал» № 1-2020, с ООО «Водоканал» № 2-2020, с ООО «Водоканал Пиндуши», с ООО «Северзаготовка», с ПАО «МРСК Северо-Запада») или исполнена с нарушением установленных сроков (концессионные соглашения с ООО «БиоТэк», с ПАО «ТГК №1»).</w:t>
            </w:r>
          </w:p>
        </w:tc>
      </w:tr>
      <w:tr w:rsidR="00AF050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F0504" w:rsidRPr="004232F9" w:rsidRDefault="00AF0504" w:rsidP="00AF0504">
            <w:pPr>
              <w:spacing w:after="0" w:line="240" w:lineRule="auto"/>
              <w:jc w:val="center"/>
              <w:rPr>
                <w:rFonts w:ascii="Times New Roman" w:hAnsi="Times New Roman"/>
                <w:sz w:val="24"/>
                <w:szCs w:val="24"/>
                <w:lang w:val="en-US"/>
              </w:rPr>
            </w:pPr>
            <w:r>
              <w:rPr>
                <w:rFonts w:ascii="Times New Roman" w:hAnsi="Times New Roman"/>
                <w:sz w:val="24"/>
                <w:szCs w:val="24"/>
                <w:lang w:val="en-US"/>
              </w:rPr>
              <w:t>197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F0504" w:rsidRPr="001E08CB" w:rsidRDefault="00AF0504" w:rsidP="00AF0504">
            <w:pPr>
              <w:spacing w:after="0" w:line="240" w:lineRule="auto"/>
              <w:jc w:val="both"/>
              <w:rPr>
                <w:rFonts w:ascii="Times New Roman" w:hAnsi="Times New Roman"/>
                <w:b/>
                <w:sz w:val="24"/>
                <w:szCs w:val="24"/>
              </w:rPr>
            </w:pPr>
            <w:r w:rsidRPr="001E08CB">
              <w:rPr>
                <w:rFonts w:ascii="Times New Roman" w:hAnsi="Times New Roman"/>
                <w:b/>
                <w:sz w:val="24"/>
                <w:szCs w:val="24"/>
              </w:rPr>
              <w:t xml:space="preserve">Отсутствие существенных </w:t>
            </w:r>
            <w:r w:rsidRPr="001E08CB">
              <w:rPr>
                <w:rFonts w:ascii="Times New Roman" w:hAnsi="Times New Roman"/>
                <w:b/>
                <w:sz w:val="24"/>
                <w:szCs w:val="24"/>
              </w:rPr>
              <w:lastRenderedPageBreak/>
              <w:t xml:space="preserve">условий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lastRenderedPageBreak/>
              <w:t xml:space="preserve">ч. 6.5 ст. 10 Федерального закона </w:t>
            </w:r>
            <w:r w:rsidRPr="00135D65">
              <w:rPr>
                <w:rFonts w:ascii="Times New Roman" w:hAnsi="Times New Roman"/>
                <w:bCs/>
                <w:sz w:val="24"/>
                <w:szCs w:val="24"/>
              </w:rPr>
              <w:lastRenderedPageBreak/>
              <w:t>№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sidRPr="00135D65">
              <w:rPr>
                <w:rFonts w:ascii="Times New Roman" w:hAnsi="Times New Roman"/>
                <w:sz w:val="24"/>
                <w:szCs w:val="24"/>
              </w:rPr>
              <w:lastRenderedPageBreak/>
              <w:t xml:space="preserve">КСП Республики </w:t>
            </w:r>
            <w:r w:rsidRPr="00135D65">
              <w:rPr>
                <w:rFonts w:ascii="Times New Roman" w:hAnsi="Times New Roman"/>
                <w:sz w:val="24"/>
                <w:szCs w:val="24"/>
              </w:rPr>
              <w:lastRenderedPageBreak/>
              <w:t>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lastRenderedPageBreak/>
              <w:t xml:space="preserve">В ходе выборочного анализа существенных </w:t>
            </w:r>
            <w:r w:rsidRPr="00135D65">
              <w:rPr>
                <w:rFonts w:ascii="Times New Roman" w:hAnsi="Times New Roman"/>
                <w:bCs/>
                <w:sz w:val="24"/>
                <w:szCs w:val="24"/>
              </w:rPr>
              <w:lastRenderedPageBreak/>
              <w:t>условий концессионных соглашений установлено, что в большинстве случаев (8 соглашений) в нарушение части 6.5 статьи 10 Федерального закона № 115-ФЗ условиями не предусмотрен объем валовой выручки, в том числе на каждый год срока действия концессионного соглашения, получаемой концессионером в рамках реализации соглашения.</w:t>
            </w:r>
          </w:p>
        </w:tc>
      </w:tr>
      <w:tr w:rsidR="00AF050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F0504" w:rsidRPr="004232F9" w:rsidRDefault="00AF0504" w:rsidP="00AF0504">
            <w:pPr>
              <w:spacing w:after="0" w:line="240" w:lineRule="auto"/>
              <w:jc w:val="center"/>
              <w:rPr>
                <w:rFonts w:ascii="Times New Roman" w:hAnsi="Times New Roman"/>
                <w:sz w:val="24"/>
                <w:szCs w:val="24"/>
                <w:lang w:val="en-US"/>
              </w:rPr>
            </w:pPr>
            <w:r>
              <w:rPr>
                <w:rFonts w:ascii="Times New Roman" w:hAnsi="Times New Roman"/>
                <w:sz w:val="24"/>
                <w:szCs w:val="24"/>
                <w:lang w:val="en-US"/>
              </w:rPr>
              <w:lastRenderedPageBreak/>
              <w:t>198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F0504" w:rsidRPr="00585D0C" w:rsidRDefault="00AF0504" w:rsidP="00AF0504">
            <w:pPr>
              <w:spacing w:after="0" w:line="240" w:lineRule="auto"/>
              <w:jc w:val="both"/>
              <w:rPr>
                <w:rFonts w:ascii="Times New Roman" w:hAnsi="Times New Roman"/>
                <w:b/>
                <w:sz w:val="24"/>
                <w:szCs w:val="24"/>
              </w:rPr>
            </w:pPr>
            <w:r w:rsidRPr="00585D0C">
              <w:rPr>
                <w:rFonts w:ascii="Times New Roman" w:hAnsi="Times New Roman"/>
                <w:b/>
                <w:sz w:val="24"/>
                <w:szCs w:val="24"/>
              </w:rPr>
              <w:t>Перечисление концессионной платы</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ч. 2 ст. 7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sidRPr="00135D65">
              <w:rPr>
                <w:rFonts w:ascii="Times New Roman" w:hAnsi="Times New Roman"/>
                <w:sz w:val="24"/>
                <w:szCs w:val="24"/>
              </w:rPr>
              <w:t>КСП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Концессионное соглашение с ООО «БиоТэк» и Концессионное соглашение с ПАО «ТГК №1» предусматривают плату за владение, пользование иным имуществом в размере 481,1 тыс. рублей (с учетом НДС 18 процентов) и 2 966,1 тыс. рублей (без учета НДС) в год соответственно Указанные денежные средства перечисляются на расчетный счет ГУП РК «КарелКоммунЭнерго» (балансодержатель) ежемесячно в размере 1/12 части от годовой суммы с учетом НДС. </w:t>
            </w:r>
          </w:p>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Перечисление концессионером платы, предусмотренной соглашением, на счет ГУП РК «КарелКоммунЭнерго», а не в бюджет Республики Карелия, является нарушением части 2 статьи 7 Федерального закона № 115-ФЗ. </w:t>
            </w:r>
          </w:p>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На основании изложенного общий объем недополученных доходов бюджета Республики Карелия за период с дат подписания указанных двух концессионных соглашений по сентябрь 2024 года составил </w:t>
            </w:r>
            <w:r w:rsidRPr="00135D65">
              <w:rPr>
                <w:rFonts w:ascii="Times New Roman" w:hAnsi="Times New Roman"/>
                <w:bCs/>
                <w:sz w:val="24"/>
                <w:szCs w:val="24"/>
              </w:rPr>
              <w:lastRenderedPageBreak/>
              <w:t>18 086,2 тыс. рублей (рассчитано с сумм без учета НДС).</w:t>
            </w:r>
          </w:p>
        </w:tc>
      </w:tr>
      <w:tr w:rsidR="00AF050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F0504" w:rsidRPr="004232F9" w:rsidRDefault="00AF0504" w:rsidP="00AF0504">
            <w:pPr>
              <w:spacing w:after="0" w:line="240" w:lineRule="auto"/>
              <w:jc w:val="center"/>
              <w:rPr>
                <w:rFonts w:ascii="Times New Roman" w:hAnsi="Times New Roman"/>
                <w:sz w:val="24"/>
                <w:szCs w:val="24"/>
                <w:lang w:val="en-US"/>
              </w:rPr>
            </w:pPr>
            <w:r>
              <w:rPr>
                <w:rFonts w:ascii="Times New Roman" w:hAnsi="Times New Roman"/>
                <w:sz w:val="24"/>
                <w:szCs w:val="24"/>
                <w:lang w:val="en-US"/>
              </w:rPr>
              <w:lastRenderedPageBreak/>
              <w:t>199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F0504" w:rsidRPr="00585D0C" w:rsidRDefault="00AF0504" w:rsidP="00AF0504">
            <w:pPr>
              <w:spacing w:after="0" w:line="240" w:lineRule="auto"/>
              <w:rPr>
                <w:rFonts w:ascii="Times New Roman" w:hAnsi="Times New Roman"/>
                <w:b/>
                <w:sz w:val="24"/>
                <w:szCs w:val="24"/>
              </w:rPr>
            </w:pPr>
            <w:r w:rsidRPr="00585D0C">
              <w:rPr>
                <w:rFonts w:ascii="Times New Roman" w:hAnsi="Times New Roman"/>
                <w:b/>
                <w:sz w:val="24"/>
                <w:szCs w:val="24"/>
              </w:rPr>
              <w:t>Отсутствие договоров аренды</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ст. 11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sidRPr="00135D65">
              <w:rPr>
                <w:rFonts w:ascii="Times New Roman" w:hAnsi="Times New Roman"/>
                <w:sz w:val="24"/>
                <w:szCs w:val="24"/>
              </w:rPr>
              <w:t>КСП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На момент проведения экспертно-аналитического мероприятия договоры аренды земельных участков, предназначенных для осуществления деятельности, предусмотренной 9 концессионными соглашениями из 12-ти, не заключены (в том числе не предприняты необходимые меры для государственной регистрации прав и постановки земельных участков на государственный кадастровый учет), что является нарушением статьи 11 Федерального закона № 115-ФЗ, условий концессионных соглашений.</w:t>
            </w:r>
          </w:p>
        </w:tc>
      </w:tr>
      <w:tr w:rsidR="00AF050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F0504" w:rsidRPr="004232F9" w:rsidRDefault="00AF0504" w:rsidP="00AF0504">
            <w:pPr>
              <w:spacing w:after="0" w:line="240" w:lineRule="auto"/>
              <w:jc w:val="center"/>
              <w:rPr>
                <w:rFonts w:ascii="Times New Roman" w:hAnsi="Times New Roman"/>
                <w:sz w:val="24"/>
                <w:szCs w:val="24"/>
                <w:lang w:val="en-US"/>
              </w:rPr>
            </w:pPr>
            <w:r>
              <w:rPr>
                <w:rFonts w:ascii="Times New Roman" w:hAnsi="Times New Roman"/>
                <w:sz w:val="24"/>
                <w:szCs w:val="24"/>
                <w:lang w:val="en-US"/>
              </w:rPr>
              <w:t>200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rPr>
                <w:rFonts w:ascii="Times New Roman" w:hAnsi="Times New Roman"/>
                <w:sz w:val="24"/>
                <w:szCs w:val="24"/>
              </w:rPr>
            </w:pPr>
            <w:r w:rsidRPr="00585D0C">
              <w:rPr>
                <w:rFonts w:ascii="Times New Roman" w:hAnsi="Times New Roman"/>
                <w:b/>
                <w:sz w:val="24"/>
                <w:szCs w:val="24"/>
              </w:rPr>
              <w:t>Отсутствие/несвоевременное утверждение инвестиционных программ концессионера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ч. 5 ст. 10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sidRPr="00135D65">
              <w:rPr>
                <w:rFonts w:ascii="Times New Roman" w:hAnsi="Times New Roman"/>
                <w:sz w:val="24"/>
                <w:szCs w:val="24"/>
              </w:rPr>
              <w:t>КСП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В нарушение части 5 статьи 10 Федерального закона № 115-ФЗ и условий соглашений инвестиционные программы концессионеров в рамках реализации 4-х из 12-ти концессионных соглашений (концессионные соглашения с ООО «Водоканал» № 1-2020, ООО «Водоканал» № 2-2020, ООО «Сфера», ООО «Сток») не утверждены.</w:t>
            </w:r>
          </w:p>
        </w:tc>
      </w:tr>
      <w:tr w:rsidR="00AF050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F0504" w:rsidRPr="004232F9" w:rsidRDefault="00AF0504" w:rsidP="00AF0504">
            <w:pPr>
              <w:spacing w:after="0" w:line="240" w:lineRule="auto"/>
              <w:jc w:val="center"/>
              <w:rPr>
                <w:rFonts w:ascii="Times New Roman" w:hAnsi="Times New Roman"/>
                <w:sz w:val="24"/>
                <w:szCs w:val="24"/>
                <w:lang w:val="en-US"/>
              </w:rPr>
            </w:pPr>
            <w:r>
              <w:rPr>
                <w:rFonts w:ascii="Times New Roman" w:hAnsi="Times New Roman"/>
                <w:sz w:val="24"/>
                <w:szCs w:val="24"/>
                <w:lang w:val="en-US"/>
              </w:rPr>
              <w:t>201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F0504" w:rsidRPr="00585D0C" w:rsidRDefault="00AF0504" w:rsidP="00AF0504">
            <w:pPr>
              <w:spacing w:after="0" w:line="240" w:lineRule="auto"/>
              <w:rPr>
                <w:rFonts w:ascii="Times New Roman" w:hAnsi="Times New Roman"/>
                <w:b/>
                <w:sz w:val="24"/>
                <w:szCs w:val="24"/>
              </w:rPr>
            </w:pPr>
            <w:r w:rsidRPr="00585D0C">
              <w:rPr>
                <w:rFonts w:ascii="Times New Roman" w:hAnsi="Times New Roman"/>
                <w:b/>
                <w:sz w:val="24"/>
                <w:szCs w:val="24"/>
              </w:rPr>
              <w:t xml:space="preserve">Несоблюдение Правил согласования и утверждения инвестиционных программ в сфере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ч. 5 ст. 10, п. 2 ч. 4 ст. 40 Федерального закона № 115-ФЗ, </w:t>
            </w:r>
          </w:p>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Постановление Правительства Российской Федерации № 641, Постановление Правительства Российской Федерации № 410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sidRPr="00135D65">
              <w:rPr>
                <w:rFonts w:ascii="Times New Roman" w:hAnsi="Times New Roman"/>
                <w:sz w:val="24"/>
                <w:szCs w:val="24"/>
              </w:rPr>
              <w:t>КСП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В нарушение части 5 статьи 10, пункта 2 части 4 статьи 40 Федерального закона № 115-ФЗ, требований Правил № 641, Правил № 410 условия соглашений 7 концессионных соглашений не соответствуют (соответствуют не в полной мере) инвестиционным программам концессионеров в части:</w:t>
            </w:r>
          </w:p>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lastRenderedPageBreak/>
              <w:t>– перечня мероприятий по реконструкции объектов соглашения;</w:t>
            </w:r>
          </w:p>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 предельного уровня расходов на реализацию мероприятий по строительству (реконструкции) объектов (по причине несовпадения периодов (сроков) действия соглашения и инвестиционной программы);</w:t>
            </w:r>
          </w:p>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 перечня (наименований) и (или) значений показателей надежности, качества и энергетической эффективности на соответствующие годы.</w:t>
            </w:r>
          </w:p>
        </w:tc>
      </w:tr>
      <w:tr w:rsidR="00AF050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F0504" w:rsidRPr="004232F9" w:rsidRDefault="00AF0504" w:rsidP="00AF0504">
            <w:pPr>
              <w:spacing w:after="0" w:line="240" w:lineRule="auto"/>
              <w:jc w:val="center"/>
              <w:rPr>
                <w:rFonts w:ascii="Times New Roman" w:hAnsi="Times New Roman"/>
                <w:sz w:val="24"/>
                <w:szCs w:val="24"/>
                <w:lang w:val="en-US"/>
              </w:rPr>
            </w:pPr>
            <w:r>
              <w:rPr>
                <w:rFonts w:ascii="Times New Roman" w:hAnsi="Times New Roman"/>
                <w:sz w:val="24"/>
                <w:szCs w:val="24"/>
                <w:lang w:val="en-US"/>
              </w:rPr>
              <w:lastRenderedPageBreak/>
              <w:t>202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F0504" w:rsidRPr="0089768F" w:rsidRDefault="00AF0504" w:rsidP="00AF0504">
            <w:pPr>
              <w:spacing w:after="0" w:line="240" w:lineRule="auto"/>
              <w:rPr>
                <w:rFonts w:ascii="Times New Roman" w:hAnsi="Times New Roman"/>
                <w:b/>
                <w:sz w:val="24"/>
                <w:szCs w:val="24"/>
              </w:rPr>
            </w:pPr>
            <w:r w:rsidRPr="0089768F">
              <w:rPr>
                <w:rFonts w:ascii="Times New Roman" w:hAnsi="Times New Roman"/>
                <w:b/>
                <w:sz w:val="24"/>
                <w:szCs w:val="24"/>
              </w:rPr>
              <w:t>Отсутствие согласования ФАС</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ч. 3.8. ст. 13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sidRPr="00135D65">
              <w:rPr>
                <w:rFonts w:ascii="Times New Roman" w:hAnsi="Times New Roman"/>
                <w:sz w:val="24"/>
                <w:szCs w:val="24"/>
              </w:rPr>
              <w:t>КСП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части 3.8. статьи 13 Федерального закона № 115-ФЗ концессионером не получено согласование антимонопольного органа на изменение существенных условий Концессионного соглашения с ПАО «МРСК Северо-Запада»</w:t>
            </w:r>
          </w:p>
        </w:tc>
      </w:tr>
      <w:tr w:rsidR="00AF050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F0504" w:rsidRPr="004232F9" w:rsidRDefault="00AF0504" w:rsidP="00AF0504">
            <w:pPr>
              <w:spacing w:after="0" w:line="240" w:lineRule="auto"/>
              <w:jc w:val="center"/>
              <w:rPr>
                <w:rFonts w:ascii="Times New Roman" w:hAnsi="Times New Roman"/>
                <w:sz w:val="24"/>
                <w:szCs w:val="24"/>
                <w:lang w:val="en-US"/>
              </w:rPr>
            </w:pPr>
            <w:r>
              <w:rPr>
                <w:rFonts w:ascii="Times New Roman" w:hAnsi="Times New Roman"/>
                <w:sz w:val="24"/>
                <w:szCs w:val="24"/>
                <w:lang w:val="en-US"/>
              </w:rPr>
              <w:t>203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п. 1 ч. 1 ст.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sidRPr="00135D65">
              <w:rPr>
                <w:rFonts w:ascii="Times New Roman" w:hAnsi="Times New Roman"/>
                <w:sz w:val="24"/>
                <w:szCs w:val="24"/>
              </w:rPr>
              <w:t>КСП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пункта 1 части 1 статьи 42 Федерального закона № 115-ФЗ в Концессионном соглашении ООО «БиоТэк» и Концессионном соглашении ООО «Северзаготовка» не содержатся плановые значения показателя «индекс эффективности операционных расходов», относящегося к долгосрочным параметрам регулирования цен (тарифов) в сфере теплоснабжения.</w:t>
            </w:r>
          </w:p>
        </w:tc>
      </w:tr>
      <w:tr w:rsidR="00AF050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F0504" w:rsidRPr="004232F9" w:rsidRDefault="00AF0504" w:rsidP="00AF0504">
            <w:pPr>
              <w:spacing w:after="0" w:line="240" w:lineRule="auto"/>
              <w:jc w:val="center"/>
              <w:rPr>
                <w:rFonts w:ascii="Times New Roman" w:hAnsi="Times New Roman"/>
                <w:sz w:val="24"/>
                <w:szCs w:val="24"/>
                <w:lang w:val="en-US"/>
              </w:rPr>
            </w:pPr>
            <w:r>
              <w:rPr>
                <w:rFonts w:ascii="Times New Roman" w:hAnsi="Times New Roman"/>
                <w:sz w:val="24"/>
                <w:szCs w:val="24"/>
                <w:lang w:val="en-US"/>
              </w:rPr>
              <w:t>204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ч.2 ст. 8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sidRPr="00135D65">
              <w:rPr>
                <w:rFonts w:ascii="Times New Roman" w:hAnsi="Times New Roman"/>
                <w:sz w:val="24"/>
                <w:szCs w:val="24"/>
              </w:rPr>
              <w:t>КСП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нарушение требований части 2 статьи 8 Федерального закона № 115-ФЗ, условий концессионных соглашений концессионерами не соблюдены (соблюдены не в полной мере) сроки </w:t>
            </w:r>
            <w:r w:rsidRPr="00135D65">
              <w:rPr>
                <w:rFonts w:ascii="Times New Roman" w:hAnsi="Times New Roman"/>
                <w:bCs/>
                <w:sz w:val="24"/>
                <w:szCs w:val="24"/>
              </w:rPr>
              <w:lastRenderedPageBreak/>
              <w:t xml:space="preserve">реализации запланированных мероприятий: </w:t>
            </w:r>
          </w:p>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1) по Концессионному соглашению с ООО «СК Промэнергострой»3: </w:t>
            </w:r>
          </w:p>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за 2021 год фактические расходы на реализацию мероприятий составили 922,0 тыс. рублей, или 30,7 процента от запланированных средств (3 000,0 тыс. рублей); </w:t>
            </w:r>
          </w:p>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за 2022 год фактические расходы на реализацию мероприятий составили 36,0 тыс. рублей, или 1,2 процента от общего объема запланированных средств (3 000,0 тыс. рублей), при этом исполнение сложилось за счет мероприятий по подготовке проектно-сметной документации, которые должны быть закончены в 2021 году (мероприятия, предусмотренные на 2022 год, не выполнены); </w:t>
            </w:r>
          </w:p>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за 2023 год фактические расходы на реализацию мероприятий составили 0,0 тыс. рублей, или 0,0 процента от запланированных средств (3 038,7 тыс. рублей);</w:t>
            </w:r>
          </w:p>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2) по Концессионному соглашению с ООО «Северзаготовка»: </w:t>
            </w:r>
          </w:p>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2022 году фактический объем выполненных работ составил 1 977,88 тыс. рублей, или 124,5 процента от запланированных средств (1 588,33 тыс. рублей); </w:t>
            </w:r>
          </w:p>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2023 году фактический объем </w:t>
            </w:r>
            <w:r w:rsidRPr="00135D65">
              <w:rPr>
                <w:rFonts w:ascii="Times New Roman" w:hAnsi="Times New Roman"/>
                <w:bCs/>
                <w:sz w:val="24"/>
                <w:szCs w:val="24"/>
              </w:rPr>
              <w:lastRenderedPageBreak/>
              <w:t>выполненных работ составил 2 886,95 тыс. рублей, или 181,8 процента от запланированных средств (1 588,33 тыс. рублей).</w:t>
            </w:r>
          </w:p>
        </w:tc>
      </w:tr>
      <w:tr w:rsidR="00AF050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Pr>
                <w:rFonts w:ascii="Times New Roman" w:hAnsi="Times New Roman"/>
                <w:sz w:val="24"/>
                <w:szCs w:val="24"/>
              </w:rPr>
              <w:lastRenderedPageBreak/>
              <w:t>205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sidRPr="00135D65">
              <w:rPr>
                <w:rFonts w:ascii="Times New Roman" w:hAnsi="Times New Roman"/>
                <w:sz w:val="24"/>
                <w:szCs w:val="24"/>
              </w:rPr>
              <w:t>КСП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В ходе исполнения 10-ти концессионных соглашений отчетная информация концессионерами не предоставлялась (в том числе в случаях, когда соответствующая обязанность предусмотрена условиями соглашений), а концедентами не истребовалась (не запрашивалась).</w:t>
            </w:r>
          </w:p>
        </w:tc>
      </w:tr>
      <w:tr w:rsidR="00AF050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Pr>
                <w:rFonts w:ascii="Times New Roman" w:hAnsi="Times New Roman"/>
                <w:sz w:val="24"/>
                <w:szCs w:val="24"/>
              </w:rPr>
              <w:t>206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r w:rsidRPr="00135D65">
              <w:rPr>
                <w:rFonts w:ascii="Times New Roman" w:hAnsi="Times New Roman"/>
                <w:bCs/>
                <w:sz w:val="24"/>
                <w:szCs w:val="24"/>
              </w:rPr>
              <w:t>ч. 3 ст. 8, ч. 2, 5 ст.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sidRPr="00135D65">
              <w:rPr>
                <w:rFonts w:ascii="Times New Roman" w:hAnsi="Times New Roman"/>
                <w:sz w:val="24"/>
                <w:szCs w:val="24"/>
              </w:rPr>
              <w:t>КСП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части 3 статьи 8, частей 2, 5 статьи 9 Федерального закона № 115-ФЗ контроль за соблюдением концессионерами условий концессионных соглашений в установленном порядке не осуществлялся</w:t>
            </w:r>
          </w:p>
        </w:tc>
      </w:tr>
      <w:tr w:rsidR="00AF050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Pr>
                <w:rFonts w:ascii="Times New Roman" w:hAnsi="Times New Roman"/>
                <w:sz w:val="24"/>
                <w:szCs w:val="24"/>
              </w:rPr>
              <w:t>207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F0504" w:rsidRPr="0089768F" w:rsidRDefault="00AF0504" w:rsidP="00B93220">
            <w:pPr>
              <w:spacing w:after="0" w:line="240" w:lineRule="auto"/>
              <w:rPr>
                <w:rFonts w:ascii="Times New Roman" w:hAnsi="Times New Roman"/>
                <w:b/>
                <w:sz w:val="24"/>
                <w:szCs w:val="24"/>
              </w:rPr>
            </w:pPr>
            <w:r w:rsidRPr="0089768F">
              <w:rPr>
                <w:rFonts w:ascii="Times New Roman" w:hAnsi="Times New Roman"/>
                <w:b/>
                <w:sz w:val="24"/>
                <w:szCs w:val="24"/>
              </w:rPr>
              <w:t xml:space="preserve">Несоответствие мероприятий </w:t>
            </w:r>
          </w:p>
          <w:p w:rsidR="00AF0504" w:rsidRPr="0089768F" w:rsidRDefault="00AF0504" w:rsidP="00B93220">
            <w:pPr>
              <w:spacing w:after="0" w:line="240" w:lineRule="auto"/>
              <w:rPr>
                <w:rFonts w:ascii="Times New Roman" w:hAnsi="Times New Roman"/>
                <w:b/>
                <w:sz w:val="24"/>
                <w:szCs w:val="24"/>
              </w:rPr>
            </w:pPr>
            <w:r w:rsidRPr="0089768F">
              <w:rPr>
                <w:rFonts w:ascii="Times New Roman" w:hAnsi="Times New Roman"/>
                <w:b/>
                <w:sz w:val="24"/>
                <w:szCs w:val="24"/>
              </w:rPr>
              <w:t>инвестиционных программ и концессионных соглашений</w:t>
            </w:r>
          </w:p>
          <w:p w:rsidR="00AF0504" w:rsidRPr="00135D65" w:rsidRDefault="00AF0504" w:rsidP="00AF0504">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center"/>
              <w:rPr>
                <w:rFonts w:ascii="Times New Roman" w:hAnsi="Times New Roman"/>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По отдельным инвестиционным программам перечень мероприятий, сроки их реализации и объем инвестиций не соотносятся с условиями концессионных соглашений, например:</w:t>
            </w:r>
          </w:p>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по инвестиционной программе в сфере теплоснабжения ООО «ТК Новгородская»</w:t>
            </w:r>
            <w:r w:rsidRPr="00135D65">
              <w:rPr>
                <w:rFonts w:ascii="Times New Roman" w:hAnsi="Times New Roman"/>
                <w:bCs/>
                <w:sz w:val="24"/>
                <w:szCs w:val="24"/>
                <w:vertAlign w:val="superscript"/>
              </w:rPr>
              <w:footnoteReference w:id="25"/>
            </w:r>
            <w:r w:rsidRPr="00135D65">
              <w:rPr>
                <w:rFonts w:ascii="Times New Roman" w:hAnsi="Times New Roman"/>
                <w:bCs/>
                <w:sz w:val="24"/>
                <w:szCs w:val="24"/>
              </w:rPr>
              <w:t xml:space="preserve"> по концессионному соглашению от 31.10.2022</w:t>
            </w:r>
            <w:r w:rsidRPr="00135D65">
              <w:rPr>
                <w:rFonts w:ascii="Times New Roman" w:hAnsi="Times New Roman"/>
                <w:bCs/>
                <w:sz w:val="24"/>
                <w:szCs w:val="24"/>
                <w:vertAlign w:val="superscript"/>
              </w:rPr>
              <w:footnoteReference w:id="26"/>
            </w:r>
            <w:r w:rsidRPr="00135D65">
              <w:rPr>
                <w:rFonts w:ascii="Times New Roman" w:hAnsi="Times New Roman"/>
                <w:bCs/>
                <w:sz w:val="24"/>
                <w:szCs w:val="24"/>
              </w:rPr>
              <w:t xml:space="preserve"> имеется несоответствие мероприятий, сроков реализации и объемов инвестиций на их реализацию; так, в инвестиционную программу включены </w:t>
            </w:r>
            <w:r w:rsidRPr="00135D65">
              <w:rPr>
                <w:rFonts w:ascii="Times New Roman" w:hAnsi="Times New Roman"/>
                <w:bCs/>
                <w:sz w:val="24"/>
                <w:szCs w:val="24"/>
              </w:rPr>
              <w:lastRenderedPageBreak/>
              <w:t>мероприятия по строительству 24 и реконструкции четырех котельных, отнесенных к иному имуществу, срок реализации инвестиционной программы определен с 2018 по 2035 годы, объем инвестиций за 2023-2027 годы составляет 660,5 млн. рублей без учета НДС, в то время как срок действия концессионного соглашения от 31.10.2022 - с 2022 по 2039 годы, объем инвестиций - 346,1 млн. рублей (причина расхождения - включение в инвестиционную программу перечня мероприятий и объема инвестиций за 2018-2022 годы по ранее действовавшему договору аренды от 17.05.2013 № 5</w:t>
            </w:r>
            <w:r w:rsidRPr="00135D65">
              <w:rPr>
                <w:rFonts w:ascii="Times New Roman" w:hAnsi="Times New Roman"/>
                <w:bCs/>
                <w:sz w:val="24"/>
                <w:szCs w:val="24"/>
                <w:vertAlign w:val="superscript"/>
              </w:rPr>
              <w:footnoteReference w:id="27"/>
            </w:r>
            <w:r w:rsidRPr="00135D65">
              <w:rPr>
                <w:rFonts w:ascii="Times New Roman" w:hAnsi="Times New Roman"/>
                <w:bCs/>
                <w:sz w:val="24"/>
                <w:szCs w:val="24"/>
              </w:rPr>
              <w:t>);</w:t>
            </w:r>
          </w:p>
          <w:p w:rsidR="00AF0504" w:rsidRPr="00135D65" w:rsidRDefault="00AF0504" w:rsidP="00AF0504">
            <w:pPr>
              <w:spacing w:after="0" w:line="240" w:lineRule="auto"/>
              <w:jc w:val="both"/>
              <w:rPr>
                <w:rFonts w:ascii="Times New Roman" w:hAnsi="Times New Roman"/>
                <w:bCs/>
                <w:sz w:val="24"/>
                <w:szCs w:val="24"/>
              </w:rPr>
            </w:pPr>
            <w:r w:rsidRPr="00135D65">
              <w:rPr>
                <w:rFonts w:ascii="Times New Roman" w:hAnsi="Times New Roman"/>
                <w:bCs/>
                <w:sz w:val="24"/>
                <w:szCs w:val="24"/>
              </w:rPr>
              <w:t>по инвестиционной программе в сфере водоснабжения и водоотведения ООО «Водолей МВ»</w:t>
            </w:r>
            <w:r w:rsidRPr="00135D65">
              <w:rPr>
                <w:rFonts w:ascii="Times New Roman" w:hAnsi="Times New Roman"/>
                <w:bCs/>
                <w:sz w:val="24"/>
                <w:szCs w:val="24"/>
                <w:vertAlign w:val="superscript"/>
              </w:rPr>
              <w:footnoteReference w:id="28"/>
            </w:r>
            <w:r w:rsidRPr="00135D65">
              <w:rPr>
                <w:rFonts w:ascii="Times New Roman" w:hAnsi="Times New Roman"/>
                <w:bCs/>
                <w:sz w:val="24"/>
                <w:szCs w:val="24"/>
              </w:rPr>
              <w:t xml:space="preserve"> по концессионному соглашению от 30.12.2020</w:t>
            </w:r>
            <w:r w:rsidRPr="00135D65">
              <w:rPr>
                <w:rFonts w:ascii="Times New Roman" w:hAnsi="Times New Roman"/>
                <w:bCs/>
                <w:sz w:val="24"/>
                <w:szCs w:val="24"/>
                <w:vertAlign w:val="superscript"/>
              </w:rPr>
              <w:footnoteReference w:id="29"/>
            </w:r>
            <w:r w:rsidRPr="00135D65">
              <w:rPr>
                <w:rFonts w:ascii="Times New Roman" w:hAnsi="Times New Roman"/>
                <w:bCs/>
                <w:sz w:val="24"/>
                <w:szCs w:val="24"/>
              </w:rPr>
              <w:t xml:space="preserve"> установлено несоответствие перечня мероприятий и объема инвестиции (причина расхождения - включение в инвестиционную программу мероприятий по реконструкции (модернизации) сетей водоснабжения, напорного канализационного коллектора, канализационной насосной станции, </w:t>
            </w:r>
            <w:r w:rsidRPr="00135D65">
              <w:rPr>
                <w:rFonts w:ascii="Times New Roman" w:hAnsi="Times New Roman"/>
                <w:bCs/>
                <w:sz w:val="24"/>
                <w:szCs w:val="24"/>
              </w:rPr>
              <w:lastRenderedPageBreak/>
              <w:t>относящихся к иному имуществу на общую сумму 1,4 млн. рублей); аналогичная ситуация по инвестиционной программе ООО «ВСК» по концессионному соглашению от 26.05.2020 № 1, утвержденной постановлением комитета по ценовой и тарифной политике Новгородской области от 16.07.2020 № 23/1.</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208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 2 части 4 статьи 40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Амурской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По КС от 17 сентября 2018 года б/н в отношении объектов холодного водоснабжения и приема сточных вод муниципального образования </w:t>
            </w:r>
            <w:r w:rsidR="00AA257A" w:rsidRPr="00135D65">
              <w:rPr>
                <w:rFonts w:ascii="Times New Roman" w:hAnsi="Times New Roman"/>
                <w:bCs/>
                <w:sz w:val="24"/>
                <w:szCs w:val="24"/>
              </w:rPr>
              <w:t>г. Свободный</w:t>
            </w:r>
            <w:r w:rsidRPr="00135D65">
              <w:rPr>
                <w:rFonts w:ascii="Times New Roman" w:hAnsi="Times New Roman"/>
                <w:bCs/>
                <w:sz w:val="24"/>
                <w:szCs w:val="24"/>
              </w:rPr>
              <w:t xml:space="preserve"> сроки реализации мероприятий КС. не соответствуют срокам реализации, установленным в Инвестиционной программе</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209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sidRPr="00135D65">
              <w:rPr>
                <w:rFonts w:ascii="Times New Roman" w:hAnsi="Times New Roman"/>
                <w:sz w:val="24"/>
                <w:szCs w:val="24"/>
              </w:rPr>
              <w:t>Несоответствие целям Федерального закона № 115-ФЗ</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89768F" w:rsidRDefault="00B93220" w:rsidP="00B93220">
            <w:pPr>
              <w:spacing w:after="0" w:line="240" w:lineRule="auto"/>
              <w:jc w:val="both"/>
              <w:rPr>
                <w:rFonts w:ascii="Times New Roman" w:hAnsi="Times New Roman"/>
                <w:bCs/>
                <w:sz w:val="24"/>
                <w:szCs w:val="24"/>
              </w:rPr>
            </w:pPr>
            <w:r w:rsidRPr="0089768F">
              <w:rPr>
                <w:rFonts w:ascii="Times New Roman" w:hAnsi="Times New Roman"/>
                <w:bCs/>
                <w:sz w:val="24"/>
                <w:szCs w:val="24"/>
              </w:rPr>
              <w:t xml:space="preserve">Условием концессионного соглашения от 18.09.2015 № 753 является </w:t>
            </w:r>
            <w:bookmarkStart w:id="3" w:name="_Hlk174962763"/>
            <w:r w:rsidRPr="0089768F">
              <w:rPr>
                <w:rFonts w:ascii="Times New Roman" w:hAnsi="Times New Roman"/>
                <w:bCs/>
                <w:sz w:val="24"/>
                <w:szCs w:val="24"/>
              </w:rPr>
              <w:t>осуществление деятельности по передаче и распределению тепловой энергии потребителям системы коммунальной инфраструктуры п. Неболчи Любытинского муниципального района, что не в полной мере соотносится с целями, обозначенными в Федеральном законе № 115-ФЗ в части привлечения инвестиций и фактически подменяет собой договор аренды имущества и земельных участков</w:t>
            </w:r>
            <w:bookmarkEnd w:id="3"/>
            <w:r w:rsidRPr="0089768F">
              <w:rPr>
                <w:rFonts w:ascii="Times New Roman" w:hAnsi="Times New Roman"/>
                <w:bCs/>
                <w:sz w:val="24"/>
                <w:szCs w:val="24"/>
              </w:rPr>
              <w:t>.</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210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89768F" w:rsidRDefault="00B93220" w:rsidP="00B93220">
            <w:pPr>
              <w:spacing w:after="0" w:line="240" w:lineRule="auto"/>
              <w:jc w:val="both"/>
              <w:rPr>
                <w:rFonts w:ascii="Times New Roman" w:hAnsi="Times New Roman"/>
                <w:bCs/>
                <w:sz w:val="24"/>
                <w:szCs w:val="24"/>
              </w:rPr>
            </w:pPr>
            <w:r w:rsidRPr="0089768F">
              <w:rPr>
                <w:rFonts w:ascii="Times New Roman" w:hAnsi="Times New Roman"/>
                <w:bCs/>
                <w:sz w:val="24"/>
                <w:szCs w:val="24"/>
              </w:rPr>
              <w:t xml:space="preserve">отсутствие договоров аренды земельных участков, на которых располагаются объекты, переданные в концессию, чем не соблюдены требования пунктов 5.1-5.3 </w:t>
            </w:r>
            <w:r w:rsidRPr="0089768F">
              <w:rPr>
                <w:rFonts w:ascii="Times New Roman" w:hAnsi="Times New Roman"/>
                <w:bCs/>
                <w:sz w:val="24"/>
                <w:szCs w:val="24"/>
              </w:rPr>
              <w:lastRenderedPageBreak/>
              <w:t>концессионного соглашения от 18.09.2015 № 753 (Администрация Неболчского сельского поселения)</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211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89768F" w:rsidRDefault="00B93220" w:rsidP="00B93220">
            <w:pPr>
              <w:spacing w:after="0" w:line="240" w:lineRule="auto"/>
              <w:jc w:val="both"/>
              <w:rPr>
                <w:rFonts w:ascii="Times New Roman" w:hAnsi="Times New Roman"/>
                <w:bCs/>
                <w:sz w:val="24"/>
                <w:szCs w:val="24"/>
              </w:rPr>
            </w:pPr>
            <w:r w:rsidRPr="0089768F">
              <w:rPr>
                <w:rFonts w:ascii="Times New Roman" w:hAnsi="Times New Roman"/>
                <w:bCs/>
                <w:sz w:val="24"/>
                <w:szCs w:val="24"/>
              </w:rPr>
              <w:t>неотражение в реестре муниципального имущества данных о созданных в процессе реализации концессионного соглашения от 29.04.2016 объектов теплоснабжения (Администрация Великого Новгорода; нарушение устранено);</w:t>
            </w:r>
          </w:p>
          <w:p w:rsidR="00B93220" w:rsidRPr="0089768F" w:rsidRDefault="00B93220" w:rsidP="00B93220">
            <w:pPr>
              <w:spacing w:after="0" w:line="240" w:lineRule="auto"/>
              <w:jc w:val="both"/>
              <w:rPr>
                <w:rFonts w:ascii="Times New Roman" w:hAnsi="Times New Roman"/>
                <w:bCs/>
                <w:sz w:val="24"/>
                <w:szCs w:val="24"/>
              </w:rPr>
            </w:pP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212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89768F" w:rsidRDefault="00B93220" w:rsidP="00B93220">
            <w:pPr>
              <w:spacing w:after="0" w:line="240" w:lineRule="auto"/>
              <w:jc w:val="center"/>
              <w:rPr>
                <w:rFonts w:ascii="Times New Roman" w:hAnsi="Times New Roman"/>
                <w:b/>
                <w:sz w:val="24"/>
                <w:szCs w:val="24"/>
              </w:rPr>
            </w:pPr>
            <w:r w:rsidRPr="0089768F">
              <w:rPr>
                <w:rFonts w:ascii="Times New Roman" w:hAnsi="Times New Roman"/>
                <w:b/>
                <w:bCs/>
                <w:sz w:val="24"/>
                <w:szCs w:val="24"/>
              </w:rPr>
              <w:t>Нарушение сроков по созданию (реконструкции) объектов</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89768F" w:rsidRDefault="00B93220" w:rsidP="00B93220">
            <w:pPr>
              <w:spacing w:after="0" w:line="240" w:lineRule="auto"/>
              <w:jc w:val="both"/>
              <w:rPr>
                <w:rFonts w:ascii="Times New Roman" w:hAnsi="Times New Roman"/>
                <w:bCs/>
                <w:sz w:val="24"/>
                <w:szCs w:val="24"/>
              </w:rPr>
            </w:pPr>
            <w:r w:rsidRPr="0089768F">
              <w:rPr>
                <w:rFonts w:ascii="Times New Roman" w:hAnsi="Times New Roman"/>
                <w:bCs/>
                <w:sz w:val="24"/>
                <w:szCs w:val="24"/>
              </w:rPr>
              <w:t>Нарушение сроков от двух до 24 месяцев по созданию (реконструкции) девяти объектов в рамках концессионного соглашения от 12.11.2020 № 1</w:t>
            </w:r>
            <w:r w:rsidRPr="0089768F">
              <w:rPr>
                <w:rFonts w:ascii="Times New Roman" w:hAnsi="Times New Roman"/>
                <w:bCs/>
                <w:sz w:val="24"/>
                <w:szCs w:val="24"/>
                <w:vertAlign w:val="superscript"/>
              </w:rPr>
              <w:footnoteReference w:id="30"/>
            </w:r>
            <w:r w:rsidRPr="0089768F">
              <w:rPr>
                <w:rFonts w:ascii="Times New Roman" w:hAnsi="Times New Roman"/>
                <w:bCs/>
                <w:sz w:val="24"/>
                <w:szCs w:val="24"/>
              </w:rPr>
              <w:t>, при этом меры ответственности за неисполнение или ненадлежащее исполнение условий концессионного соглашения концедентом не применялись (Администрация Старорусского муниципального района)</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213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Нарушение сроков от 18 до 30 месяцев по реконструкции (созданию) трех объектов по концессионному соглашению от 26.05.2020 № 1, при этом меры ответственности за неисполнение или ненадлежащее исполнение условий концессионного соглашения концедентом не применялись</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214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89768F" w:rsidRDefault="00B93220" w:rsidP="00B93220">
            <w:pPr>
              <w:spacing w:after="0" w:line="240" w:lineRule="auto"/>
              <w:rPr>
                <w:rFonts w:ascii="Times New Roman" w:hAnsi="Times New Roman"/>
                <w:b/>
                <w:sz w:val="24"/>
                <w:szCs w:val="24"/>
              </w:rPr>
            </w:pPr>
            <w:r w:rsidRPr="0089768F">
              <w:rPr>
                <w:rFonts w:ascii="Times New Roman" w:hAnsi="Times New Roman"/>
                <w:b/>
                <w:bCs/>
                <w:sz w:val="24"/>
                <w:szCs w:val="24"/>
              </w:rPr>
              <w:t xml:space="preserve">Отсутствие обеспечения исполнения обязательств в виде безотзывной </w:t>
            </w:r>
            <w:r w:rsidRPr="0089768F">
              <w:rPr>
                <w:rFonts w:ascii="Times New Roman" w:hAnsi="Times New Roman"/>
                <w:b/>
                <w:bCs/>
                <w:sz w:val="24"/>
                <w:szCs w:val="24"/>
              </w:rPr>
              <w:lastRenderedPageBreak/>
              <w:t>банковской</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lastRenderedPageBreak/>
              <w:t>ч. 4 ст.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Отсутствие обеспечения исполнения концессионером обязательств по концессионному соглашению от 26.05.2020 </w:t>
            </w:r>
            <w:r w:rsidRPr="00135D65">
              <w:rPr>
                <w:rFonts w:ascii="Times New Roman" w:hAnsi="Times New Roman"/>
                <w:bCs/>
                <w:sz w:val="24"/>
                <w:szCs w:val="24"/>
              </w:rPr>
              <w:lastRenderedPageBreak/>
              <w:t>№ 1 в виде безотзывной банковской гарантии, чем не соблюдены требования части 4 статьи 42 Федерального закона № 115-ФЗ (Администрация Окуловского муниципального района)</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215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89768F" w:rsidRDefault="00B93220" w:rsidP="00B93220">
            <w:pPr>
              <w:spacing w:after="0" w:line="240" w:lineRule="auto"/>
              <w:rPr>
                <w:rFonts w:ascii="Times New Roman" w:hAnsi="Times New Roman"/>
                <w:b/>
                <w:sz w:val="24"/>
                <w:szCs w:val="24"/>
              </w:rPr>
            </w:pPr>
            <w:r w:rsidRPr="0089768F">
              <w:rPr>
                <w:rFonts w:ascii="Times New Roman" w:hAnsi="Times New Roman"/>
                <w:b/>
                <w:bCs/>
                <w:sz w:val="24"/>
                <w:szCs w:val="24"/>
              </w:rPr>
              <w:t>Несоблюдение сроков передачи имущества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Несоблюдение концедентом сроков передачи концессионеру имущества, созданного в процессе реализации концессионного соглашения от 13.07.2017 № 1 (Администрация Валдайского муниципального района)</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216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89768F" w:rsidRDefault="00B93220" w:rsidP="00B93220">
            <w:pPr>
              <w:spacing w:after="0" w:line="240" w:lineRule="auto"/>
              <w:rPr>
                <w:rFonts w:ascii="Times New Roman" w:hAnsi="Times New Roman"/>
                <w:b/>
                <w:sz w:val="24"/>
                <w:szCs w:val="24"/>
              </w:rPr>
            </w:pPr>
            <w:r w:rsidRPr="0089768F">
              <w:rPr>
                <w:rFonts w:ascii="Times New Roman" w:hAnsi="Times New Roman"/>
                <w:b/>
                <w:bCs/>
                <w:sz w:val="24"/>
                <w:szCs w:val="24"/>
              </w:rPr>
              <w:t>Несоблюдение сроков государственной регистрации прав концедента на созданный объект</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Несоблюдение сроков государственной регистрации прав концедента на созданный объект</w:t>
            </w:r>
            <w:r w:rsidRPr="00135D65">
              <w:rPr>
                <w:rFonts w:ascii="Times New Roman" w:hAnsi="Times New Roman"/>
                <w:bCs/>
                <w:sz w:val="24"/>
                <w:szCs w:val="24"/>
                <w:vertAlign w:val="superscript"/>
              </w:rPr>
              <w:footnoteReference w:id="31"/>
            </w:r>
            <w:r w:rsidRPr="00135D65">
              <w:rPr>
                <w:rFonts w:ascii="Times New Roman" w:hAnsi="Times New Roman"/>
                <w:bCs/>
                <w:sz w:val="24"/>
                <w:szCs w:val="24"/>
              </w:rPr>
              <w:t xml:space="preserve"> (Администрация Валдайского муниципального района)</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217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89768F" w:rsidRDefault="00B93220" w:rsidP="00B93220">
            <w:pPr>
              <w:spacing w:after="0" w:line="240" w:lineRule="auto"/>
              <w:rPr>
                <w:rFonts w:ascii="Times New Roman" w:hAnsi="Times New Roman"/>
                <w:b/>
                <w:sz w:val="24"/>
                <w:szCs w:val="24"/>
              </w:rPr>
            </w:pPr>
            <w:r w:rsidRPr="0089768F">
              <w:rPr>
                <w:rFonts w:ascii="Times New Roman" w:hAnsi="Times New Roman"/>
                <w:b/>
                <w:bCs/>
                <w:sz w:val="24"/>
                <w:szCs w:val="24"/>
              </w:rPr>
              <w:t>Отсутствие договора аренды на земельный участок</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Отсутствие договора аренды и регистрации права аренды на земельный участок, на котором размещается главная канализационная насосная станция</w:t>
            </w:r>
            <w:r w:rsidRPr="00135D65">
              <w:rPr>
                <w:rFonts w:ascii="Times New Roman" w:hAnsi="Times New Roman"/>
                <w:bCs/>
                <w:sz w:val="24"/>
                <w:szCs w:val="24"/>
                <w:vertAlign w:val="superscript"/>
              </w:rPr>
              <w:t>23</w:t>
            </w:r>
            <w:r w:rsidRPr="00135D65">
              <w:rPr>
                <w:rFonts w:ascii="Times New Roman" w:hAnsi="Times New Roman"/>
                <w:bCs/>
                <w:sz w:val="24"/>
                <w:szCs w:val="24"/>
              </w:rPr>
              <w:t xml:space="preserve"> (Администрация Валдайского муниципального района);</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218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89768F" w:rsidRDefault="00B93220" w:rsidP="00B93220">
            <w:pPr>
              <w:tabs>
                <w:tab w:val="left" w:pos="449"/>
              </w:tabs>
              <w:spacing w:after="0" w:line="240" w:lineRule="auto"/>
              <w:rPr>
                <w:rFonts w:ascii="Times New Roman" w:hAnsi="Times New Roman"/>
                <w:b/>
                <w:sz w:val="24"/>
                <w:szCs w:val="24"/>
              </w:rPr>
            </w:pPr>
            <w:r w:rsidRPr="0089768F">
              <w:rPr>
                <w:rFonts w:ascii="Times New Roman" w:hAnsi="Times New Roman"/>
                <w:b/>
                <w:bCs/>
                <w:sz w:val="24"/>
                <w:szCs w:val="24"/>
              </w:rPr>
              <w:t>Отсутствие государственной регистрации в качестве обременения права собственности концедента на недвижимое имущество</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Отсутствие государственной регистрации в качестве обременения права собственности концедента на недвижимое имущество, переданное в концессию</w:t>
            </w:r>
            <w:r w:rsidRPr="00135D65">
              <w:rPr>
                <w:rFonts w:ascii="Times New Roman" w:hAnsi="Times New Roman"/>
                <w:bCs/>
                <w:sz w:val="24"/>
                <w:szCs w:val="24"/>
                <w:vertAlign w:val="superscript"/>
              </w:rPr>
              <w:footnoteReference w:id="32"/>
            </w:r>
            <w:r w:rsidRPr="00135D65">
              <w:rPr>
                <w:rFonts w:ascii="Times New Roman" w:hAnsi="Times New Roman"/>
                <w:bCs/>
                <w:sz w:val="24"/>
                <w:szCs w:val="24"/>
              </w:rPr>
              <w:t xml:space="preserve"> (Администрация Крестецкого муниципального округа, Администрация Окуловского муниципального района)</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219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Несвоевременное осуществление государственной регистрации в качестве обременения права собственности концедента на имущество, переданное в концессию</w:t>
            </w:r>
            <w:r w:rsidRPr="00135D65">
              <w:rPr>
                <w:rFonts w:ascii="Times New Roman" w:hAnsi="Times New Roman"/>
                <w:bCs/>
                <w:sz w:val="24"/>
                <w:szCs w:val="24"/>
                <w:vertAlign w:val="superscript"/>
              </w:rPr>
              <w:footnoteReference w:id="33"/>
            </w:r>
            <w:r w:rsidRPr="00135D65">
              <w:rPr>
                <w:rFonts w:ascii="Times New Roman" w:hAnsi="Times New Roman"/>
                <w:bCs/>
                <w:sz w:val="24"/>
                <w:szCs w:val="24"/>
              </w:rPr>
              <w:t xml:space="preserve"> (Администрации Валдайского, Любытинского, Окуловского и Старорусского муниципальных районов).</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220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Отсутствие государственной регистрации права собственности концедента на незарегистрированное недвижимое имущество, а также договоров аренды на вышеуказанное имущество</w:t>
            </w:r>
            <w:r w:rsidRPr="00135D65">
              <w:rPr>
                <w:rFonts w:ascii="Times New Roman" w:hAnsi="Times New Roman"/>
                <w:bCs/>
                <w:sz w:val="24"/>
                <w:szCs w:val="24"/>
                <w:vertAlign w:val="superscript"/>
              </w:rPr>
              <w:footnoteReference w:id="34"/>
            </w:r>
            <w:r w:rsidRPr="00135D65">
              <w:rPr>
                <w:rFonts w:ascii="Times New Roman" w:hAnsi="Times New Roman"/>
                <w:bCs/>
                <w:sz w:val="24"/>
                <w:szCs w:val="24"/>
              </w:rPr>
              <w:t xml:space="preserve"> (Администрация Крестецкого муниципального округа, ООО «Водоканал», Администрация Окуловского муниципального района, ООО «ВСК»).</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221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B93220" w:rsidRDefault="00B93220" w:rsidP="00B93220">
            <w:pPr>
              <w:spacing w:after="0" w:line="240" w:lineRule="auto"/>
              <w:rPr>
                <w:rFonts w:ascii="Times New Roman" w:hAnsi="Times New Roman"/>
                <w:b/>
                <w:sz w:val="24"/>
                <w:szCs w:val="24"/>
              </w:rPr>
            </w:pPr>
            <w:r w:rsidRPr="00B93220">
              <w:rPr>
                <w:rFonts w:ascii="Times New Roman" w:hAnsi="Times New Roman"/>
                <w:b/>
                <w:bCs/>
                <w:sz w:val="24"/>
                <w:szCs w:val="24"/>
              </w:rPr>
              <w:t>Отсутствие договора аренды на земельный участок</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Отсутствие договоров аренды земельных участков, на которых расположены объекты концессионного соглашения</w:t>
            </w:r>
            <w:r w:rsidRPr="00135D65">
              <w:rPr>
                <w:rFonts w:ascii="Times New Roman" w:hAnsi="Times New Roman"/>
                <w:bCs/>
                <w:sz w:val="24"/>
                <w:szCs w:val="24"/>
                <w:vertAlign w:val="superscript"/>
              </w:rPr>
              <w:footnoteReference w:id="35"/>
            </w:r>
            <w:r w:rsidRPr="00135D65">
              <w:rPr>
                <w:rFonts w:ascii="Times New Roman" w:hAnsi="Times New Roman"/>
                <w:bCs/>
                <w:sz w:val="24"/>
                <w:szCs w:val="24"/>
              </w:rPr>
              <w:t xml:space="preserve"> (Администрация Крестецкого муниципального округа, Администрация Маловишерского муниципального района).</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222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B93220" w:rsidRDefault="00B93220" w:rsidP="00B93220">
            <w:pPr>
              <w:spacing w:after="0" w:line="240" w:lineRule="auto"/>
              <w:rPr>
                <w:rFonts w:ascii="Times New Roman" w:hAnsi="Times New Roman"/>
                <w:b/>
                <w:sz w:val="24"/>
                <w:szCs w:val="24"/>
              </w:rPr>
            </w:pPr>
            <w:r w:rsidRPr="00B93220">
              <w:rPr>
                <w:rFonts w:ascii="Times New Roman" w:hAnsi="Times New Roman"/>
                <w:b/>
                <w:sz w:val="24"/>
                <w:szCs w:val="24"/>
              </w:rPr>
              <w:t xml:space="preserve">Нарушение сроков заключения договора </w:t>
            </w:r>
            <w:r w:rsidRPr="00B93220">
              <w:rPr>
                <w:rFonts w:ascii="Times New Roman" w:hAnsi="Times New Roman"/>
                <w:b/>
                <w:sz w:val="24"/>
                <w:szCs w:val="24"/>
              </w:rPr>
              <w:lastRenderedPageBreak/>
              <w:t>аренды на земельный участок</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pPr>
            <w:r w:rsidRPr="00135D65">
              <w:rPr>
                <w:rFonts w:ascii="Times New Roman" w:hAnsi="Times New Roman"/>
                <w:bCs/>
                <w:sz w:val="24"/>
                <w:szCs w:val="24"/>
              </w:rPr>
              <w:t xml:space="preserve">Счетная палата Новгородской </w:t>
            </w:r>
            <w:r w:rsidRPr="00135D65">
              <w:rPr>
                <w:rFonts w:ascii="Times New Roman" w:hAnsi="Times New Roman"/>
                <w:bCs/>
                <w:sz w:val="24"/>
                <w:szCs w:val="24"/>
              </w:rPr>
              <w:lastRenderedPageBreak/>
              <w:t>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lastRenderedPageBreak/>
              <w:t>Несвоевременное заключение договоров аренды земельных участков</w:t>
            </w:r>
            <w:r w:rsidRPr="00135D65">
              <w:rPr>
                <w:rFonts w:ascii="Times New Roman" w:hAnsi="Times New Roman"/>
                <w:bCs/>
                <w:sz w:val="24"/>
                <w:szCs w:val="24"/>
                <w:vertAlign w:val="superscript"/>
              </w:rPr>
              <w:footnoteReference w:id="36"/>
            </w:r>
            <w:r w:rsidRPr="00135D65">
              <w:rPr>
                <w:rFonts w:ascii="Times New Roman" w:hAnsi="Times New Roman"/>
                <w:bCs/>
                <w:sz w:val="24"/>
                <w:szCs w:val="24"/>
              </w:rPr>
              <w:t xml:space="preserve"> </w:t>
            </w:r>
            <w:r w:rsidRPr="00135D65">
              <w:rPr>
                <w:rFonts w:ascii="Times New Roman" w:hAnsi="Times New Roman"/>
                <w:bCs/>
                <w:sz w:val="24"/>
                <w:szCs w:val="24"/>
              </w:rPr>
              <w:lastRenderedPageBreak/>
              <w:t>(Администрации Окуловского и Маловишерского муниципальных районов)</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223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Неприменение мер ответственности концедентом за нарушение концессионером условий концессионного соглашения от 30.12.2020 № 1 (Администрация Маловишерского муниципального района)</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224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статья 43 Федерального закона № 115-ФЗ,</w:t>
            </w:r>
          </w:p>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подпункт «е» пункта 2 постановления Правительства Российской Федерации от 24.04.2014 № 368</w:t>
            </w:r>
            <w:r w:rsidRPr="00135D65">
              <w:rPr>
                <w:rStyle w:val="a5"/>
                <w:rFonts w:ascii="Times New Roman" w:hAnsi="Times New Roman"/>
                <w:bCs/>
                <w:sz w:val="24"/>
                <w:szCs w:val="24"/>
              </w:rPr>
              <w:footnoteReference w:id="37"/>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Отсутствие дополнительного соглашения к концессионному соглашению от 30.12.2020 № 1, в то время как на основании акта приема-передачи концедентом концессионеру передано восемь бесхозных объектов недвижимого имущества технологически связанного с ним, чем не соблюдены требования статьи 43 Федерального закона № 115-ФЗ и подпункта «е» пункта 2 Правил № 368 (Администрация Маловишерского муниципального района).</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225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B93220" w:rsidRDefault="00B93220" w:rsidP="00B93220">
            <w:pPr>
              <w:spacing w:after="0" w:line="240" w:lineRule="auto"/>
              <w:rPr>
                <w:rFonts w:ascii="Times New Roman" w:hAnsi="Times New Roman"/>
                <w:b/>
                <w:sz w:val="24"/>
                <w:szCs w:val="24"/>
              </w:rPr>
            </w:pPr>
            <w:r w:rsidRPr="00B93220">
              <w:rPr>
                <w:rFonts w:ascii="Times New Roman" w:hAnsi="Times New Roman"/>
                <w:b/>
                <w:bCs/>
                <w:sz w:val="24"/>
                <w:szCs w:val="24"/>
              </w:rPr>
              <w:t>Неотражение в бухгалтерском учете имущества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Федерального закона № 402-ФЗ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Неотражение в бухгалтерском учете ООО «Водолей МВ» иного имущества, переданного в концессию</w:t>
            </w:r>
            <w:r w:rsidRPr="00135D65">
              <w:rPr>
                <w:rFonts w:ascii="Times New Roman" w:hAnsi="Times New Roman"/>
                <w:bCs/>
                <w:sz w:val="24"/>
                <w:szCs w:val="24"/>
                <w:vertAlign w:val="superscript"/>
              </w:rPr>
              <w:footnoteReference w:id="38"/>
            </w:r>
            <w:r w:rsidRPr="00135D65">
              <w:rPr>
                <w:rFonts w:ascii="Times New Roman" w:hAnsi="Times New Roman"/>
                <w:bCs/>
                <w:sz w:val="24"/>
                <w:szCs w:val="24"/>
              </w:rPr>
              <w:t xml:space="preserve"> (Администрация Маловишерского муниципального района, ООО «Водолей МВ»).</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226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B93220" w:rsidRDefault="00B93220" w:rsidP="00B93220">
            <w:pPr>
              <w:spacing w:after="0" w:line="240" w:lineRule="auto"/>
              <w:rPr>
                <w:rFonts w:ascii="Times New Roman" w:hAnsi="Times New Roman"/>
                <w:b/>
                <w:sz w:val="24"/>
                <w:szCs w:val="24"/>
              </w:rPr>
            </w:pPr>
            <w:r w:rsidRPr="00B93220">
              <w:rPr>
                <w:rFonts w:ascii="Times New Roman" w:hAnsi="Times New Roman"/>
                <w:b/>
                <w:sz w:val="24"/>
                <w:szCs w:val="24"/>
              </w:rPr>
              <w:t xml:space="preserve">Отсутствие/несвоевременное размещение актов контроля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sidRPr="00135D65">
              <w:rPr>
                <w:rFonts w:ascii="Times New Roman" w:hAnsi="Times New Roman"/>
                <w:sz w:val="24"/>
                <w:szCs w:val="24"/>
              </w:rPr>
              <w:t>часть 5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pPr>
            <w:r w:rsidRPr="00135D65">
              <w:rPr>
                <w:rFonts w:ascii="Times New Roman" w:hAnsi="Times New Roman"/>
                <w:bCs/>
                <w:sz w:val="24"/>
                <w:szCs w:val="24"/>
              </w:rPr>
              <w:t xml:space="preserve">Счетная палата Новгородской </w:t>
            </w:r>
            <w:r w:rsidRPr="00135D65">
              <w:rPr>
                <w:rFonts w:ascii="Times New Roman" w:hAnsi="Times New Roman"/>
                <w:bCs/>
                <w:sz w:val="24"/>
                <w:szCs w:val="24"/>
              </w:rPr>
              <w:lastRenderedPageBreak/>
              <w:t>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lastRenderedPageBreak/>
              <w:t>Администрацией Любытинского муниципального района акты о результатах контроля не размещены в информационно-</w:t>
            </w:r>
            <w:r w:rsidRPr="00135D65">
              <w:rPr>
                <w:rFonts w:ascii="Times New Roman" w:hAnsi="Times New Roman"/>
                <w:bCs/>
                <w:sz w:val="24"/>
                <w:szCs w:val="24"/>
              </w:rPr>
              <w:lastRenderedPageBreak/>
              <w:t>телекоммуникационной сети «Интернет».</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227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B93220" w:rsidRDefault="00B93220" w:rsidP="00B93220">
            <w:pPr>
              <w:spacing w:after="0" w:line="240" w:lineRule="auto"/>
              <w:rPr>
                <w:rFonts w:ascii="Times New Roman" w:hAnsi="Times New Roman"/>
                <w:b/>
                <w:sz w:val="24"/>
                <w:szCs w:val="24"/>
              </w:rPr>
            </w:pPr>
            <w:r w:rsidRPr="00B93220">
              <w:rPr>
                <w:rFonts w:ascii="Times New Roman" w:hAnsi="Times New Roman"/>
                <w:b/>
                <w:bCs/>
                <w:sz w:val="24"/>
                <w:szCs w:val="24"/>
              </w:rPr>
              <w:t>Неосуществление обязанности по контролю за соблюдением условий концессионных соглашений</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2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pPr>
            <w:r w:rsidRPr="00135D65">
              <w:rPr>
                <w:rFonts w:ascii="Times New Roman" w:hAnsi="Times New Roman"/>
                <w:bCs/>
                <w:sz w:val="24"/>
                <w:szCs w:val="24"/>
              </w:rPr>
              <w:t>Счетная палата Новгородской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Органами местного самоуправления, реализующими концессионные соглашения в отношении объектов коммунальной инфраструктуры, не определены уполномоченные органы на осуществление контроля за соблюдением условий концессионных соглашений, вследствие чего концедентами контроль за соблюдением концессионерами условий концессионных соглашений не осуществлялся, за исключением Администрации Великого Новгорода и Администрации Любытинского муниципального района.</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228</w:t>
            </w:r>
          </w:p>
        </w:tc>
        <w:tc>
          <w:tcPr>
            <w:tcW w:w="3403" w:type="dxa"/>
            <w:shd w:val="clear" w:color="auto" w:fill="auto"/>
          </w:tcPr>
          <w:p w:rsidR="00B93220" w:rsidRPr="00B93220" w:rsidRDefault="00B93220" w:rsidP="00B93220">
            <w:pPr>
              <w:spacing w:after="0" w:line="240" w:lineRule="auto"/>
              <w:rPr>
                <w:rFonts w:ascii="Times New Roman" w:hAnsi="Times New Roman"/>
                <w:b/>
                <w:sz w:val="24"/>
                <w:szCs w:val="24"/>
              </w:rPr>
            </w:pPr>
            <w:r w:rsidRPr="00B93220">
              <w:rPr>
                <w:rFonts w:ascii="Times New Roman" w:hAnsi="Times New Roman"/>
                <w:b/>
                <w:bCs/>
                <w:sz w:val="24"/>
                <w:szCs w:val="24"/>
              </w:rPr>
              <w:t>Неосуществление обязанности по контролю за соблюдением условий концессионных соглашений.</w:t>
            </w:r>
          </w:p>
        </w:tc>
        <w:tc>
          <w:tcPr>
            <w:tcW w:w="3714" w:type="dxa"/>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2 статьи 9 Федерального закона № 1l5-ФЗ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pPr>
            <w:r w:rsidRPr="00135D65">
              <w:rPr>
                <w:rFonts w:ascii="Times New Roman" w:hAnsi="Times New Roman"/>
                <w:bCs/>
                <w:sz w:val="24"/>
                <w:szCs w:val="24"/>
              </w:rPr>
              <w:t xml:space="preserve">КСП Камчатского края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части 2 статьи 9 Федерального закона № 1l5-ФЗ 6 концедентов (Мильковское сельское поселение, Раздольненское сельское поселение, Сельское поселение (село Карго, Сельское поселение (село Тиличики, Озерновское городское поселение, Вилючинский городской свои округ) не осуществили обязанности по контролю за реализацией заключенных концессионных</w:t>
            </w:r>
          </w:p>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соглашений.</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229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B93220" w:rsidRDefault="00B93220" w:rsidP="00B93220">
            <w:pPr>
              <w:spacing w:after="0" w:line="240" w:lineRule="auto"/>
              <w:jc w:val="center"/>
              <w:rPr>
                <w:rFonts w:ascii="Times New Roman" w:hAnsi="Times New Roman"/>
                <w:b/>
                <w:sz w:val="24"/>
                <w:szCs w:val="24"/>
              </w:rPr>
            </w:pPr>
            <w:r w:rsidRPr="00B93220">
              <w:rPr>
                <w:rFonts w:ascii="Times New Roman" w:hAnsi="Times New Roman"/>
                <w:b/>
                <w:sz w:val="24"/>
                <w:szCs w:val="24"/>
              </w:rPr>
              <w:t xml:space="preserve">Отсутствие/несвоевременное размещение актов контроля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5 статьи 9 Федерального закона № 1l5-ФЗ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rPr>
                <w:rFonts w:ascii="Times New Roman" w:hAnsi="Times New Roman"/>
                <w:bCs/>
                <w:sz w:val="24"/>
                <w:szCs w:val="24"/>
              </w:rPr>
            </w:pPr>
            <w:r w:rsidRPr="00135D65">
              <w:rPr>
                <w:rFonts w:ascii="Times New Roman" w:hAnsi="Times New Roman"/>
                <w:bCs/>
                <w:sz w:val="24"/>
                <w:szCs w:val="24"/>
              </w:rPr>
              <w:t>КСП Камчатского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нарушение части 6 статьи 9 Федерального закона № 1l5-ФЗ 2 концедента (Сельское поселение «село Каменское», Устьевое сельское поселение) не разместили акты о результатах контроля на официальном </w:t>
            </w:r>
            <w:r w:rsidRPr="00135D65">
              <w:rPr>
                <w:rFonts w:ascii="Times New Roman" w:hAnsi="Times New Roman"/>
                <w:bCs/>
                <w:sz w:val="24"/>
                <w:szCs w:val="24"/>
              </w:rPr>
              <w:lastRenderedPageBreak/>
              <w:t>сайте, 4 концедента (Алеутский муниципальный округ, Новоавачинское сельское поселение, Сельское поселение («село Ивашка», Усть-Большерецкий муниципальный район) разместили акты с нарушением сроков размещения.</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5, часть 6 статьи 9 Федерального закона № 1l5-ФЗ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pPr>
            <w:r w:rsidRPr="00135D65">
              <w:rPr>
                <w:rFonts w:ascii="Times New Roman" w:hAnsi="Times New Roman"/>
                <w:bCs/>
                <w:sz w:val="24"/>
                <w:szCs w:val="24"/>
              </w:rPr>
              <w:t>КСП Рязанской области</w:t>
            </w:r>
            <w:r w:rsidRPr="00135D65">
              <w:t xml:space="preserve">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sz w:val="24"/>
                <w:szCs w:val="24"/>
              </w:rPr>
              <w:t>Администрациями Александро-Невского муниципального района, Рыбновского муниципального района, Касимовского муниципального района, Александро-Невского городского поселения, Ряжского муниципального округа, Шацкого муниципального района ослаблен контроль за проведением обследования состояния переданных объектов муниципального имущества, произведенных концессионером работ, результаты контроля не отражены в актах, и не размещены на сайтах МО в сети Интернет</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231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89768F" w:rsidRDefault="00B93220" w:rsidP="00B93220">
            <w:pPr>
              <w:spacing w:after="0" w:line="240" w:lineRule="auto"/>
              <w:jc w:val="center"/>
              <w:rPr>
                <w:rFonts w:ascii="Times New Roman" w:hAnsi="Times New Roman"/>
                <w:b/>
                <w:sz w:val="24"/>
                <w:szCs w:val="24"/>
              </w:rPr>
            </w:pPr>
            <w:r w:rsidRPr="0089768F">
              <w:rPr>
                <w:rFonts w:ascii="Times New Roman" w:hAnsi="Times New Roman"/>
                <w:b/>
                <w:sz w:val="24"/>
                <w:szCs w:val="24"/>
              </w:rPr>
              <w:t xml:space="preserve">Отсутствие/несвоевременное размещение актов контроля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 6 статьи 9 Федерального закона № 1l5-ФЗ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rPr>
                <w:rFonts w:ascii="Times New Roman" w:hAnsi="Times New Roman"/>
                <w:bCs/>
                <w:sz w:val="24"/>
                <w:szCs w:val="24"/>
              </w:rPr>
            </w:pPr>
            <w:r w:rsidRPr="00135D65">
              <w:rPr>
                <w:rFonts w:ascii="Times New Roman" w:hAnsi="Times New Roman"/>
                <w:bCs/>
                <w:sz w:val="24"/>
                <w:szCs w:val="24"/>
              </w:rPr>
              <w:t>Счетная палата Республики Крым</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sz w:val="24"/>
                <w:szCs w:val="24"/>
              </w:rPr>
            </w:pPr>
            <w:r w:rsidRPr="00135D65">
              <w:rPr>
                <w:rFonts w:ascii="Times New Roman" w:hAnsi="Times New Roman"/>
                <w:sz w:val="24"/>
                <w:szCs w:val="24"/>
              </w:rPr>
              <w:t>Акты о результатах контроля не размещены на официальных сайтах концедентов: Веселовское СП, Виноградовское СП Сакского р-на Республики Крым.</w:t>
            </w:r>
          </w:p>
          <w:p w:rsidR="00B93220" w:rsidRPr="00135D65" w:rsidRDefault="00B93220" w:rsidP="00B93220">
            <w:pPr>
              <w:spacing w:after="0" w:line="240" w:lineRule="auto"/>
              <w:jc w:val="both"/>
              <w:rPr>
                <w:rFonts w:ascii="Times New Roman" w:hAnsi="Times New Roman"/>
                <w:sz w:val="24"/>
                <w:szCs w:val="24"/>
              </w:rPr>
            </w:pPr>
            <w:r w:rsidRPr="00135D65">
              <w:rPr>
                <w:rFonts w:ascii="Times New Roman" w:hAnsi="Times New Roman"/>
                <w:sz w:val="24"/>
                <w:szCs w:val="24"/>
              </w:rPr>
              <w:t>Администрациями абрикосовского СП, Гришинского СП, Калининского СП, Островского СП, Правдовского СП, Степновского СП Первомайского района акты размещены с нарушением установленных сроков</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232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Пункты 5,6 статьи 9 Федерального закона № 1l5-ФЗ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w:t>
            </w:r>
            <w:r w:rsidRPr="00135D65">
              <w:rPr>
                <w:rFonts w:ascii="Times New Roman" w:hAnsi="Times New Roman"/>
                <w:bCs/>
                <w:sz w:val="24"/>
                <w:szCs w:val="24"/>
              </w:rPr>
              <w:lastRenderedPageBreak/>
              <w:t>Карачаево- Черкесской Республики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sz w:val="24"/>
                <w:szCs w:val="24"/>
              </w:rPr>
            </w:pPr>
            <w:r w:rsidRPr="00135D65">
              <w:rPr>
                <w:rFonts w:ascii="Times New Roman" w:hAnsi="Times New Roman"/>
                <w:sz w:val="24"/>
                <w:szCs w:val="24"/>
              </w:rPr>
              <w:lastRenderedPageBreak/>
              <w:t>Акты о результатах контроля Старо-Кувинского сельского поселения, Грушкинского сельского поселения, Вако-</w:t>
            </w:r>
            <w:r w:rsidRPr="00135D65">
              <w:rPr>
                <w:rFonts w:ascii="Times New Roman" w:hAnsi="Times New Roman"/>
                <w:sz w:val="24"/>
                <w:szCs w:val="24"/>
              </w:rPr>
              <w:lastRenderedPageBreak/>
              <w:t>Жилевского сельского поселения, Апсуанского сельского поселения, Преградненского сельского поселения, Медногорского сельского поселения, Кызыл-Урупского сельского поселения, Курджиновского сельского поселения, Урупского сельского поселения за соблюдением концессионером условий КС  не составлялись и не размещались в публичном доступе. Контроль за соблюдением концессионером условий концессионного соглашения не осуществляется.</w:t>
            </w:r>
          </w:p>
          <w:p w:rsidR="00B93220" w:rsidRPr="00135D65" w:rsidRDefault="00B93220" w:rsidP="00B93220">
            <w:pPr>
              <w:spacing w:after="0" w:line="240" w:lineRule="auto"/>
              <w:jc w:val="both"/>
              <w:rPr>
                <w:rFonts w:ascii="Times New Roman" w:hAnsi="Times New Roman"/>
                <w:sz w:val="24"/>
                <w:szCs w:val="24"/>
              </w:rPr>
            </w:pPr>
            <w:r w:rsidRPr="00135D65">
              <w:rPr>
                <w:rFonts w:ascii="Times New Roman" w:hAnsi="Times New Roman"/>
                <w:sz w:val="24"/>
                <w:szCs w:val="24"/>
              </w:rPr>
              <w:t xml:space="preserve">В части Эрсаконского сельского поселения за время действия концессионного соглашения было </w:t>
            </w:r>
            <w:r w:rsidR="00AA257A" w:rsidRPr="00135D65">
              <w:rPr>
                <w:rFonts w:ascii="Times New Roman" w:hAnsi="Times New Roman"/>
                <w:sz w:val="24"/>
                <w:szCs w:val="24"/>
              </w:rPr>
              <w:t>предоставлено</w:t>
            </w:r>
            <w:r w:rsidRPr="00135D65">
              <w:rPr>
                <w:rFonts w:ascii="Times New Roman" w:hAnsi="Times New Roman"/>
                <w:sz w:val="24"/>
                <w:szCs w:val="24"/>
              </w:rPr>
              <w:t xml:space="preserve"> два акта по КС в отношении объектов водоснабжения, находящихся в муниципальной собственности муниципального образования</w:t>
            </w:r>
          </w:p>
        </w:tc>
      </w:tr>
      <w:tr w:rsidR="00B93220" w:rsidRPr="00135D65" w:rsidTr="00D61F1E">
        <w:trPr>
          <w:trHeight w:val="1341"/>
        </w:trPr>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233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Пункты 5,6 статьи 9 Федерального закона № 1l5-ФЗ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rPr>
                <w:rFonts w:ascii="Times New Roman" w:hAnsi="Times New Roman"/>
                <w:bCs/>
                <w:sz w:val="24"/>
                <w:szCs w:val="24"/>
              </w:rPr>
            </w:pPr>
            <w:r w:rsidRPr="00135D65">
              <w:rPr>
                <w:rFonts w:ascii="Times New Roman" w:hAnsi="Times New Roman"/>
                <w:bCs/>
                <w:sz w:val="24"/>
                <w:szCs w:val="24"/>
              </w:rPr>
              <w:t xml:space="preserve">Счетная палата Чеченской Республики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sz w:val="24"/>
                <w:szCs w:val="24"/>
              </w:rPr>
            </w:pPr>
            <w:r w:rsidRPr="00135D65">
              <w:rPr>
                <w:rFonts w:ascii="Times New Roman" w:hAnsi="Times New Roman"/>
                <w:sz w:val="24"/>
                <w:szCs w:val="24"/>
              </w:rPr>
              <w:t>Акты о результатах контроля за соблюдением Концессионером условий КС  не были размещены на официальном сайте в сети «Интернет»</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234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Пункты 5,6 статьи 9 Федерального закона № 1l5-ФЗ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rPr>
                <w:rFonts w:ascii="Times New Roman" w:hAnsi="Times New Roman"/>
                <w:bCs/>
                <w:sz w:val="24"/>
                <w:szCs w:val="24"/>
              </w:rPr>
            </w:pPr>
            <w:r w:rsidRPr="00135D65">
              <w:rPr>
                <w:rFonts w:ascii="Times New Roman" w:hAnsi="Times New Roman"/>
                <w:bCs/>
                <w:sz w:val="24"/>
                <w:szCs w:val="24"/>
              </w:rPr>
              <w:t>Счетная палата Республики Татарстан</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contextualSpacing/>
              <w:jc w:val="both"/>
              <w:rPr>
                <w:rFonts w:ascii="Times New Roman" w:hAnsi="Times New Roman"/>
                <w:sz w:val="24"/>
                <w:szCs w:val="24"/>
              </w:rPr>
            </w:pPr>
            <w:r w:rsidRPr="00135D65">
              <w:rPr>
                <w:rFonts w:ascii="Times New Roman" w:hAnsi="Times New Roman"/>
                <w:sz w:val="24"/>
                <w:szCs w:val="24"/>
              </w:rPr>
              <w:t xml:space="preserve">Порядок осуществления концедентом контроля соблюдения концессионером условий концессионного соглашения устанавливается концессионным соглашением, а результаты осуществления контроля оформляются актом, который </w:t>
            </w:r>
            <w:r w:rsidRPr="00135D65">
              <w:rPr>
                <w:rFonts w:ascii="Times New Roman" w:hAnsi="Times New Roman"/>
                <w:sz w:val="24"/>
                <w:szCs w:val="24"/>
              </w:rPr>
              <w:lastRenderedPageBreak/>
              <w:t xml:space="preserve">подлежит размещению на официальном сайте концедента. Вместе с тем, большинством концедентов указанные полномочия не реализуются, меры ответственности за неисполнение концессионерами условий концессионных соглашений не применялись. Лишь в 3 муниципальных образованиях (Алексеевский, Елабужский, Заинский) концедентами осуществлялся контроль исполнения концессионерами условий концессионных соглашений. </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235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Пункты 5,6 статьи 9 Федерального закона № 1l5-ФЗ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Иркутской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47 % случаев в нарушение ч. 6 ст. 9 Закона №115-ФЗ фактический контроль концедентом не осуществлялся, акты составлены формально и (или) не размещаются в публичном доступе</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236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Пункты 5,6 статьи 9 Федерального закона № 1l5-ФЗ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jc w:val="center"/>
              <w:rPr>
                <w:rFonts w:ascii="Times New Roman" w:hAnsi="Times New Roman"/>
                <w:bCs/>
                <w:sz w:val="24"/>
                <w:szCs w:val="24"/>
              </w:rPr>
            </w:pPr>
            <w:r w:rsidRPr="00135D65">
              <w:rPr>
                <w:rFonts w:ascii="Times New Roman" w:hAnsi="Times New Roman"/>
                <w:bCs/>
                <w:sz w:val="24"/>
                <w:szCs w:val="24"/>
              </w:rPr>
              <w:t>Контрольно-счетная палата Омской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Из 14 МО (концедентов), заключивших КС, информацию о результатах контроля на официальных сайтах своевременно отражали только Большеуковский и Называевский МР. В рамках реализации КС, заключенных Троицким сельским поселением Омского МР, контроль не осуществлялся, соответствующие акты не оформлялись  </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237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КСП Волгоградской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По концессионному соглашению «Теплоснабжение г.Урюпинска» концедентом акт о результатах контроля за соблюдением концессионером условий от </w:t>
            </w:r>
            <w:r w:rsidRPr="00135D65">
              <w:rPr>
                <w:rFonts w:ascii="Times New Roman" w:hAnsi="Times New Roman"/>
                <w:bCs/>
                <w:sz w:val="24"/>
                <w:szCs w:val="24"/>
              </w:rPr>
              <w:lastRenderedPageBreak/>
              <w:t>03.06.2019 размещен с нарушением срока, акт от 02.06.2020 не размещался.</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238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Республики Алтай</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bCs/>
                <w:sz w:val="24"/>
                <w:szCs w:val="24"/>
              </w:rPr>
            </w:pPr>
            <w:r w:rsidRPr="00135D65">
              <w:rPr>
                <w:rFonts w:ascii="Times New Roman" w:hAnsi="Times New Roman"/>
                <w:sz w:val="24"/>
                <w:szCs w:val="24"/>
              </w:rPr>
              <w:t>По 3 из 13 соглашений концедент осуществляет контроль за соблюдением концессионером условий концессий, акты о результатах контроля размещены на сайте концедента; по 9 из 13 соглашений контроль концедентами не осуществлялся; по 1 соглашению информации о контроле не представлена (соглашение прекращено в одностороннем порядке)</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239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Томской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sz w:val="24"/>
                <w:szCs w:val="24"/>
              </w:rPr>
            </w:pPr>
            <w:r w:rsidRPr="00135D65">
              <w:rPr>
                <w:rFonts w:ascii="Times New Roman" w:hAnsi="Times New Roman"/>
                <w:sz w:val="24"/>
                <w:szCs w:val="24"/>
              </w:rPr>
              <w:t>В 2 КС не установлены условия, в соответствии с которыми с 01.01.2014 г. результаты контроля должны оформляться актами с размещением в течение 5 рабочих дней на сайте концедента.  (КС от 30.12.2010 № 68; от 30.12.2011 № 94-к).</w:t>
            </w:r>
          </w:p>
          <w:p w:rsidR="00B93220" w:rsidRPr="00135D65" w:rsidRDefault="00B93220" w:rsidP="00B93220">
            <w:pPr>
              <w:spacing w:after="0" w:line="240" w:lineRule="auto"/>
              <w:jc w:val="both"/>
              <w:rPr>
                <w:rFonts w:ascii="Times New Roman" w:hAnsi="Times New Roman"/>
                <w:sz w:val="24"/>
                <w:szCs w:val="24"/>
              </w:rPr>
            </w:pPr>
            <w:r w:rsidRPr="00135D65">
              <w:rPr>
                <w:rFonts w:ascii="Times New Roman" w:hAnsi="Times New Roman"/>
                <w:sz w:val="24"/>
                <w:szCs w:val="24"/>
              </w:rPr>
              <w:t>В 2 случаях акты о результатах контроля отсутствуют (КС от 26.08.2022 № .1013/22, от 26.08.2022 № 1018/22)</w:t>
            </w:r>
          </w:p>
          <w:p w:rsidR="00B93220" w:rsidRPr="00135D65" w:rsidRDefault="00B93220" w:rsidP="00B93220">
            <w:pPr>
              <w:spacing w:after="0" w:line="240" w:lineRule="auto"/>
              <w:jc w:val="both"/>
              <w:rPr>
                <w:rFonts w:ascii="Times New Roman" w:hAnsi="Times New Roman"/>
                <w:sz w:val="24"/>
                <w:szCs w:val="24"/>
              </w:rPr>
            </w:pPr>
            <w:r w:rsidRPr="00135D65">
              <w:rPr>
                <w:rFonts w:ascii="Times New Roman" w:hAnsi="Times New Roman"/>
                <w:sz w:val="24"/>
                <w:szCs w:val="24"/>
              </w:rPr>
              <w:t xml:space="preserve">В 2 случаях оформленные акты на официальном сайте Концедента не размещались (КС от 28.08.2020 б/н, от 30.01.2024 б/н) </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240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Республики Саха (Якутия)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both"/>
              <w:rPr>
                <w:rFonts w:ascii="Times New Roman" w:hAnsi="Times New Roman"/>
                <w:sz w:val="24"/>
                <w:szCs w:val="24"/>
              </w:rPr>
            </w:pPr>
            <w:r w:rsidRPr="00135D65">
              <w:rPr>
                <w:rFonts w:ascii="Times New Roman" w:hAnsi="Times New Roman"/>
                <w:sz w:val="24"/>
                <w:szCs w:val="24"/>
              </w:rPr>
              <w:t xml:space="preserve">По 3 соглашениям, или 25 % от общего количества заключенных соглашений на региональном уровне, отсутствуют акты о результатах </w:t>
            </w:r>
            <w:r w:rsidR="00AA257A" w:rsidRPr="00135D65">
              <w:rPr>
                <w:rFonts w:ascii="Times New Roman" w:hAnsi="Times New Roman"/>
                <w:sz w:val="24"/>
                <w:szCs w:val="24"/>
              </w:rPr>
              <w:t>контроля; по</w:t>
            </w:r>
            <w:r w:rsidRPr="00135D65">
              <w:rPr>
                <w:rFonts w:ascii="Times New Roman" w:hAnsi="Times New Roman"/>
                <w:sz w:val="24"/>
                <w:szCs w:val="24"/>
              </w:rPr>
              <w:t xml:space="preserve"> 9 соглашениям, или 75 % от общего количества заключенных соглашений на региональном уровне, составлены акты о результатах контроля за соблюдением концессионерами </w:t>
            </w:r>
            <w:r w:rsidRPr="00135D65">
              <w:rPr>
                <w:rFonts w:ascii="Times New Roman" w:hAnsi="Times New Roman"/>
                <w:sz w:val="24"/>
                <w:szCs w:val="24"/>
              </w:rPr>
              <w:lastRenderedPageBreak/>
              <w:t>условий концессионных соглашений, при этом составленные акты подписаны в одностороннем порядке и не содержат условия, предусмотренные концессионным соглашением.</w:t>
            </w:r>
          </w:p>
          <w:p w:rsidR="00B93220" w:rsidRPr="00135D65" w:rsidRDefault="00B93220" w:rsidP="00B93220">
            <w:pPr>
              <w:spacing w:after="0" w:line="240" w:lineRule="auto"/>
              <w:jc w:val="both"/>
              <w:rPr>
                <w:rFonts w:ascii="Times New Roman" w:hAnsi="Times New Roman"/>
                <w:sz w:val="24"/>
                <w:szCs w:val="24"/>
              </w:rPr>
            </w:pPr>
            <w:r w:rsidRPr="00135D65">
              <w:rPr>
                <w:rFonts w:ascii="Times New Roman" w:hAnsi="Times New Roman"/>
                <w:sz w:val="24"/>
                <w:szCs w:val="24"/>
              </w:rPr>
              <w:t>На муниципальном уровне контроль за соблюдением концессионером условий соглашения, по данным МКСО, осуществлялся 4-мя муниципальными образованиями по 4 концессионным соглашениям (МО «Дюллюкинский наслег» Верхневилюйского улуса, МО «Быраканский наслег» Верхневилюйского улуса, МО «Городское поселение «Поселок Хани» Нерюнгринского района, МО «Город Мирный»), однако акт о результатах контроля составлен только МО «Город «Мирный», но в нарушение части 6 статьи 9 Закона о концессионных соглашениях не размещен на сайте концедента</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241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2 статьи 9 Федерального закона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Камчатского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Из 2З-х концессионных соглашений в сфере теплоснабжения, водоснабжения и электроснабжения только по 16 соглашениям концеденты (69,5 %) осуществили контрольные мероприятия с составлением актов о результатах контроля, По одному соглашению, заключенному 08.l0.2023 контрольные события не наступили, контрольные мероприятия не выполнялись. Таким образом, в нарушение части 2 статьи 9 Федерального закона  l15-ФЗ 6 концелентов (Мильковский сельское </w:t>
            </w:r>
            <w:r w:rsidRPr="00135D65">
              <w:rPr>
                <w:rFonts w:ascii="Times New Roman" w:hAnsi="Times New Roman"/>
                <w:sz w:val="24"/>
                <w:szCs w:val="24"/>
              </w:rPr>
              <w:lastRenderedPageBreak/>
              <w:t>поселение, Раздольненское сельское поселение, Сельское поселение («село Карга», Сельское поселение «село Тиличики», Озерновское городское поселение, Вилючинский городской округ) не осуществили контроль за реализацией заключенных концессионных соглашений.</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242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Приморского края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За весь период действия всех 16 КС (с 2015 года по настоящее время) на официальном сайте концедента размещен только 1 акт о результатах контроля</w:t>
            </w:r>
            <w:r w:rsidRPr="00135D65">
              <w:rPr>
                <w:sz w:val="18"/>
                <w:szCs w:val="18"/>
              </w:rPr>
              <w:footnoteReference w:id="39"/>
            </w:r>
            <w:r w:rsidRPr="00135D65">
              <w:rPr>
                <w:rFonts w:ascii="Times New Roman" w:hAnsi="Times New Roman"/>
                <w:sz w:val="24"/>
                <w:szCs w:val="24"/>
              </w:rPr>
              <w:t>. Иных актов, подтверждающих осуществление контроля концедентами, не представлено, что свидетельствует о недостаточном контроле с их стороны за соблюдением концессионерами условий КС, и, соответственно, влечет потенциальные риски наступления негативных последствий в связи с возможным ненадлежащим исполнением концессионерами условий соглашений.</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t>243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B93220" w:rsidRDefault="00B93220" w:rsidP="00B93220">
            <w:pPr>
              <w:spacing w:after="0" w:line="240" w:lineRule="auto"/>
              <w:jc w:val="center"/>
              <w:rPr>
                <w:rFonts w:ascii="Times New Roman" w:hAnsi="Times New Roman"/>
                <w:b/>
                <w:sz w:val="24"/>
                <w:szCs w:val="24"/>
              </w:rPr>
            </w:pPr>
            <w:r w:rsidRPr="00B93220">
              <w:rPr>
                <w:rFonts w:ascii="Times New Roman" w:hAnsi="Times New Roman"/>
                <w:b/>
                <w:sz w:val="24"/>
                <w:szCs w:val="24"/>
              </w:rPr>
              <w:t xml:space="preserve">Отсутствие/несвоевременное размещение актов контроля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Сахалинской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Не во всех случаях концедент размещает на официальных сайтах соответствующие акты о результатах контроля (не размещаются администрацией Корсаковского городского округа по концессии ООО «ИКС-Корсаков» (теплоснабжение), администрацией г. Южно-Сахалинска по концессиям ООО «РИР-Сахалин» (котельная в м-н «Южный»), ООО «ИР-2» (теплоснабжение </w:t>
            </w:r>
            <w:r w:rsidRPr="00135D65">
              <w:rPr>
                <w:rFonts w:ascii="Times New Roman" w:hAnsi="Times New Roman"/>
                <w:sz w:val="24"/>
                <w:szCs w:val="24"/>
              </w:rPr>
              <w:lastRenderedPageBreak/>
              <w:t>«Уюн»), ООО «ИР-3» (электроснабжение «Уюн»), агентством по государственно-частному партнерству по концессиям  ООО «КИТ-Сахалин» (34 котельные), ООО «Сахалинский ПЭК» (2-я очередь Полигона ТКО). Исключением из указанного являются две концессии - КС от 01.12.2022 № 013-1054 с ООО «РВК-Сахалин» (вода) и КС от 29.12.2018 с ООО «Новый город» (полигон ТКО), по которым акты контроля составлены и размещены на сайтах концедентов (администрация муниципального образования «Город Южно-Сахалинск» и администрация Корсаковского городского округа), при этом пятидневный срок размещения не соблюдается</w:t>
            </w:r>
          </w:p>
        </w:tc>
      </w:tr>
      <w:tr w:rsidR="00B93220"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sz w:val="24"/>
                <w:szCs w:val="24"/>
              </w:rPr>
            </w:pPr>
            <w:r>
              <w:rPr>
                <w:rFonts w:ascii="Times New Roman" w:hAnsi="Times New Roman"/>
                <w:sz w:val="24"/>
                <w:szCs w:val="24"/>
              </w:rPr>
              <w:lastRenderedPageBreak/>
              <w:t>244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B93220" w:rsidRPr="00CE7937" w:rsidRDefault="00B93220" w:rsidP="00B93220">
            <w:pPr>
              <w:spacing w:after="0" w:line="240" w:lineRule="auto"/>
              <w:jc w:val="center"/>
              <w:rPr>
                <w:rFonts w:ascii="Times New Roman" w:hAnsi="Times New Roman"/>
                <w:b/>
                <w:sz w:val="24"/>
                <w:szCs w:val="24"/>
              </w:rPr>
            </w:pPr>
            <w:r w:rsidRPr="00CE7937">
              <w:rPr>
                <w:rFonts w:ascii="Times New Roman" w:hAnsi="Times New Roman"/>
                <w:b/>
                <w:sz w:val="24"/>
                <w:szCs w:val="24"/>
              </w:rPr>
              <w:t xml:space="preserve">Отсутствие/несвоевременное размещение актов контроля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Счетная палата Владимирской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B93220" w:rsidRPr="00135D65" w:rsidRDefault="00B93220" w:rsidP="00B93220">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рамках концессионного соглашения от 03.08.2023 в Вязниковском районе акты о результатах контроля концедента за соблюдением концессионером условий концессионного соглашения не составлялись</w:t>
            </w:r>
          </w:p>
        </w:tc>
      </w:tr>
      <w:tr w:rsidR="00CE7937"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CE7937" w:rsidRPr="00135D65" w:rsidRDefault="00CE7937" w:rsidP="00CE7937">
            <w:pPr>
              <w:spacing w:after="0" w:line="240" w:lineRule="auto"/>
              <w:jc w:val="center"/>
              <w:rPr>
                <w:rFonts w:ascii="Times New Roman" w:hAnsi="Times New Roman"/>
                <w:sz w:val="24"/>
                <w:szCs w:val="24"/>
              </w:rPr>
            </w:pPr>
            <w:r>
              <w:rPr>
                <w:rFonts w:ascii="Times New Roman" w:hAnsi="Times New Roman"/>
                <w:sz w:val="24"/>
                <w:szCs w:val="24"/>
              </w:rPr>
              <w:t>245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CE7937" w:rsidRPr="00135D65" w:rsidRDefault="00CE7937" w:rsidP="00CE7937">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CE7937" w:rsidRPr="00135D65" w:rsidRDefault="00CE7937" w:rsidP="00CE7937">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7937" w:rsidRPr="00135D65" w:rsidRDefault="00CE7937" w:rsidP="00CE7937">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Республики Карелия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CE7937" w:rsidRPr="00135D65" w:rsidRDefault="00CE7937" w:rsidP="00CE7937">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bCs/>
                <w:sz w:val="24"/>
                <w:szCs w:val="24"/>
              </w:rPr>
              <w:t xml:space="preserve">Концедентами не обеспечено размещение информации о проведении контрольных мероприятий и их результатов (актов о результатах контроля) по концессионному соглашению с ПАО «МРСК Северо-Запада» и концессионному соглашению с ООО и «Сфера» на своих официальных сайтах в информационно-телекоммуникационной сети «Интернет» в течение сроков действия </w:t>
            </w:r>
            <w:r w:rsidRPr="00135D65">
              <w:rPr>
                <w:rFonts w:ascii="Times New Roman" w:hAnsi="Times New Roman"/>
                <w:bCs/>
                <w:sz w:val="24"/>
                <w:szCs w:val="24"/>
              </w:rPr>
              <w:lastRenderedPageBreak/>
              <w:t>соглашений, что является нарушением части 6 статьи 9 Федерального закона № 115-ФЗ.</w:t>
            </w:r>
          </w:p>
        </w:tc>
      </w:tr>
      <w:tr w:rsidR="00CE7937"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CE7937" w:rsidRPr="00135D65" w:rsidRDefault="00CE7937" w:rsidP="00CE7937">
            <w:pPr>
              <w:spacing w:after="0" w:line="240" w:lineRule="auto"/>
              <w:jc w:val="center"/>
              <w:rPr>
                <w:rFonts w:ascii="Times New Roman" w:hAnsi="Times New Roman"/>
                <w:sz w:val="24"/>
                <w:szCs w:val="24"/>
              </w:rPr>
            </w:pPr>
            <w:r>
              <w:rPr>
                <w:rFonts w:ascii="Times New Roman" w:hAnsi="Times New Roman"/>
                <w:sz w:val="24"/>
                <w:szCs w:val="24"/>
              </w:rPr>
              <w:lastRenderedPageBreak/>
              <w:t>246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CE7937" w:rsidRPr="00135D65" w:rsidRDefault="00CE7937" w:rsidP="00CE7937">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CE7937" w:rsidRPr="00135D65" w:rsidRDefault="00CE7937" w:rsidP="00CE7937">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7937" w:rsidRPr="00135D65" w:rsidRDefault="00CE7937" w:rsidP="00CE7937">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CE7937" w:rsidRPr="00135D65" w:rsidRDefault="00CE7937" w:rsidP="00CE7937">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рамках концессионного соглашения от 12.05.2020 в г. Лакинск акты о результатах контроля концедента за соблюдением концессионером условий концессионного соглашения не составлялись</w:t>
            </w:r>
          </w:p>
        </w:tc>
      </w:tr>
      <w:tr w:rsidR="0044172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sz w:val="24"/>
                <w:szCs w:val="24"/>
              </w:rPr>
            </w:pPr>
            <w:r>
              <w:rPr>
                <w:rFonts w:ascii="Times New Roman" w:hAnsi="Times New Roman"/>
                <w:sz w:val="24"/>
                <w:szCs w:val="24"/>
              </w:rPr>
              <w:t>247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нарушение условий концессионных соглашений от 22.11.2018 в Гусь-Хрустальном районе, от 21.10.2021 в Гусь-Хрустальном районе на официальном сайте концедента не размещены акты о результатах контроля концедента за соблюдением концессионером условий концессионного соглашения</w:t>
            </w:r>
          </w:p>
        </w:tc>
      </w:tr>
      <w:tr w:rsidR="0044172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sz w:val="24"/>
                <w:szCs w:val="24"/>
              </w:rPr>
            </w:pPr>
            <w:r>
              <w:rPr>
                <w:rFonts w:ascii="Times New Roman" w:hAnsi="Times New Roman"/>
                <w:sz w:val="24"/>
                <w:szCs w:val="24"/>
              </w:rPr>
              <w:t>248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Владимирской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В нарушение условий концессионного соглашения от 27.10.2020 в Суздальском районе на официальном сайте концедента не размещены акты о результатах контроля концедента за соблюдением концессионером условий концессионного соглашения</w:t>
            </w:r>
          </w:p>
        </w:tc>
      </w:tr>
      <w:tr w:rsidR="0044172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sz w:val="24"/>
                <w:szCs w:val="24"/>
              </w:rPr>
            </w:pPr>
            <w:r>
              <w:rPr>
                <w:rFonts w:ascii="Times New Roman" w:hAnsi="Times New Roman"/>
                <w:sz w:val="24"/>
                <w:szCs w:val="24"/>
              </w:rPr>
              <w:t>249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441724" w:rsidRPr="006C0E18" w:rsidRDefault="00441724" w:rsidP="00441724">
            <w:pPr>
              <w:spacing w:after="0" w:line="240" w:lineRule="auto"/>
              <w:rPr>
                <w:rFonts w:ascii="Times New Roman" w:hAnsi="Times New Roman"/>
                <w:b/>
                <w:sz w:val="24"/>
                <w:szCs w:val="24"/>
              </w:rPr>
            </w:pPr>
            <w:r w:rsidRPr="006C0E18">
              <w:rPr>
                <w:rFonts w:ascii="Times New Roman" w:hAnsi="Times New Roman"/>
                <w:b/>
                <w:sz w:val="24"/>
                <w:szCs w:val="24"/>
              </w:rPr>
              <w:t>Отсутствие согласования антимонопольного органа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bCs/>
                <w:sz w:val="24"/>
                <w:szCs w:val="24"/>
              </w:rPr>
            </w:pPr>
            <w:r>
              <w:rPr>
                <w:rFonts w:ascii="Times New Roman" w:hAnsi="Times New Roman"/>
                <w:bCs/>
                <w:sz w:val="24"/>
                <w:szCs w:val="24"/>
              </w:rPr>
              <w:t>часть 3.8 статья 13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bCs/>
                <w:sz w:val="24"/>
                <w:szCs w:val="24"/>
              </w:rPr>
            </w:pPr>
            <w:r w:rsidRPr="00135D65">
              <w:rPr>
                <w:rFonts w:ascii="Times New Roman" w:hAnsi="Times New Roman"/>
                <w:bCs/>
                <w:sz w:val="24"/>
                <w:szCs w:val="24"/>
              </w:rPr>
              <w:t>КСП Карачаево-Черкесской Республики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441724" w:rsidRPr="001E3DB5" w:rsidRDefault="00441724" w:rsidP="00441724">
            <w:pPr>
              <w:spacing w:after="0" w:line="240" w:lineRule="auto"/>
              <w:jc w:val="both"/>
              <w:rPr>
                <w:rFonts w:ascii="Times New Roman" w:hAnsi="Times New Roman"/>
                <w:bCs/>
                <w:sz w:val="24"/>
                <w:szCs w:val="24"/>
              </w:rPr>
            </w:pPr>
            <w:r w:rsidRPr="001E3DB5">
              <w:rPr>
                <w:rFonts w:ascii="Times New Roman" w:hAnsi="Times New Roman"/>
                <w:bCs/>
                <w:sz w:val="24"/>
                <w:szCs w:val="24"/>
              </w:rPr>
              <w:t>С момента заключения концессионных соглашений в отношении систем водоснабжения и водоотведения в 5 соглашений</w:t>
            </w:r>
            <w:r w:rsidRPr="001E3DB5">
              <w:rPr>
                <w:rStyle w:val="a5"/>
                <w:rFonts w:ascii="Times New Roman" w:hAnsi="Times New Roman"/>
                <w:bCs/>
                <w:sz w:val="24"/>
                <w:szCs w:val="24"/>
              </w:rPr>
              <w:footnoteReference w:id="40"/>
            </w:r>
            <w:r w:rsidRPr="001E3DB5">
              <w:rPr>
                <w:rFonts w:ascii="Times New Roman" w:hAnsi="Times New Roman"/>
                <w:bCs/>
                <w:sz w:val="24"/>
                <w:szCs w:val="24"/>
              </w:rPr>
              <w:t xml:space="preserve"> вносились изменения, в части касающейся сроков действия </w:t>
            </w:r>
            <w:r w:rsidRPr="001E3DB5">
              <w:rPr>
                <w:rFonts w:ascii="Times New Roman" w:hAnsi="Times New Roman"/>
                <w:bCs/>
                <w:sz w:val="24"/>
                <w:szCs w:val="24"/>
              </w:rPr>
              <w:lastRenderedPageBreak/>
              <w:t xml:space="preserve">концессионных соглашений и объемов инвестиций. </w:t>
            </w:r>
          </w:p>
        </w:tc>
      </w:tr>
      <w:tr w:rsidR="0044172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sz w:val="24"/>
                <w:szCs w:val="24"/>
              </w:rPr>
            </w:pPr>
            <w:r>
              <w:rPr>
                <w:rFonts w:ascii="Times New Roman" w:hAnsi="Times New Roman"/>
                <w:sz w:val="24"/>
                <w:szCs w:val="24"/>
              </w:rPr>
              <w:lastRenderedPageBreak/>
              <w:t>250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441724" w:rsidRPr="00346AC1" w:rsidRDefault="00441724" w:rsidP="00441724">
            <w:pPr>
              <w:spacing w:after="0" w:line="240" w:lineRule="auto"/>
              <w:rPr>
                <w:rFonts w:ascii="Times New Roman" w:hAnsi="Times New Roman"/>
                <w:b/>
                <w:sz w:val="24"/>
                <w:szCs w:val="24"/>
              </w:rPr>
            </w:pPr>
            <w:r w:rsidRPr="00346AC1">
              <w:rPr>
                <w:rFonts w:ascii="Times New Roman" w:hAnsi="Times New Roman"/>
                <w:b/>
                <w:bCs/>
                <w:sz w:val="24"/>
                <w:szCs w:val="24"/>
              </w:rPr>
              <w:t>Отсутствие существенных условий</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bCs/>
                <w:sz w:val="24"/>
                <w:szCs w:val="24"/>
              </w:rPr>
            </w:pPr>
            <w:r>
              <w:rPr>
                <w:rFonts w:ascii="Times New Roman" w:hAnsi="Times New Roman"/>
                <w:bCs/>
                <w:sz w:val="24"/>
                <w:szCs w:val="24"/>
              </w:rPr>
              <w:t>часть 1 статьи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bCs/>
                <w:sz w:val="24"/>
                <w:szCs w:val="24"/>
              </w:rPr>
            </w:pPr>
            <w:r w:rsidRPr="00135D65">
              <w:rPr>
                <w:rFonts w:ascii="Times New Roman" w:hAnsi="Times New Roman"/>
                <w:bCs/>
                <w:sz w:val="24"/>
                <w:szCs w:val="24"/>
              </w:rPr>
              <w:t>КСП Карачаево-Черкесской Республики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both"/>
              <w:rPr>
                <w:rFonts w:ascii="Times New Roman" w:hAnsi="Times New Roman"/>
                <w:bCs/>
                <w:sz w:val="24"/>
                <w:szCs w:val="24"/>
              </w:rPr>
            </w:pPr>
            <w:r>
              <w:rPr>
                <w:rFonts w:ascii="Times New Roman" w:hAnsi="Times New Roman"/>
                <w:bCs/>
                <w:sz w:val="24"/>
                <w:szCs w:val="24"/>
              </w:rPr>
              <w:t>Д</w:t>
            </w:r>
            <w:r w:rsidRPr="00135D65">
              <w:rPr>
                <w:rFonts w:ascii="Times New Roman" w:hAnsi="Times New Roman"/>
                <w:bCs/>
                <w:sz w:val="24"/>
                <w:szCs w:val="24"/>
              </w:rPr>
              <w:t>олгосрочные параметры тарифного регулирования в отношении систем водоснабжения не предусмотрены 5 концессионными соглашениями. Кроме того, В остальных 5 Соглашениях значения плановых показателей установлены как «минимально допустимые» и не ограничены максимально допустимым значением</w:t>
            </w:r>
            <w:r>
              <w:rPr>
                <w:rFonts w:ascii="Times New Roman" w:hAnsi="Times New Roman"/>
                <w:bCs/>
                <w:sz w:val="24"/>
                <w:szCs w:val="24"/>
              </w:rPr>
              <w:t>.</w:t>
            </w:r>
          </w:p>
        </w:tc>
      </w:tr>
      <w:tr w:rsidR="00441724"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01D0D" w:rsidP="00441724">
            <w:pPr>
              <w:spacing w:after="0" w:line="240" w:lineRule="auto"/>
              <w:jc w:val="center"/>
              <w:rPr>
                <w:rFonts w:ascii="Times New Roman" w:hAnsi="Times New Roman"/>
                <w:sz w:val="24"/>
                <w:szCs w:val="24"/>
              </w:rPr>
            </w:pPr>
            <w:r>
              <w:rPr>
                <w:rFonts w:ascii="Times New Roman" w:hAnsi="Times New Roman"/>
                <w:sz w:val="24"/>
                <w:szCs w:val="24"/>
              </w:rPr>
              <w:t>251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bCs/>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 1 статьи 10 Федерального закона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Республики Дагестан</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441724" w:rsidRPr="00135D65" w:rsidRDefault="00441724" w:rsidP="00441724">
            <w:pPr>
              <w:spacing w:after="0" w:line="240" w:lineRule="auto"/>
              <w:jc w:val="both"/>
              <w:rPr>
                <w:rFonts w:ascii="Times New Roman" w:hAnsi="Times New Roman"/>
                <w:bCs/>
                <w:sz w:val="24"/>
                <w:szCs w:val="24"/>
              </w:rPr>
            </w:pPr>
            <w:r w:rsidRPr="00135D65">
              <w:rPr>
                <w:rFonts w:ascii="Times New Roman" w:hAnsi="Times New Roman"/>
                <w:bCs/>
                <w:sz w:val="24"/>
                <w:szCs w:val="24"/>
              </w:rPr>
              <w:t>В рамках Концессионного соглашения № 1 от 1 марта 2021 года в отношении комплекса технологически и функционально связанных объектов системы коммунального водоснабжения и водоотведения МО «Город Кизилюрт» концессионером осуществляется предоставление услуг по водоснабжению и водоотведению по неутвержденным в установленном порядке уполномоченным органом тарифам</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t>252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 1 статьи 10 Федерального закона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Нижегородской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КС от  07.10.2021 между администрацией  г. Дзержинск и АО «Дзержинский водоканал» в сфере холодного водоснабжения и водоотведения  не установлены долгосрочные параметры тарифного регулирования на каждый год реализации КС</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t>253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 1 статьи 10 Федерального закона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Республики Алтай</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Долгосрочные параметры тарифного регулирования предусмотрены на каждый год реализации в 9 из 13 соглашений, </w:t>
            </w:r>
            <w:r w:rsidRPr="00135D65">
              <w:rPr>
                <w:rFonts w:ascii="Times New Roman" w:hAnsi="Times New Roman"/>
                <w:bCs/>
                <w:sz w:val="24"/>
                <w:szCs w:val="24"/>
              </w:rPr>
              <w:lastRenderedPageBreak/>
              <w:t>заключенных в Республике Алтай, не предусмотрены на каждый год реализации в 4 из 13 соглашений. Корректировка долгосрочных параметров тарифного регулирования происходила в 1 соглашении из 13 соглашений</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lastRenderedPageBreak/>
              <w:t>254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autoSpaceDE w:val="0"/>
              <w:autoSpaceDN w:val="0"/>
              <w:adjustRightInd w:val="0"/>
              <w:spacing w:after="0" w:line="240" w:lineRule="auto"/>
              <w:rPr>
                <w:rFonts w:ascii="Times New Roman" w:hAnsi="Times New Roman"/>
                <w:bCs/>
                <w:sz w:val="24"/>
                <w:szCs w:val="24"/>
              </w:rPr>
            </w:pPr>
            <w:r w:rsidRPr="00135D65">
              <w:rPr>
                <w:rFonts w:ascii="Times New Roman" w:hAnsi="Times New Roman"/>
                <w:bCs/>
                <w:sz w:val="24"/>
                <w:szCs w:val="24"/>
              </w:rPr>
              <w:t>пункт 1 статьи 42 Закона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Иркутской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К одному из существенных условий концессионного соглашения, объектом которого являются объекты теплоснабжения, водоснабжения и (или) водоотведения, относятся значения долгосрочных параметров регулирования деятельности концессионера. Вместе с тем, в 9 КС в нарушение пункта 1 статьи 42 Закона № 115-ФЗ долгосрочные параметры тарифного регулирования на каждый год реализации не установлены (город Иркутск, город Черемхово, Иркутский район). В большинстве случаев (или 87%) после завершения проведения конкурсов и заключения концессионных соглашений не происходит корректировка долгосрочных параметров тарифного регулирования</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t>255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autoSpaceDE w:val="0"/>
              <w:autoSpaceDN w:val="0"/>
              <w:adjustRightInd w:val="0"/>
              <w:spacing w:after="0" w:line="240" w:lineRule="auto"/>
              <w:rPr>
                <w:rFonts w:ascii="Times New Roman" w:hAnsi="Times New Roman"/>
                <w:bCs/>
                <w:sz w:val="24"/>
                <w:szCs w:val="24"/>
              </w:rPr>
            </w:pPr>
            <w:r w:rsidRPr="00135D65">
              <w:rPr>
                <w:rFonts w:ascii="Times New Roman" w:hAnsi="Times New Roman"/>
                <w:bCs/>
                <w:sz w:val="24"/>
                <w:szCs w:val="24"/>
              </w:rPr>
              <w:t>пункт 1 статьи 42 Закона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Томской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4 из 7 заключенных Томской областью КС изменения в части установления долгосрочных параметров тарифного регулирования не вносились. В остальных 3 случаях после завершения проведения конкурсов и заключения КС корректировка долгосрочных параметров тарифного регулирования не происходит </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t>256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пункт 2 части 2 статьи 10, пункт </w:t>
            </w:r>
            <w:r w:rsidRPr="00135D65">
              <w:rPr>
                <w:rFonts w:ascii="Times New Roman" w:hAnsi="Times New Roman"/>
                <w:bCs/>
                <w:sz w:val="24"/>
                <w:szCs w:val="24"/>
              </w:rPr>
              <w:lastRenderedPageBreak/>
              <w:t>1 части 1 статьи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lastRenderedPageBreak/>
              <w:t>Контрольно-</w:t>
            </w:r>
            <w:r w:rsidRPr="00135D65">
              <w:rPr>
                <w:rFonts w:ascii="Times New Roman" w:hAnsi="Times New Roman"/>
                <w:bCs/>
                <w:sz w:val="24"/>
                <w:szCs w:val="24"/>
              </w:rPr>
              <w:lastRenderedPageBreak/>
              <w:t>счетная палата Амурской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line="240" w:lineRule="auto"/>
              <w:contextualSpacing/>
              <w:jc w:val="both"/>
              <w:rPr>
                <w:rFonts w:ascii="Times New Roman" w:hAnsi="Times New Roman"/>
                <w:bCs/>
                <w:sz w:val="24"/>
                <w:szCs w:val="24"/>
              </w:rPr>
            </w:pPr>
            <w:r w:rsidRPr="00135D65">
              <w:rPr>
                <w:rFonts w:ascii="Times New Roman" w:hAnsi="Times New Roman"/>
                <w:sz w:val="24"/>
                <w:szCs w:val="24"/>
              </w:rPr>
              <w:lastRenderedPageBreak/>
              <w:t xml:space="preserve">КС от 02 февраля 2021 г. № 1 в отношении </w:t>
            </w:r>
            <w:r w:rsidRPr="00135D65">
              <w:rPr>
                <w:rFonts w:ascii="Times New Roman" w:hAnsi="Times New Roman"/>
                <w:bCs/>
                <w:sz w:val="24"/>
                <w:szCs w:val="24"/>
              </w:rPr>
              <w:lastRenderedPageBreak/>
              <w:t>объектов теплоснабжения, (производство, передача, распределение тепловой энергии), горячего водоснабжения муниципального образования г.Свободный Амурской области установлены долгосрочные параметры регулирования в сфере теплоснабжения города Свободного, согласованные Управлением государственного регулирования цен и тарифов Амурской области. В течение срока действия Концессионного соглашения от 02 февраля 2021 г. изменений в долгосрочные параметры регулирования в сфере теплоснабжения города Свободного не вносилось</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lastRenderedPageBreak/>
              <w:t>257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autoSpaceDE w:val="0"/>
              <w:autoSpaceDN w:val="0"/>
              <w:adjustRightInd w:val="0"/>
              <w:spacing w:after="0" w:line="240" w:lineRule="auto"/>
              <w:rPr>
                <w:rFonts w:ascii="Times New Roman" w:hAnsi="Times New Roman"/>
                <w:bCs/>
                <w:sz w:val="24"/>
                <w:szCs w:val="24"/>
              </w:rPr>
            </w:pPr>
            <w:r w:rsidRPr="00135D65">
              <w:rPr>
                <w:rFonts w:ascii="Times New Roman" w:hAnsi="Times New Roman"/>
                <w:bCs/>
                <w:sz w:val="24"/>
                <w:szCs w:val="24"/>
              </w:rPr>
              <w:t>пункт 1 статьи 42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Камчатского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autoSpaceDE w:val="0"/>
              <w:autoSpaceDN w:val="0"/>
              <w:adjustRightInd w:val="0"/>
              <w:spacing w:after="0" w:line="240" w:lineRule="auto"/>
              <w:contextualSpacing/>
              <w:jc w:val="both"/>
              <w:rPr>
                <w:rFonts w:ascii="Times New Roman" w:hAnsi="Times New Roman"/>
                <w:bCs/>
                <w:sz w:val="24"/>
                <w:szCs w:val="24"/>
              </w:rPr>
            </w:pPr>
            <w:r w:rsidRPr="00135D65">
              <w:rPr>
                <w:rFonts w:ascii="Times New Roman" w:hAnsi="Times New Roman"/>
                <w:bCs/>
                <w:sz w:val="24"/>
                <w:szCs w:val="24"/>
              </w:rPr>
              <w:t>В 6-ти (25 %) концессионных соглашениях не предусмотрены долгосрочные параметры тарифного регулирования, при этом 4 из данных КС заключены в сфере производства, передачи и распределения электрической энергии. По трем концессионным соглашениям была осуществлена корректировка долгосрочных параметров тарифного реryлирования.</w:t>
            </w:r>
          </w:p>
          <w:p w:rsidR="00DB78E2" w:rsidRPr="00135D65" w:rsidRDefault="00DB78E2" w:rsidP="00DB78E2">
            <w:pPr>
              <w:autoSpaceDE w:val="0"/>
              <w:autoSpaceDN w:val="0"/>
              <w:adjustRightInd w:val="0"/>
              <w:spacing w:after="0" w:line="240" w:lineRule="auto"/>
              <w:contextualSpacing/>
              <w:jc w:val="both"/>
              <w:rPr>
                <w:rFonts w:ascii="Times New Roman" w:hAnsi="Times New Roman"/>
                <w:bCs/>
                <w:sz w:val="24"/>
                <w:szCs w:val="24"/>
              </w:rPr>
            </w:pPr>
            <w:r w:rsidRPr="00135D65">
              <w:rPr>
                <w:rFonts w:ascii="Times New Roman" w:hAnsi="Times New Roman"/>
                <w:bCs/>
                <w:sz w:val="24"/>
                <w:szCs w:val="24"/>
              </w:rPr>
              <w:t>Из 24-х концессионных соглашений в l5-ти (62,5 %) нормативный уровень прибыли в долгосрочных параметрах тарифного реryлирования установлен в размере менее l0 %, в 4-х ( 16,6%) КС  данный показатель составляет более l0 % и в 5-ти (20,8%) концессионных соглашениях данный показатель не приведен.</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lastRenderedPageBreak/>
              <w:t>258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autoSpaceDE w:val="0"/>
              <w:autoSpaceDN w:val="0"/>
              <w:adjustRightInd w:val="0"/>
              <w:spacing w:after="0" w:line="240" w:lineRule="auto"/>
              <w:rPr>
                <w:rFonts w:ascii="Times New Roman" w:hAnsi="Times New Roman"/>
                <w:bCs/>
                <w:sz w:val="24"/>
                <w:szCs w:val="24"/>
              </w:rPr>
            </w:pPr>
            <w:r w:rsidRPr="00135D65">
              <w:rPr>
                <w:rFonts w:ascii="Times New Roman" w:hAnsi="Times New Roman"/>
                <w:bCs/>
                <w:sz w:val="24"/>
                <w:szCs w:val="24"/>
              </w:rPr>
              <w:t>пункт 1 статьи 42 Закона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Амурской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После заключения Концессионного соглашения от 28 октября 2021 года № 1 значения долгосрочных параметров регулирования деятельности концессионера не менялись</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t>259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4E4EC2" w:rsidRDefault="00DB78E2" w:rsidP="00DB78E2">
            <w:pPr>
              <w:spacing w:after="0" w:line="240" w:lineRule="auto"/>
              <w:rPr>
                <w:rFonts w:ascii="Times New Roman" w:hAnsi="Times New Roman"/>
                <w:b/>
                <w:sz w:val="24"/>
                <w:szCs w:val="24"/>
              </w:rPr>
            </w:pPr>
            <w:r w:rsidRPr="004E4EC2">
              <w:rPr>
                <w:rFonts w:ascii="Times New Roman" w:hAnsi="Times New Roman"/>
                <w:b/>
                <w:bCs/>
                <w:sz w:val="24"/>
                <w:szCs w:val="24"/>
              </w:rPr>
              <w:t>Отсутствие плановых значений показателей</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КСП Карачаево-Черкесской Республики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5 концессионными соглашениями в отношении систем водоснабжения и водоотведения не предусмотрены плановые значения показателей.</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t>260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autoSpaceDE w:val="0"/>
              <w:autoSpaceDN w:val="0"/>
              <w:adjustRightInd w:val="0"/>
              <w:spacing w:after="0" w:line="240" w:lineRule="auto"/>
              <w:rPr>
                <w:rFonts w:ascii="Times New Roman" w:hAnsi="Times New Roman"/>
                <w:bCs/>
                <w:sz w:val="24"/>
                <w:szCs w:val="24"/>
              </w:rPr>
            </w:pPr>
            <w:r w:rsidRPr="00135D65">
              <w:rPr>
                <w:rFonts w:ascii="Times New Roman" w:eastAsiaTheme="minorHAnsi" w:hAnsi="Times New Roman"/>
                <w:sz w:val="24"/>
                <w:szCs w:val="24"/>
              </w:rPr>
              <w:t>пункт 2 части 4 статьи 40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Ханты-Мансийского Автономного округа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Инвестиционная программа в сфере теплоснабжения не содержит 2 показателя энергетической эффективности, установленные </w:t>
            </w:r>
            <w:r>
              <w:rPr>
                <w:rFonts w:ascii="Times New Roman" w:hAnsi="Times New Roman"/>
                <w:bCs/>
                <w:sz w:val="24"/>
                <w:szCs w:val="24"/>
              </w:rPr>
              <w:t>к</w:t>
            </w:r>
            <w:r w:rsidRPr="00135D65">
              <w:rPr>
                <w:rFonts w:ascii="Times New Roman" w:hAnsi="Times New Roman"/>
                <w:bCs/>
                <w:sz w:val="24"/>
                <w:szCs w:val="24"/>
              </w:rPr>
              <w:t>онцессионным от 18.09.2019 № 3 с АО «Городские электрические сети»:</w:t>
            </w:r>
          </w:p>
          <w:p w:rsidR="00DB78E2" w:rsidRPr="00135D65" w:rsidRDefault="00DB78E2" w:rsidP="00DB78E2">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«4.2, Удельный расход нефти» и «5.1 Величина технологических потерь при передаче тепловой энергии, теплоносителя по отпуску в сеть».</w:t>
            </w:r>
          </w:p>
          <w:p w:rsidR="00DB78E2" w:rsidRPr="00135D65" w:rsidRDefault="00DB78E2" w:rsidP="00DB78E2">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Кроме того, некоторые редакции инвестиционной программы в сфере теплоснабжения имеют расхождения плановых значений показателя надежности «Отношение величины технологических потерь тепловой энергии, теплоносителя к материальной характеристике тепловой сети» (в отдельные годы) со значениями, установленными </w:t>
            </w:r>
            <w:r>
              <w:rPr>
                <w:rFonts w:ascii="Times New Roman" w:hAnsi="Times New Roman"/>
                <w:bCs/>
                <w:sz w:val="24"/>
                <w:szCs w:val="24"/>
              </w:rPr>
              <w:t>концессионным соглашением № 3.</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t>261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Государственный контрольный комитет </w:t>
            </w:r>
            <w:r w:rsidRPr="00135D65">
              <w:rPr>
                <w:rFonts w:ascii="Times New Roman" w:hAnsi="Times New Roman"/>
                <w:bCs/>
                <w:sz w:val="24"/>
                <w:szCs w:val="24"/>
              </w:rPr>
              <w:lastRenderedPageBreak/>
              <w:t>Удмуртской Республики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lastRenderedPageBreak/>
              <w:t xml:space="preserve">В муниципальное образование «Муниципальный округ Глазовский район Удмуртской Республики» балансовая </w:t>
            </w:r>
            <w:r w:rsidRPr="00135D65">
              <w:rPr>
                <w:rFonts w:ascii="Times New Roman" w:hAnsi="Times New Roman"/>
                <w:bCs/>
                <w:sz w:val="24"/>
                <w:szCs w:val="24"/>
              </w:rPr>
              <w:lastRenderedPageBreak/>
              <w:t>(первоначальная) стоимость объектов передаваемого имущества отражена с нулевой стоимостью, что свидетельствует о нарушении требований, установленных пунктом 23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 157н (далее – Инструкция № 157н), в части формирования первоначальной (балансовой) стоимости объектов основных средств с учетом фактических вложений в их создание.</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lastRenderedPageBreak/>
              <w:t>262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Статья 43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Государственный контрольный комитет Удмуртской Республики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статьи 43 Федерального закона № 115-ФЗ изменение заданий, основных мероприятий и объемов работ по концессионным соглашениям, заключенным муниципальным образованием «Муниципальный округ Шарканский район Удмуртской Республики» в отношении объектов теплоснабжения, проведено без согласования с федеральной антимонопольной службой</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lastRenderedPageBreak/>
              <w:t>263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статья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Государственный контрольный комитет Удмуртской Республики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статьи 9 Федерального закона № 115-ФЗ контроль за реализацией концессионных соглашений в муниципальных образованиях «Муниципальный округ Шарканский район Удмуртской Республики» (2 соглашения), «Муниципальный округ Завьяловский район Удмуртской Республики» (3 соглашения) не осуществлялся;</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t>264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статья 4 Федерального закона № 15-ФЗ (в редакции от 28.12.2013)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Государственный контрольный комитет Удмуртской Республики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требований статьи 4 Федерального закона № 115-ФЗ (в редакции от 28.12.2013) заключены 3 соглашения (муниципальное образование «Муниципальный округ Кезский район Удмуртской Республики») в отношении локальных объектов водоотведения (по приемке, обезвреживанию и размещению жидких бытовых, хозяйственных отходов).</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t>265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приказ Минфина России от 1 декабря 2010 г. № 157н</w:t>
            </w:r>
            <w:r w:rsidRPr="00135D65">
              <w:rPr>
                <w:rStyle w:val="a5"/>
                <w:rFonts w:ascii="Times New Roman" w:hAnsi="Times New Roman"/>
                <w:bCs/>
                <w:sz w:val="24"/>
                <w:szCs w:val="24"/>
              </w:rPr>
              <w:footnoteReference w:id="41"/>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Государственный контрольный комитет Удмуртской Республики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нарушение требований п. 23 Инструкции № 157н в концессионных соглашениях балансовая (первоначальная) стоимость объектов передаваемого в концессию имущества не отражена (муниципальное образование «Муниципальный округ Шарканский район Удмуртской Республики») и (или) отражена с нулевой стоимостью (муниципальное образование «Муниципальный округ «Глазовский район </w:t>
            </w:r>
            <w:r w:rsidRPr="00135D65">
              <w:rPr>
                <w:rFonts w:ascii="Times New Roman" w:hAnsi="Times New Roman"/>
                <w:bCs/>
                <w:sz w:val="24"/>
                <w:szCs w:val="24"/>
              </w:rPr>
              <w:lastRenderedPageBreak/>
              <w:t>Удмуртской Республики»)</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lastRenderedPageBreak/>
              <w:t>266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3 статьи 4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AD0746">
            <w:pPr>
              <w:spacing w:after="0" w:line="240" w:lineRule="auto"/>
              <w:jc w:val="center"/>
              <w:rPr>
                <w:rFonts w:ascii="Times New Roman" w:hAnsi="Times New Roman"/>
                <w:bCs/>
                <w:sz w:val="24"/>
                <w:szCs w:val="24"/>
              </w:rPr>
            </w:pPr>
            <w:r w:rsidRPr="00135D65">
              <w:rPr>
                <w:rFonts w:ascii="Times New Roman" w:hAnsi="Times New Roman"/>
                <w:bCs/>
                <w:sz w:val="24"/>
                <w:szCs w:val="24"/>
              </w:rPr>
              <w:t>К</w:t>
            </w:r>
            <w:r w:rsidR="00AD0746">
              <w:rPr>
                <w:rFonts w:ascii="Times New Roman" w:hAnsi="Times New Roman"/>
                <w:bCs/>
                <w:sz w:val="24"/>
                <w:szCs w:val="24"/>
              </w:rPr>
              <w:t>онтрольно-счетная палата</w:t>
            </w:r>
            <w:r w:rsidRPr="00135D65">
              <w:rPr>
                <w:rFonts w:ascii="Times New Roman" w:hAnsi="Times New Roman"/>
                <w:bCs/>
                <w:sz w:val="24"/>
                <w:szCs w:val="24"/>
              </w:rPr>
              <w:t xml:space="preserve"> Орловской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F95104">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нарушение требований ч.3 ст.4 Федерального закона № 115-ФЗ Администрацией Должанского района, Знаменского района, Колпнянского района, Кромского района, пгт Нарышкино Урицкого района, </w:t>
            </w:r>
            <w:proofErr w:type="spellStart"/>
            <w:r w:rsidRPr="00135D65">
              <w:rPr>
                <w:rFonts w:ascii="Times New Roman" w:hAnsi="Times New Roman"/>
                <w:bCs/>
                <w:sz w:val="24"/>
                <w:szCs w:val="24"/>
              </w:rPr>
              <w:t>Шаблыкинского</w:t>
            </w:r>
            <w:proofErr w:type="spellEnd"/>
            <w:r w:rsidRPr="00135D65">
              <w:rPr>
                <w:rFonts w:ascii="Times New Roman" w:hAnsi="Times New Roman"/>
                <w:bCs/>
                <w:sz w:val="24"/>
                <w:szCs w:val="24"/>
              </w:rPr>
              <w:t xml:space="preserve"> района не утверждены НПА, определяющие порядок предоставления муниципального имущества в концессию, перечни объектов, в отношении которых планируется заключить КС</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53392C" w:rsidRDefault="00DB78E2" w:rsidP="00DB78E2">
            <w:pPr>
              <w:spacing w:after="0" w:line="240" w:lineRule="auto"/>
              <w:jc w:val="center"/>
              <w:rPr>
                <w:rFonts w:ascii="Times New Roman" w:hAnsi="Times New Roman"/>
                <w:sz w:val="24"/>
                <w:szCs w:val="24"/>
                <w:highlight w:val="yellow"/>
              </w:rPr>
            </w:pPr>
            <w:r w:rsidRPr="00DB78E2">
              <w:rPr>
                <w:rFonts w:ascii="Times New Roman" w:hAnsi="Times New Roman"/>
                <w:sz w:val="24"/>
                <w:szCs w:val="24"/>
              </w:rPr>
              <w:t>267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1 статьи 3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AD0746" w:rsidP="00DB78E2">
            <w:pPr>
              <w:spacing w:after="0" w:line="240" w:lineRule="auto"/>
              <w:jc w:val="center"/>
              <w:rPr>
                <w:rFonts w:ascii="Times New Roman" w:hAnsi="Times New Roman"/>
                <w:bCs/>
                <w:sz w:val="24"/>
                <w:szCs w:val="24"/>
              </w:rPr>
            </w:pPr>
            <w:r w:rsidRPr="00AD0746">
              <w:rPr>
                <w:rFonts w:ascii="Times New Roman" w:hAnsi="Times New Roman"/>
                <w:bCs/>
                <w:sz w:val="24"/>
                <w:szCs w:val="24"/>
              </w:rPr>
              <w:t>Контрольно-счетная палата</w:t>
            </w:r>
            <w:r w:rsidR="00DB78E2" w:rsidRPr="00135D65">
              <w:rPr>
                <w:rFonts w:ascii="Times New Roman" w:hAnsi="Times New Roman"/>
                <w:bCs/>
                <w:sz w:val="24"/>
                <w:szCs w:val="24"/>
              </w:rPr>
              <w:t xml:space="preserve"> Пермского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По результатам анализа соответствия предмета концессионных соглашений целям, установленным Федерального закона № 115-ФЗ, выявлены случаи, когда в предмет соглашений и перечень мероприятий включаются текущий и капитальный ремонт имущества, что не соответствует целям, установленным ч. 1 ст.3 Федерального закона № 115-ФЗ. Это характерно для концессионных соглашений, заключенных муниципальными образованиями до 2021 года, а также для заключенных в нерегулируемой сфере деятельности без участия Пермского края в качестве третьей стороны.</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t>268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КСП Пермского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На официальных сайтах муниципальных образований не размещены акты о результатах контроля за соблюдением условий концессионных соглашений по 3 муниципальным образованиям: </w:t>
            </w:r>
            <w:r w:rsidRPr="00135D65">
              <w:rPr>
                <w:rFonts w:ascii="Times New Roman" w:hAnsi="Times New Roman"/>
                <w:bCs/>
                <w:sz w:val="24"/>
                <w:szCs w:val="24"/>
              </w:rPr>
              <w:lastRenderedPageBreak/>
              <w:t>Верещагинский городской округ — 1 концессионное соглашение, Карагайский муниципальный округ - 6 концессионных соглашений; Чернушинский городской округ — 7 концессионных соглашений (не размещены акты о результатах контроля по 6 объектам из 12), что является нарушением требований ч. 6 ст. 9 Федерального закона № 115-ФЗ.</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Pr>
                <w:rFonts w:ascii="Times New Roman" w:hAnsi="Times New Roman"/>
                <w:sz w:val="24"/>
                <w:szCs w:val="24"/>
              </w:rPr>
              <w:lastRenderedPageBreak/>
              <w:t>269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1 статьи 10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КСП Пермского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В ряде концессионных соглашений отсутствуют условия, определенные ч.1 ст. 10 Федерального закона № 115-ФЗ, так:</w:t>
            </w:r>
          </w:p>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1) отсутствуют способы обеспечения исполнения концессионером обязательств по </w:t>
            </w:r>
            <w:r w:rsidR="00AA257A" w:rsidRPr="00135D65">
              <w:rPr>
                <w:rFonts w:ascii="Times New Roman" w:hAnsi="Times New Roman"/>
                <w:bCs/>
                <w:sz w:val="24"/>
                <w:szCs w:val="24"/>
              </w:rPr>
              <w:t>концессионному</w:t>
            </w:r>
            <w:r w:rsidRPr="00135D65">
              <w:rPr>
                <w:rFonts w:ascii="Times New Roman" w:hAnsi="Times New Roman"/>
                <w:bCs/>
                <w:sz w:val="24"/>
                <w:szCs w:val="24"/>
              </w:rPr>
              <w:t xml:space="preserve">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 порядок возмещения расходов сторон в случае досрочного расторжения концессионного соглашения</w:t>
            </w:r>
            <w:r w:rsidRPr="00135D65">
              <w:rPr>
                <w:rStyle w:val="a5"/>
                <w:rFonts w:ascii="Times New Roman" w:hAnsi="Times New Roman"/>
                <w:bCs/>
                <w:sz w:val="24"/>
                <w:szCs w:val="24"/>
              </w:rPr>
              <w:footnoteReference w:id="42"/>
            </w:r>
            <w:r w:rsidRPr="00135D65">
              <w:rPr>
                <w:rFonts w:ascii="Times New Roman" w:hAnsi="Times New Roman"/>
                <w:bCs/>
                <w:sz w:val="24"/>
                <w:szCs w:val="24"/>
              </w:rPr>
              <w:t>;</w:t>
            </w:r>
          </w:p>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2) отсутствует объем валовой выручки, получаемой концессионером в рамках </w:t>
            </w:r>
            <w:r w:rsidRPr="00135D65">
              <w:rPr>
                <w:rFonts w:ascii="Times New Roman" w:hAnsi="Times New Roman"/>
                <w:bCs/>
                <w:sz w:val="24"/>
                <w:szCs w:val="24"/>
              </w:rPr>
              <w:lastRenderedPageBreak/>
              <w:t>реализации концессионного соглашения, в том числе на каждый год срока действия концессионного соглашения</w:t>
            </w:r>
            <w:r w:rsidRPr="00135D65">
              <w:rPr>
                <w:rStyle w:val="a5"/>
                <w:rFonts w:ascii="Times New Roman" w:hAnsi="Times New Roman"/>
                <w:bCs/>
                <w:sz w:val="24"/>
                <w:szCs w:val="24"/>
              </w:rPr>
              <w:footnoteReference w:id="43"/>
            </w:r>
          </w:p>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3) в нескольких концессионных соглашениях отсутствует срок передачи объектов концессионных соглашений</w:t>
            </w:r>
            <w:r w:rsidRPr="00135D65">
              <w:rPr>
                <w:rStyle w:val="a5"/>
                <w:rFonts w:ascii="Times New Roman" w:hAnsi="Times New Roman"/>
                <w:bCs/>
                <w:sz w:val="24"/>
                <w:szCs w:val="24"/>
              </w:rPr>
              <w:footnoteReference w:id="44"/>
            </w:r>
            <w:r w:rsidRPr="00135D65">
              <w:rPr>
                <w:rFonts w:ascii="Times New Roman" w:hAnsi="Times New Roman"/>
                <w:bCs/>
                <w:sz w:val="24"/>
                <w:szCs w:val="24"/>
              </w:rPr>
              <w:t xml:space="preserve">; </w:t>
            </w:r>
          </w:p>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4) размер концессионной платы, форму или формы, порядок и сроки ее внесения,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порядок возмещения расходов сторон в случае досрочного расторжения концессионного соглашения</w:t>
            </w:r>
            <w:r w:rsidRPr="00135D65">
              <w:rPr>
                <w:rStyle w:val="a5"/>
                <w:rFonts w:ascii="Times New Roman" w:hAnsi="Times New Roman"/>
                <w:bCs/>
                <w:sz w:val="24"/>
                <w:szCs w:val="24"/>
              </w:rPr>
              <w:footnoteReference w:id="45"/>
            </w:r>
            <w:r w:rsidRPr="00135D65">
              <w:rPr>
                <w:rFonts w:ascii="Times New Roman" w:hAnsi="Times New Roman"/>
                <w:bCs/>
                <w:sz w:val="24"/>
                <w:szCs w:val="24"/>
              </w:rPr>
              <w:t>.</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AE652B" w:rsidP="00DB78E2">
            <w:pPr>
              <w:spacing w:after="0" w:line="240" w:lineRule="auto"/>
              <w:jc w:val="center"/>
              <w:rPr>
                <w:rFonts w:ascii="Times New Roman" w:hAnsi="Times New Roman"/>
                <w:sz w:val="24"/>
                <w:szCs w:val="24"/>
              </w:rPr>
            </w:pPr>
            <w:r>
              <w:rPr>
                <w:rFonts w:ascii="Times New Roman" w:hAnsi="Times New Roman"/>
                <w:sz w:val="24"/>
                <w:szCs w:val="24"/>
              </w:rPr>
              <w:lastRenderedPageBreak/>
              <w:t>270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sidRPr="00135D65">
              <w:rPr>
                <w:rFonts w:ascii="Times New Roman" w:hAnsi="Times New Roman"/>
                <w:sz w:val="24"/>
                <w:szCs w:val="24"/>
              </w:rPr>
              <w:t>Бух учет</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1 статьи 12 Федерального закона № 402-ФЗ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Саратовской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нарушение части 1 статьи 12 Федерального закона от 06.12.2011 № 402-ФЗ «О бухгалтерском учете» акты приема-передачи объектов по Концессионному соглашению от 24.11.2017 в отношении централизованных систем холодного водоснабжения и водоотведения, находящихся в собственности </w:t>
            </w:r>
            <w:r w:rsidRPr="00135D65">
              <w:rPr>
                <w:rFonts w:ascii="Times New Roman" w:hAnsi="Times New Roman"/>
                <w:bCs/>
                <w:sz w:val="24"/>
                <w:szCs w:val="24"/>
              </w:rPr>
              <w:lastRenderedPageBreak/>
              <w:t>муниципального образования «Город Саратов», не содержали денежного измерения факта хозяйственной операции - стоимости имущества, переданного в 2017 году от Администрации муниципального образования «Город Саратов» к ООО «КВС-Саратов» и в 2023 году от ООО «КВС-Саратов» к администрации муниципального образования «Город Саратов»</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AE652B">
            <w:pPr>
              <w:spacing w:after="0" w:line="240" w:lineRule="auto"/>
              <w:jc w:val="center"/>
              <w:rPr>
                <w:rFonts w:ascii="Times New Roman" w:hAnsi="Times New Roman"/>
                <w:sz w:val="24"/>
                <w:szCs w:val="24"/>
              </w:rPr>
            </w:pPr>
            <w:r>
              <w:rPr>
                <w:rFonts w:ascii="Times New Roman" w:hAnsi="Times New Roman"/>
                <w:sz w:val="24"/>
                <w:szCs w:val="24"/>
              </w:rPr>
              <w:lastRenderedPageBreak/>
              <w:t>27</w:t>
            </w:r>
            <w:r w:rsidR="00AE652B">
              <w:rPr>
                <w:rFonts w:ascii="Times New Roman" w:hAnsi="Times New Roman"/>
                <w:sz w:val="24"/>
                <w:szCs w:val="24"/>
              </w:rPr>
              <w:t>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статья 9 Федерального закона от 06.12.2011 № 402-ФЗ «О бухгалтерском учете» и требований Инструкции № 157н и № 162н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Республики Мордовия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В ходе исполнения КС от 22.06.2016 № 1 в отношении объектов теплоснабжения, являющихся муниципальной собственностью Ковылкинского муниципального района Республики Мордовия, концессионеру передано 13 объектов недвижимости с оборудованием и 10 единиц теплотрасс котельных, общей стоимостью 17 108,2 тыс. рублей, что составляет 6,2 % от суммы вложений концессионера на создание и реконструкцию объектов соглашения.</w:t>
            </w:r>
          </w:p>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В актах приема-передачи от 22.06.2016 б/н не отражены сведения о стоимости зданий, а от 22.08.2016 №2 тепловых сетей.</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AE652B">
            <w:pPr>
              <w:spacing w:after="0" w:line="240" w:lineRule="auto"/>
              <w:jc w:val="center"/>
              <w:rPr>
                <w:rFonts w:ascii="Times New Roman" w:hAnsi="Times New Roman"/>
                <w:sz w:val="24"/>
                <w:szCs w:val="24"/>
              </w:rPr>
            </w:pPr>
            <w:r>
              <w:rPr>
                <w:rFonts w:ascii="Times New Roman" w:hAnsi="Times New Roman"/>
                <w:sz w:val="24"/>
                <w:szCs w:val="24"/>
              </w:rPr>
              <w:t>27</w:t>
            </w:r>
            <w:r w:rsidR="00AE652B">
              <w:rPr>
                <w:rFonts w:ascii="Times New Roman" w:hAnsi="Times New Roman"/>
                <w:sz w:val="24"/>
                <w:szCs w:val="24"/>
              </w:rPr>
              <w:t>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sidRPr="00135D65">
              <w:rPr>
                <w:rFonts w:ascii="Times New Roman" w:hAnsi="Times New Roman"/>
                <w:sz w:val="24"/>
                <w:szCs w:val="24"/>
              </w:rPr>
              <w:t>Бух учет</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приказом Минфина России от 29.06.2018 № 146н</w:t>
            </w:r>
            <w:r w:rsidRPr="00135D65">
              <w:rPr>
                <w:rStyle w:val="a5"/>
                <w:rFonts w:ascii="Times New Roman" w:hAnsi="Times New Roman"/>
                <w:bCs/>
                <w:sz w:val="24"/>
                <w:szCs w:val="24"/>
              </w:rPr>
              <w:footnoteReference w:id="46"/>
            </w:r>
            <w:r w:rsidRPr="00135D65">
              <w:rPr>
                <w:rFonts w:ascii="Times New Roman" w:hAnsi="Times New Roman"/>
                <w:bCs/>
                <w:sz w:val="24"/>
                <w:szCs w:val="24"/>
              </w:rPr>
              <w:t>,</w:t>
            </w:r>
          </w:p>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приказ Минфина России от 01.12.2010 № 157н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Саратовской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нарушение пункта 7 СГС «Концессионные соглашения», пункта 390.1 Инструкция № 157н концедентом (комитетом по управлению имуществом </w:t>
            </w:r>
            <w:r w:rsidRPr="00135D65">
              <w:rPr>
                <w:rFonts w:ascii="Times New Roman" w:hAnsi="Times New Roman"/>
                <w:bCs/>
                <w:sz w:val="24"/>
                <w:szCs w:val="24"/>
              </w:rPr>
              <w:lastRenderedPageBreak/>
              <w:t>города Саратова) не велся забалансовый учет сумм инвестиций (предельного размера расходов) на создание или реконструкцию объекта концессионного соглашения на забалансовом счете 38 «Сметная стоимость создания (реконструкции) объекта концессии» по концессионным соглашениям:</w:t>
            </w:r>
          </w:p>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 в отношении централизованных систем холодного водоснабжения и водоотведения, находящихся в собственности муниципального образования «Город Саратов», в размере 13 441 537 тыс.руб., </w:t>
            </w:r>
          </w:p>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 в отношении объектов теплоснабжения и горячего водоснабжения, находящихся в собственности муниципального образования «Город Саратов», в размере 9 879 221,03 тыс.руб.</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AE652B">
            <w:pPr>
              <w:spacing w:after="0" w:line="240" w:lineRule="auto"/>
              <w:jc w:val="center"/>
              <w:rPr>
                <w:rFonts w:ascii="Times New Roman" w:hAnsi="Times New Roman"/>
                <w:sz w:val="24"/>
                <w:szCs w:val="24"/>
              </w:rPr>
            </w:pPr>
            <w:r>
              <w:rPr>
                <w:rFonts w:ascii="Times New Roman" w:hAnsi="Times New Roman"/>
                <w:sz w:val="24"/>
                <w:szCs w:val="24"/>
              </w:rPr>
              <w:lastRenderedPageBreak/>
              <w:t>27</w:t>
            </w:r>
            <w:r w:rsidR="00AE652B">
              <w:rPr>
                <w:rFonts w:ascii="Times New Roman" w:hAnsi="Times New Roman"/>
                <w:sz w:val="24"/>
                <w:szCs w:val="24"/>
              </w:rPr>
              <w:t>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sidRPr="00135D65">
              <w:rPr>
                <w:rFonts w:ascii="Times New Roman" w:hAnsi="Times New Roman"/>
                <w:sz w:val="24"/>
                <w:szCs w:val="24"/>
              </w:rPr>
              <w:t>Бух учет</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приказ Минфина России от 01.12.2010 № 157н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Саратовской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нарушение пункта 390.3 Инструкции № 157н на забалансовом счете 39 «Доходы от инвестиций на создание (реконструкцию) объекта концессии» не отражалось увеличение стоимости имущества вследствие осуществления концессионером инвестиций на создание (реконструкцию) объекта концессии по концессионным соглашениям: </w:t>
            </w:r>
          </w:p>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 в отношении централизованных систем холодного водоснабжения и водоотведения, находящихся в собственности муниципального образования «Город Саратов», в размере 3 308 513,0 тыс. руб.; </w:t>
            </w:r>
          </w:p>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lastRenderedPageBreak/>
              <w:t xml:space="preserve">- в отношении объектов теплоснабжения и горячего водоснабжения, находящихся в собственности муниципального образования «Город Саратов», в размере 1 152 908,7 тыс.руб.; </w:t>
            </w:r>
          </w:p>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 в отношении объектов теплоснабжения и горячего водоснабжения находящихся в собственности муниципального образования «Город Балаково», в размере 66 000,0 тыс.руб.</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AE652B">
            <w:pPr>
              <w:spacing w:after="0" w:line="240" w:lineRule="auto"/>
              <w:jc w:val="center"/>
              <w:rPr>
                <w:rFonts w:ascii="Times New Roman" w:hAnsi="Times New Roman"/>
                <w:sz w:val="24"/>
                <w:szCs w:val="24"/>
              </w:rPr>
            </w:pPr>
            <w:r>
              <w:rPr>
                <w:rFonts w:ascii="Times New Roman" w:hAnsi="Times New Roman"/>
                <w:sz w:val="24"/>
                <w:szCs w:val="24"/>
              </w:rPr>
              <w:lastRenderedPageBreak/>
              <w:t>27</w:t>
            </w:r>
            <w:r w:rsidR="00AE652B">
              <w:rPr>
                <w:rFonts w:ascii="Times New Roman" w:hAnsi="Times New Roman"/>
                <w:sz w:val="24"/>
                <w:szCs w:val="24"/>
              </w:rPr>
              <w:t>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sidRPr="00135D65">
              <w:rPr>
                <w:rFonts w:ascii="Times New Roman" w:hAnsi="Times New Roman"/>
                <w:sz w:val="24"/>
                <w:szCs w:val="24"/>
              </w:rPr>
              <w:t>Бух учет</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приказ Минфина России от 01.12.2010 № 157н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Саратовской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пункта 390.4 Инструкции № 157н концедентом (администрация муниципального образования «Город Саратов» в лице КУИ города) не велся аналитический учет в разрезе объектов концессионных соглашений и правовых оснований (наименования концессионера и реквизитов соглашения).</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AE652B">
            <w:pPr>
              <w:spacing w:after="0" w:line="240" w:lineRule="auto"/>
              <w:jc w:val="center"/>
              <w:rPr>
                <w:rFonts w:ascii="Times New Roman" w:hAnsi="Times New Roman"/>
                <w:sz w:val="24"/>
                <w:szCs w:val="24"/>
              </w:rPr>
            </w:pPr>
            <w:r>
              <w:rPr>
                <w:rFonts w:ascii="Times New Roman" w:hAnsi="Times New Roman"/>
                <w:sz w:val="24"/>
                <w:szCs w:val="24"/>
              </w:rPr>
              <w:t>27</w:t>
            </w:r>
            <w:r w:rsidR="00AE652B">
              <w:rPr>
                <w:rFonts w:ascii="Times New Roman" w:hAnsi="Times New Roman"/>
                <w:sz w:val="24"/>
                <w:szCs w:val="24"/>
              </w:rPr>
              <w:t>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AE652B" w:rsidRDefault="00DB78E2" w:rsidP="00AE652B">
            <w:pPr>
              <w:spacing w:after="0" w:line="240" w:lineRule="auto"/>
              <w:rPr>
                <w:rFonts w:ascii="Times New Roman" w:hAnsi="Times New Roman"/>
                <w:b/>
                <w:sz w:val="24"/>
                <w:szCs w:val="24"/>
              </w:rPr>
            </w:pPr>
            <w:r w:rsidRPr="00AE652B">
              <w:rPr>
                <w:rFonts w:ascii="Times New Roman" w:hAnsi="Times New Roman"/>
                <w:b/>
                <w:sz w:val="24"/>
                <w:szCs w:val="24"/>
              </w:rPr>
              <w:t xml:space="preserve">Несоблюдение сроков </w:t>
            </w:r>
            <w:r w:rsidRPr="00AE652B">
              <w:rPr>
                <w:rFonts w:ascii="Times New Roman" w:hAnsi="Times New Roman"/>
                <w:b/>
                <w:bCs/>
                <w:sz w:val="24"/>
                <w:szCs w:val="24"/>
              </w:rPr>
              <w:t>и обязательств по выполнению мероприятий по строительству и реконструкции объектов</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 1 части 2 статьи 8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r w:rsidRPr="00135D65">
              <w:rPr>
                <w:rFonts w:ascii="Times New Roman" w:hAnsi="Times New Roman"/>
                <w:bCs/>
                <w:sz w:val="24"/>
                <w:szCs w:val="24"/>
              </w:rPr>
              <w:t>Счетная палата Саратовской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нарушение пункта 1 части 2 статьи 8 Федерального закона от 21.07.2005 № 115-ФЗ «О концессионных соглашениях» концессионерами не были соблюдены установленные концессионными соглашениями сроки и обязательства по выполнению мероприятий по строительству и реконструкции объектов, что влечет недостижение запланированных результатов реализации концессий</w:t>
            </w:r>
            <w:r w:rsidRPr="00135D65">
              <w:rPr>
                <w:rStyle w:val="a5"/>
                <w:rFonts w:ascii="Times New Roman" w:hAnsi="Times New Roman"/>
                <w:bCs/>
                <w:sz w:val="24"/>
                <w:szCs w:val="24"/>
              </w:rPr>
              <w:footnoteReference w:id="47"/>
            </w:r>
            <w:r w:rsidRPr="00135D65">
              <w:rPr>
                <w:rFonts w:ascii="Times New Roman" w:hAnsi="Times New Roman"/>
                <w:bCs/>
                <w:sz w:val="24"/>
                <w:szCs w:val="24"/>
              </w:rPr>
              <w:t xml:space="preserve">. </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AE652B">
            <w:pPr>
              <w:spacing w:after="0" w:line="240" w:lineRule="auto"/>
              <w:jc w:val="center"/>
              <w:rPr>
                <w:rFonts w:ascii="Times New Roman" w:hAnsi="Times New Roman"/>
                <w:sz w:val="24"/>
                <w:szCs w:val="24"/>
              </w:rPr>
            </w:pPr>
            <w:r>
              <w:rPr>
                <w:rFonts w:ascii="Times New Roman" w:hAnsi="Times New Roman"/>
                <w:sz w:val="24"/>
                <w:szCs w:val="24"/>
              </w:rPr>
              <w:lastRenderedPageBreak/>
              <w:t>27</w:t>
            </w:r>
            <w:r w:rsidR="00AE652B">
              <w:rPr>
                <w:rFonts w:ascii="Times New Roman" w:hAnsi="Times New Roman"/>
                <w:sz w:val="24"/>
                <w:szCs w:val="24"/>
              </w:rPr>
              <w:t>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Саратовской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условий концессионных соглашений концедентами (ООО «КВС-Саратов», «ТПлюс»-Балаково) не выполнялись обязательства по достижению плановых значений показателей надежности и бесперебойности холодного водоснабжения, энергетической эффективности по отдельным показателям.</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AE652B">
            <w:pPr>
              <w:spacing w:after="0" w:line="240" w:lineRule="auto"/>
              <w:jc w:val="center"/>
              <w:rPr>
                <w:rFonts w:ascii="Times New Roman" w:hAnsi="Times New Roman"/>
                <w:sz w:val="24"/>
                <w:szCs w:val="24"/>
              </w:rPr>
            </w:pPr>
            <w:r>
              <w:rPr>
                <w:rFonts w:ascii="Times New Roman" w:hAnsi="Times New Roman"/>
                <w:sz w:val="24"/>
                <w:szCs w:val="24"/>
              </w:rPr>
              <w:t>27</w:t>
            </w:r>
            <w:r w:rsidR="00AE652B">
              <w:rPr>
                <w:rFonts w:ascii="Times New Roman" w:hAnsi="Times New Roman"/>
                <w:sz w:val="24"/>
                <w:szCs w:val="24"/>
              </w:rPr>
              <w:t>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Саратовской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Концедентом (администрация муниципального образования «Город Саратов») не осуществлялся контроль за соблюдением концессионером (ООО «КВС-Саратов») условий Соглашения за 2022-2023 гг., что противоречит требованиям части 2 статьи 9 Федерального закона № 115-ФЗ.</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AE652B">
            <w:pPr>
              <w:spacing w:after="0" w:line="240" w:lineRule="auto"/>
              <w:jc w:val="center"/>
              <w:rPr>
                <w:rFonts w:ascii="Times New Roman" w:hAnsi="Times New Roman"/>
                <w:sz w:val="24"/>
                <w:szCs w:val="24"/>
              </w:rPr>
            </w:pPr>
            <w:r>
              <w:rPr>
                <w:rFonts w:ascii="Times New Roman" w:hAnsi="Times New Roman"/>
                <w:sz w:val="24"/>
                <w:szCs w:val="24"/>
              </w:rPr>
              <w:t>27</w:t>
            </w:r>
            <w:r w:rsidR="00AE652B">
              <w:rPr>
                <w:rFonts w:ascii="Times New Roman" w:hAnsi="Times New Roman"/>
                <w:sz w:val="24"/>
                <w:szCs w:val="24"/>
              </w:rPr>
              <w:t>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AE652B" w:rsidRDefault="00DB78E2" w:rsidP="00AE652B">
            <w:pPr>
              <w:spacing w:after="0" w:line="240" w:lineRule="auto"/>
              <w:rPr>
                <w:rFonts w:ascii="Times New Roman" w:hAnsi="Times New Roman"/>
                <w:b/>
                <w:sz w:val="24"/>
                <w:szCs w:val="24"/>
              </w:rPr>
            </w:pPr>
            <w:r w:rsidRPr="00AE652B">
              <w:rPr>
                <w:rFonts w:ascii="Times New Roman" w:hAnsi="Times New Roman"/>
                <w:b/>
                <w:sz w:val="24"/>
                <w:szCs w:val="24"/>
              </w:rPr>
              <w:t xml:space="preserve">Не размещение </w:t>
            </w:r>
            <w:r w:rsidRPr="00AE652B">
              <w:rPr>
                <w:rFonts w:ascii="Times New Roman" w:hAnsi="Times New Roman"/>
                <w:b/>
                <w:bCs/>
                <w:sz w:val="24"/>
                <w:szCs w:val="24"/>
              </w:rPr>
              <w:t>актов о результатах контроля</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часть 6 статьи 9 Федерального закона №</w:t>
            </w:r>
            <w:r w:rsidRPr="00135D65">
              <w:rPr>
                <w:rFonts w:ascii="Times New Roman" w:hAnsi="Times New Roman"/>
                <w:bCs/>
                <w:sz w:val="24"/>
                <w:szCs w:val="24"/>
                <w:lang w:val="en-US"/>
              </w:rPr>
              <w:t> </w:t>
            </w:r>
            <w:r w:rsidRPr="00135D65">
              <w:rPr>
                <w:rFonts w:ascii="Times New Roman" w:hAnsi="Times New Roman"/>
                <w:bCs/>
                <w:sz w:val="24"/>
                <w:szCs w:val="24"/>
              </w:rPr>
              <w:t>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lang w:val="en-US"/>
              </w:rPr>
            </w:pPr>
            <w:r w:rsidRPr="00135D65">
              <w:rPr>
                <w:rFonts w:ascii="Times New Roman" w:hAnsi="Times New Roman"/>
                <w:bCs/>
                <w:sz w:val="24"/>
                <w:szCs w:val="24"/>
              </w:rPr>
              <w:t>Счетная палата Саратовской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требований части 6 статьи 9 Федерального закона № 115-ФЗ акты о результатах контроля за исполнением концессионером условий Соглашения за 2019-2021 гг. не были размещены концедентом (администрация муниципального образования «Город Саратов») на своем официальном сайте в сети Интернет.</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AE652B">
            <w:pPr>
              <w:spacing w:after="0" w:line="240" w:lineRule="auto"/>
              <w:jc w:val="center"/>
              <w:rPr>
                <w:rFonts w:ascii="Times New Roman" w:hAnsi="Times New Roman"/>
                <w:sz w:val="24"/>
                <w:szCs w:val="24"/>
              </w:rPr>
            </w:pPr>
            <w:r>
              <w:rPr>
                <w:rFonts w:ascii="Times New Roman" w:hAnsi="Times New Roman"/>
                <w:sz w:val="24"/>
                <w:szCs w:val="24"/>
              </w:rPr>
              <w:lastRenderedPageBreak/>
              <w:t>27</w:t>
            </w:r>
            <w:r w:rsidR="00AE652B">
              <w:rPr>
                <w:rFonts w:ascii="Times New Roman" w:hAnsi="Times New Roman"/>
                <w:sz w:val="24"/>
                <w:szCs w:val="24"/>
              </w:rPr>
              <w:t>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AE652B" w:rsidRDefault="00AE652B" w:rsidP="00AE652B">
            <w:pPr>
              <w:spacing w:after="0" w:line="240" w:lineRule="auto"/>
              <w:rPr>
                <w:rFonts w:ascii="Times New Roman" w:hAnsi="Times New Roman"/>
                <w:b/>
                <w:sz w:val="24"/>
                <w:szCs w:val="24"/>
              </w:rPr>
            </w:pPr>
            <w:r w:rsidRPr="00AE652B">
              <w:rPr>
                <w:rFonts w:ascii="Times New Roman" w:hAnsi="Times New Roman"/>
                <w:b/>
                <w:sz w:val="24"/>
                <w:szCs w:val="24"/>
              </w:rPr>
              <w:t>Неразмещение в ГАС «Управление»</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постановление Правительства Российской Федерации от 04.03.2017 № 259</w:t>
            </w:r>
            <w:r w:rsidRPr="00135D65">
              <w:rPr>
                <w:rStyle w:val="a5"/>
                <w:rFonts w:ascii="Times New Roman" w:hAnsi="Times New Roman"/>
                <w:bCs/>
                <w:sz w:val="24"/>
                <w:szCs w:val="24"/>
              </w:rPr>
              <w:footnoteReference w:id="48"/>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Саратовской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пункта 6 Правил № 259 концедентами (администрацией муниципального образования «Город Саратов» в лице КУИ города и администрацией муниципального образования «Город Балаково») в ГАС «Управление» не размещались акты приема-передачи объектов концессионных соглашений, акты приемки выполненных работ по строительству (реконструкции) объектов концессионных соглашений, акты ввода в эксплуатацию объектов концессионных соглашений.</w:t>
            </w:r>
          </w:p>
        </w:tc>
      </w:tr>
      <w:tr w:rsidR="00DB78E2"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AE652B">
            <w:pPr>
              <w:spacing w:after="0" w:line="240" w:lineRule="auto"/>
              <w:jc w:val="center"/>
              <w:rPr>
                <w:rFonts w:ascii="Times New Roman" w:hAnsi="Times New Roman"/>
                <w:sz w:val="24"/>
                <w:szCs w:val="24"/>
              </w:rPr>
            </w:pPr>
            <w:r>
              <w:rPr>
                <w:rFonts w:ascii="Times New Roman" w:hAnsi="Times New Roman"/>
                <w:sz w:val="24"/>
                <w:szCs w:val="24"/>
              </w:rPr>
              <w:t>2</w:t>
            </w:r>
            <w:r w:rsidR="00AE652B">
              <w:rPr>
                <w:rFonts w:ascii="Times New Roman" w:hAnsi="Times New Roman"/>
                <w:sz w:val="24"/>
                <w:szCs w:val="24"/>
              </w:rPr>
              <w:t>80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Саратовской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DB78E2" w:rsidRPr="00135D65" w:rsidRDefault="00DB78E2" w:rsidP="00DB78E2">
            <w:pPr>
              <w:spacing w:after="0" w:line="240" w:lineRule="auto"/>
              <w:jc w:val="both"/>
              <w:rPr>
                <w:rFonts w:ascii="Times New Roman" w:hAnsi="Times New Roman"/>
                <w:bCs/>
                <w:sz w:val="24"/>
                <w:szCs w:val="24"/>
              </w:rPr>
            </w:pPr>
            <w:r w:rsidRPr="00135D65">
              <w:rPr>
                <w:rFonts w:ascii="Times New Roman" w:hAnsi="Times New Roman"/>
                <w:bCs/>
                <w:sz w:val="24"/>
                <w:szCs w:val="24"/>
              </w:rPr>
              <w:t>В нарушение пункта 11 Правил № 74, концедентами (администрацией муниципального образования «Город Саратов» в лице КУИ города и администрацией муниципального образования «Город Балаково») значения технико-экономических показателей объектов, в том числе плановых и фактических значений (раздел «Описание объекта» подраздел «Технико-экономические показатели объекта») не размещаются в ГАС «Управление»).</w:t>
            </w:r>
          </w:p>
        </w:tc>
      </w:tr>
      <w:tr w:rsidR="00AE652B"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sz w:val="24"/>
                <w:szCs w:val="24"/>
              </w:rPr>
            </w:pPr>
            <w:r>
              <w:rPr>
                <w:rFonts w:ascii="Times New Roman" w:hAnsi="Times New Roman"/>
                <w:sz w:val="24"/>
                <w:szCs w:val="24"/>
              </w:rPr>
              <w:t>281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bCs/>
                <w:sz w:val="24"/>
                <w:szCs w:val="24"/>
              </w:rPr>
            </w:pPr>
            <w:r w:rsidRPr="00135D65">
              <w:rPr>
                <w:rFonts w:ascii="Times New Roman" w:hAnsi="Times New Roman"/>
                <w:bCs/>
                <w:sz w:val="24"/>
                <w:szCs w:val="24"/>
              </w:rPr>
              <w:t>постановление Правительства Российской Федерации от 04.03.2017 № 259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Челябинской </w:t>
            </w:r>
            <w:r w:rsidRPr="00135D65">
              <w:rPr>
                <w:rFonts w:ascii="Times New Roman" w:hAnsi="Times New Roman"/>
                <w:bCs/>
                <w:sz w:val="24"/>
                <w:szCs w:val="24"/>
              </w:rPr>
              <w:lastRenderedPageBreak/>
              <w:t>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widowControl w:val="0"/>
              <w:spacing w:after="0" w:line="240" w:lineRule="auto"/>
              <w:jc w:val="both"/>
              <w:rPr>
                <w:rFonts w:ascii="Times New Roman" w:hAnsi="Times New Roman"/>
                <w:bCs/>
                <w:sz w:val="24"/>
                <w:szCs w:val="24"/>
              </w:rPr>
            </w:pPr>
            <w:r w:rsidRPr="00135D65">
              <w:rPr>
                <w:rFonts w:ascii="Times New Roman" w:hAnsi="Times New Roman"/>
                <w:bCs/>
                <w:sz w:val="24"/>
                <w:szCs w:val="24"/>
              </w:rPr>
              <w:lastRenderedPageBreak/>
              <w:t>9 концессионных соглашений, которые не внесены в информационную систему:</w:t>
            </w:r>
          </w:p>
          <w:p w:rsidR="00AE652B" w:rsidRPr="00135D65" w:rsidRDefault="00AE652B" w:rsidP="00AE652B">
            <w:pPr>
              <w:widowControl w:val="0"/>
              <w:spacing w:after="0" w:line="240" w:lineRule="auto"/>
              <w:jc w:val="both"/>
              <w:rPr>
                <w:rFonts w:ascii="Times New Roman" w:hAnsi="Times New Roman"/>
                <w:bCs/>
                <w:sz w:val="24"/>
                <w:szCs w:val="24"/>
              </w:rPr>
            </w:pPr>
            <w:r w:rsidRPr="00135D65">
              <w:rPr>
                <w:rFonts w:ascii="Times New Roman" w:hAnsi="Times New Roman"/>
                <w:bCs/>
                <w:sz w:val="24"/>
                <w:szCs w:val="24"/>
              </w:rPr>
              <w:t>- 2 в Уйском муниципальном районе,</w:t>
            </w:r>
          </w:p>
          <w:p w:rsidR="00AE652B" w:rsidRPr="00135D65" w:rsidRDefault="00AE652B" w:rsidP="00AE652B">
            <w:pPr>
              <w:widowControl w:val="0"/>
              <w:spacing w:after="0" w:line="240" w:lineRule="auto"/>
              <w:jc w:val="both"/>
              <w:rPr>
                <w:rFonts w:ascii="Times New Roman" w:hAnsi="Times New Roman"/>
                <w:bCs/>
                <w:sz w:val="24"/>
                <w:szCs w:val="24"/>
              </w:rPr>
            </w:pPr>
            <w:r w:rsidRPr="00135D65">
              <w:rPr>
                <w:rFonts w:ascii="Times New Roman" w:hAnsi="Times New Roman"/>
                <w:bCs/>
                <w:sz w:val="24"/>
                <w:szCs w:val="24"/>
              </w:rPr>
              <w:lastRenderedPageBreak/>
              <w:t>- 3 в Верхнеуральском муниципальном районе,</w:t>
            </w:r>
          </w:p>
          <w:p w:rsidR="00AE652B" w:rsidRPr="00135D65" w:rsidRDefault="00AE652B" w:rsidP="00AE652B">
            <w:pPr>
              <w:widowControl w:val="0"/>
              <w:spacing w:after="0" w:line="240" w:lineRule="auto"/>
              <w:jc w:val="both"/>
              <w:rPr>
                <w:rFonts w:ascii="Times New Roman" w:hAnsi="Times New Roman"/>
                <w:bCs/>
                <w:sz w:val="24"/>
                <w:szCs w:val="24"/>
              </w:rPr>
            </w:pPr>
            <w:r w:rsidRPr="00135D65">
              <w:rPr>
                <w:rFonts w:ascii="Times New Roman" w:hAnsi="Times New Roman"/>
                <w:bCs/>
                <w:sz w:val="24"/>
                <w:szCs w:val="24"/>
              </w:rPr>
              <w:t>- 4 в Чебаркульском муниципальном районе.</w:t>
            </w:r>
          </w:p>
        </w:tc>
      </w:tr>
      <w:tr w:rsidR="00AE652B"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sz w:val="24"/>
                <w:szCs w:val="24"/>
              </w:rPr>
            </w:pPr>
            <w:r>
              <w:rPr>
                <w:rFonts w:ascii="Times New Roman" w:hAnsi="Times New Roman"/>
                <w:sz w:val="24"/>
                <w:szCs w:val="24"/>
              </w:rPr>
              <w:lastRenderedPageBreak/>
              <w:t>282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bCs/>
                <w:sz w:val="24"/>
                <w:szCs w:val="24"/>
              </w:rPr>
            </w:pPr>
            <w:r w:rsidRPr="00135D65">
              <w:rPr>
                <w:rFonts w:ascii="Times New Roman" w:hAnsi="Times New Roman"/>
                <w:bCs/>
                <w:sz w:val="24"/>
                <w:szCs w:val="24"/>
              </w:rPr>
              <w:t>постановление Правительства Российской Федерации от 04.03.2017 № 259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Новосибирской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widowControl w:val="0"/>
              <w:spacing w:after="0" w:line="240" w:lineRule="auto"/>
              <w:jc w:val="both"/>
              <w:rPr>
                <w:rFonts w:ascii="Times New Roman" w:hAnsi="Times New Roman"/>
                <w:bCs/>
                <w:sz w:val="24"/>
                <w:szCs w:val="24"/>
              </w:rPr>
            </w:pPr>
            <w:r w:rsidRPr="00135D65">
              <w:rPr>
                <w:rFonts w:ascii="Times New Roman" w:hAnsi="Times New Roman"/>
                <w:bCs/>
                <w:sz w:val="24"/>
                <w:szCs w:val="24"/>
              </w:rPr>
              <w:t>В большом числе случаев в ГАС Управление и на Инвестиционном портале НСО размещена не полная либо недостоверная информация о проектах МЧП (отсутствует информация о ряде реализуемых проектах, объемах частных и бюджетных инвестиций, условных бюджетных обязательствах, сроках завершения объектов соглашений).</w:t>
            </w:r>
          </w:p>
        </w:tc>
      </w:tr>
      <w:tr w:rsidR="00AE652B"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sz w:val="24"/>
                <w:szCs w:val="24"/>
              </w:rPr>
            </w:pPr>
            <w:r>
              <w:rPr>
                <w:rFonts w:ascii="Times New Roman" w:hAnsi="Times New Roman"/>
                <w:sz w:val="24"/>
                <w:szCs w:val="24"/>
              </w:rPr>
              <w:t>283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bCs/>
                <w:sz w:val="24"/>
                <w:szCs w:val="24"/>
              </w:rPr>
            </w:pPr>
            <w:r w:rsidRPr="00135D65">
              <w:rPr>
                <w:rFonts w:ascii="Times New Roman" w:hAnsi="Times New Roman"/>
                <w:bCs/>
                <w:sz w:val="24"/>
                <w:szCs w:val="24"/>
              </w:rPr>
              <w:t>постановление Правительства Российской Федерации от 04.03.2017 № 259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Омской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widowControl w:val="0"/>
              <w:spacing w:after="0" w:line="240" w:lineRule="auto"/>
              <w:jc w:val="both"/>
              <w:rPr>
                <w:rFonts w:ascii="Times New Roman" w:hAnsi="Times New Roman"/>
                <w:bCs/>
                <w:sz w:val="24"/>
                <w:szCs w:val="24"/>
              </w:rPr>
            </w:pPr>
            <w:r w:rsidRPr="00135D65">
              <w:rPr>
                <w:rFonts w:ascii="Times New Roman" w:hAnsi="Times New Roman"/>
                <w:bCs/>
                <w:sz w:val="24"/>
                <w:szCs w:val="24"/>
              </w:rPr>
              <w:t>Данные, отраженные в ГАС «Управление» по отдельным проектам не содержат актуальную информацию и требуют уточнения. Фактически по состоянию на 01.04.2024 г. на территории Омской области действовали 25 КС, реализуемых в коммунально-энергетической сфере.</w:t>
            </w:r>
          </w:p>
        </w:tc>
      </w:tr>
      <w:tr w:rsidR="00AE652B" w:rsidRPr="00135D65" w:rsidTr="00AE652B">
        <w:trPr>
          <w:trHeight w:val="70"/>
        </w:trPr>
        <w:tc>
          <w:tcPr>
            <w:tcW w:w="680"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sz w:val="24"/>
                <w:szCs w:val="24"/>
              </w:rPr>
            </w:pPr>
            <w:r>
              <w:rPr>
                <w:rFonts w:ascii="Times New Roman" w:hAnsi="Times New Roman"/>
                <w:sz w:val="24"/>
                <w:szCs w:val="24"/>
              </w:rPr>
              <w:t>284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bCs/>
                <w:sz w:val="24"/>
                <w:szCs w:val="24"/>
              </w:rPr>
            </w:pPr>
            <w:r w:rsidRPr="00135D65">
              <w:rPr>
                <w:rFonts w:ascii="Times New Roman" w:hAnsi="Times New Roman"/>
                <w:bCs/>
                <w:sz w:val="24"/>
                <w:szCs w:val="24"/>
              </w:rPr>
              <w:t>постановление Правительства Российской Федерации от 04.03.2017 № 259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Приморского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При анализе представленных концедентами материалов и сведений, размещенных в модуле «Мониторинг реализации проектов государственно-частного партнерства» закрытой части ГАС «Управление», установлено, что:</w:t>
            </w:r>
          </w:p>
          <w:p w:rsidR="00AE652B" w:rsidRPr="00135D65" w:rsidRDefault="00AE652B" w:rsidP="00AE652B">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не размещена информация о заключении дополнительных соглашений при реализации отдельных КС</w:t>
            </w:r>
            <w:r w:rsidRPr="00135D65">
              <w:rPr>
                <w:bCs/>
                <w:sz w:val="16"/>
                <w:szCs w:val="16"/>
              </w:rPr>
              <w:footnoteReference w:id="49"/>
            </w:r>
            <w:r w:rsidRPr="00135D65">
              <w:rPr>
                <w:rFonts w:ascii="Times New Roman" w:hAnsi="Times New Roman"/>
                <w:bCs/>
                <w:sz w:val="24"/>
                <w:szCs w:val="24"/>
              </w:rPr>
              <w:t>;</w:t>
            </w:r>
          </w:p>
          <w:p w:rsidR="00AE652B" w:rsidRPr="00135D65" w:rsidRDefault="00AE652B" w:rsidP="00AE652B">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не вносятся отдельными концедентами </w:t>
            </w:r>
            <w:r w:rsidRPr="00135D65">
              <w:rPr>
                <w:rFonts w:ascii="Times New Roman" w:hAnsi="Times New Roman"/>
                <w:bCs/>
                <w:sz w:val="24"/>
                <w:szCs w:val="24"/>
              </w:rPr>
              <w:lastRenderedPageBreak/>
              <w:t>сведения о фактических объемах инвестиций (как частных, так и бюджетных) за время реализации КС</w:t>
            </w:r>
            <w:r w:rsidRPr="00135D65">
              <w:rPr>
                <w:bCs/>
                <w:sz w:val="16"/>
                <w:szCs w:val="16"/>
              </w:rPr>
              <w:footnoteReference w:id="50"/>
            </w:r>
            <w:r w:rsidRPr="00135D65">
              <w:rPr>
                <w:rFonts w:ascii="Times New Roman" w:hAnsi="Times New Roman"/>
                <w:bCs/>
                <w:sz w:val="16"/>
                <w:szCs w:val="16"/>
              </w:rPr>
              <w:t>;</w:t>
            </w:r>
            <w:r w:rsidRPr="00135D65">
              <w:rPr>
                <w:rFonts w:ascii="Times New Roman" w:hAnsi="Times New Roman"/>
                <w:bCs/>
                <w:sz w:val="24"/>
                <w:szCs w:val="24"/>
              </w:rPr>
              <w:t xml:space="preserve"> </w:t>
            </w:r>
          </w:p>
          <w:p w:rsidR="00AE652B" w:rsidRPr="00135D65" w:rsidRDefault="00AE652B" w:rsidP="00AE652B">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не размещена отдельными концедентами информация о фактически исполненных условных обязательствах (субсидии из краевого бюджета на приобретение топлива, субсидии в связи с установлением льготных тарифов на тепловую энергию за период 2022-2024 годы).</w:t>
            </w:r>
          </w:p>
        </w:tc>
      </w:tr>
      <w:tr w:rsidR="00AE652B"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sz w:val="24"/>
                <w:szCs w:val="24"/>
              </w:rPr>
            </w:pPr>
            <w:r>
              <w:rPr>
                <w:rFonts w:ascii="Times New Roman" w:hAnsi="Times New Roman"/>
                <w:sz w:val="24"/>
                <w:szCs w:val="24"/>
              </w:rPr>
              <w:lastRenderedPageBreak/>
              <w:t>285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AE652B" w:rsidRPr="00194A4E" w:rsidRDefault="00AE652B" w:rsidP="00AE652B">
            <w:pPr>
              <w:spacing w:after="0" w:line="240" w:lineRule="auto"/>
              <w:rPr>
                <w:rFonts w:ascii="Times New Roman" w:hAnsi="Times New Roman"/>
                <w:sz w:val="24"/>
                <w:szCs w:val="24"/>
              </w:rPr>
            </w:pPr>
            <w:r w:rsidRPr="00194A4E">
              <w:rPr>
                <w:rFonts w:ascii="Times New Roman" w:hAnsi="Times New Roman"/>
                <w:sz w:val="24"/>
                <w:szCs w:val="24"/>
              </w:rPr>
              <w:t xml:space="preserve">Невыполнение требований Федерального закона от 21.07.2005 № 115-ФЗ «О концессионных соглашениях»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bCs/>
                <w:sz w:val="24"/>
                <w:szCs w:val="24"/>
              </w:rPr>
            </w:pPr>
            <w:r w:rsidRPr="00135D65">
              <w:rPr>
                <w:rFonts w:ascii="Times New Roman" w:hAnsi="Times New Roman"/>
                <w:sz w:val="24"/>
                <w:szCs w:val="24"/>
              </w:rPr>
              <w:t>Пункт 16 статьи 3  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Тюменской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AE652B" w:rsidRPr="00135D65" w:rsidRDefault="00AE652B" w:rsidP="00AE652B">
            <w:pPr>
              <w:widowControl w:val="0"/>
              <w:spacing w:after="0" w:line="240" w:lineRule="auto"/>
              <w:jc w:val="both"/>
              <w:rPr>
                <w:rFonts w:ascii="Times New Roman" w:hAnsi="Times New Roman"/>
                <w:bCs/>
                <w:sz w:val="24"/>
                <w:szCs w:val="24"/>
              </w:rPr>
            </w:pPr>
            <w:r w:rsidRPr="00135D65">
              <w:rPr>
                <w:rFonts w:ascii="Times New Roman" w:hAnsi="Times New Roman"/>
                <w:bCs/>
                <w:sz w:val="24"/>
                <w:szCs w:val="24"/>
              </w:rPr>
              <w:t>Не начислена амортизации на объекты концессии  по двум концессионным соглашениям (от 15.11.2019 № 214/19АТМР, от 19.08.2022 № 100/22 АТМР) на сумму 200,321 млн руб</w:t>
            </w:r>
          </w:p>
        </w:tc>
      </w:tr>
      <w:tr w:rsidR="00194A4E" w:rsidRPr="00135D65" w:rsidTr="00385DF1">
        <w:tc>
          <w:tcPr>
            <w:tcW w:w="680" w:type="dxa"/>
            <w:tcBorders>
              <w:top w:val="single" w:sz="4" w:space="0" w:color="auto"/>
              <w:left w:val="single" w:sz="4" w:space="0" w:color="auto"/>
              <w:bottom w:val="single" w:sz="4" w:space="0" w:color="auto"/>
              <w:right w:val="single" w:sz="4" w:space="0" w:color="auto"/>
            </w:tcBorders>
            <w:shd w:val="clear" w:color="auto" w:fill="auto"/>
          </w:tcPr>
          <w:p w:rsidR="00194A4E" w:rsidRPr="00135D65" w:rsidRDefault="00194A4E" w:rsidP="00194A4E">
            <w:pPr>
              <w:spacing w:after="0" w:line="240" w:lineRule="auto"/>
              <w:jc w:val="center"/>
              <w:rPr>
                <w:rFonts w:ascii="Times New Roman" w:hAnsi="Times New Roman"/>
                <w:sz w:val="24"/>
                <w:szCs w:val="24"/>
              </w:rPr>
            </w:pPr>
            <w:r>
              <w:rPr>
                <w:rFonts w:ascii="Times New Roman" w:hAnsi="Times New Roman"/>
                <w:sz w:val="24"/>
                <w:szCs w:val="24"/>
              </w:rPr>
              <w:t>286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94A4E" w:rsidRPr="00135D65" w:rsidRDefault="00194A4E" w:rsidP="00194A4E">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194A4E" w:rsidRPr="00135D65" w:rsidRDefault="00194A4E" w:rsidP="00194A4E">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 1 статьи 3 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4A4E" w:rsidRPr="00135D65" w:rsidRDefault="00194A4E" w:rsidP="00194A4E">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Рязанской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194A4E" w:rsidRPr="00135D65" w:rsidRDefault="00194A4E" w:rsidP="00194A4E">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КС, заключенных администрацией Ряжского муниципального района </w:t>
            </w:r>
            <w:r w:rsidRPr="00135D65">
              <w:rPr>
                <w:rFonts w:ascii="Times New Roman" w:hAnsi="Times New Roman"/>
                <w:sz w:val="24"/>
                <w:szCs w:val="24"/>
              </w:rPr>
              <w:t xml:space="preserve">не содержится информация, предусмотренная п. 75 и 77 р. </w:t>
            </w:r>
            <w:r w:rsidRPr="00135D65">
              <w:rPr>
                <w:rFonts w:ascii="Times New Roman" w:hAnsi="Times New Roman"/>
                <w:sz w:val="24"/>
                <w:szCs w:val="24"/>
                <w:lang w:val="en-US"/>
              </w:rPr>
              <w:t>IX</w:t>
            </w:r>
            <w:r w:rsidRPr="00135D65">
              <w:rPr>
                <w:rFonts w:ascii="Times New Roman" w:hAnsi="Times New Roman"/>
                <w:sz w:val="24"/>
                <w:szCs w:val="24"/>
              </w:rPr>
              <w:t xml:space="preserve"> примерного концессионного соглашения, о сроках </w:t>
            </w:r>
            <w:r w:rsidRPr="00135D65">
              <w:rPr>
                <w:rFonts w:ascii="Times New Roman" w:eastAsia="Times New Roman" w:hAnsi="Times New Roman"/>
                <w:sz w:val="24"/>
                <w:szCs w:val="24"/>
                <w:lang w:eastAsia="ru-RU"/>
              </w:rPr>
              <w:t xml:space="preserve">реконструкции </w:t>
            </w:r>
            <w:r w:rsidRPr="00135D65">
              <w:rPr>
                <w:rFonts w:ascii="Times New Roman" w:hAnsi="Times New Roman"/>
                <w:sz w:val="24"/>
                <w:szCs w:val="24"/>
              </w:rPr>
              <w:t xml:space="preserve">и ввода в эксплуатацию </w:t>
            </w:r>
            <w:r w:rsidRPr="00135D65">
              <w:rPr>
                <w:rFonts w:ascii="Times New Roman" w:eastAsia="Times New Roman" w:hAnsi="Times New Roman"/>
                <w:sz w:val="24"/>
                <w:szCs w:val="24"/>
                <w:lang w:eastAsia="ru-RU"/>
              </w:rPr>
              <w:t>объектов Соглашения.</w:t>
            </w:r>
          </w:p>
        </w:tc>
      </w:tr>
      <w:tr w:rsidR="00E671BA" w:rsidRPr="00135D65" w:rsidTr="00AA257A">
        <w:tc>
          <w:tcPr>
            <w:tcW w:w="680" w:type="dxa"/>
            <w:tcBorders>
              <w:top w:val="single" w:sz="4" w:space="0" w:color="auto"/>
              <w:left w:val="single" w:sz="4" w:space="0" w:color="auto"/>
              <w:bottom w:val="single" w:sz="4" w:space="0" w:color="auto"/>
              <w:right w:val="single" w:sz="4" w:space="0" w:color="auto"/>
            </w:tcBorders>
            <w:shd w:val="clear" w:color="auto" w:fill="auto"/>
          </w:tcPr>
          <w:p w:rsidR="00E671BA" w:rsidRPr="00135D65" w:rsidRDefault="00E671BA" w:rsidP="00E671BA">
            <w:pPr>
              <w:spacing w:after="0" w:line="240" w:lineRule="auto"/>
              <w:jc w:val="center"/>
              <w:rPr>
                <w:rFonts w:ascii="Times New Roman" w:hAnsi="Times New Roman"/>
                <w:sz w:val="24"/>
                <w:szCs w:val="24"/>
              </w:rPr>
            </w:pPr>
            <w:r>
              <w:rPr>
                <w:rFonts w:ascii="Times New Roman" w:hAnsi="Times New Roman"/>
                <w:sz w:val="24"/>
                <w:szCs w:val="24"/>
              </w:rPr>
              <w:t>287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671BA" w:rsidRPr="00194A4E" w:rsidRDefault="00E671BA" w:rsidP="00E671BA">
            <w:pPr>
              <w:spacing w:after="0" w:line="240" w:lineRule="auto"/>
              <w:rPr>
                <w:rFonts w:ascii="Times New Roman" w:hAnsi="Times New Roman"/>
                <w:b/>
                <w:sz w:val="24"/>
                <w:szCs w:val="24"/>
              </w:rPr>
            </w:pPr>
            <w:r w:rsidRPr="00194A4E">
              <w:rPr>
                <w:rFonts w:ascii="Times New Roman" w:hAnsi="Times New Roman"/>
                <w:b/>
                <w:sz w:val="24"/>
                <w:szCs w:val="24"/>
              </w:rPr>
              <w:t>Нарушение в части выполнения инвестиционных обязательств концессионером</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671BA" w:rsidRPr="00135D65" w:rsidRDefault="00E671BA" w:rsidP="00E671BA">
            <w:pPr>
              <w:spacing w:after="0" w:line="240" w:lineRule="auto"/>
              <w:jc w:val="both"/>
              <w:rPr>
                <w:rFonts w:ascii="Times New Roman" w:hAnsi="Times New Roman"/>
                <w:bCs/>
                <w:sz w:val="24"/>
                <w:szCs w:val="24"/>
              </w:rPr>
            </w:pPr>
            <w:r w:rsidRPr="00135D65">
              <w:rPr>
                <w:rFonts w:ascii="Times New Roman" w:hAnsi="Times New Roman"/>
                <w:bCs/>
                <w:sz w:val="24"/>
                <w:szCs w:val="24"/>
              </w:rPr>
              <w:t>пункт 1 части 2 статьи 8 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671BA" w:rsidRPr="00135D65" w:rsidRDefault="00E671BA" w:rsidP="00E671BA">
            <w:pPr>
              <w:spacing w:after="0" w:line="240" w:lineRule="auto"/>
              <w:jc w:val="center"/>
              <w:rPr>
                <w:rFonts w:ascii="Times New Roman" w:hAnsi="Times New Roman"/>
                <w:bCs/>
                <w:sz w:val="24"/>
                <w:szCs w:val="24"/>
              </w:rPr>
            </w:pPr>
            <w:r w:rsidRPr="00135D65">
              <w:rPr>
                <w:rFonts w:ascii="Times New Roman" w:hAnsi="Times New Roman"/>
                <w:bCs/>
                <w:sz w:val="24"/>
                <w:szCs w:val="24"/>
              </w:rPr>
              <w:t>КСП Липецкой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671BA" w:rsidRPr="00135D65" w:rsidRDefault="00E671BA" w:rsidP="00E671BA">
            <w:pPr>
              <w:spacing w:after="0" w:line="240" w:lineRule="auto"/>
              <w:jc w:val="both"/>
              <w:rPr>
                <w:rFonts w:ascii="Times New Roman" w:hAnsi="Times New Roman"/>
                <w:bCs/>
                <w:sz w:val="24"/>
                <w:szCs w:val="24"/>
              </w:rPr>
            </w:pPr>
          </w:p>
        </w:tc>
      </w:tr>
      <w:tr w:rsidR="00E671BA" w:rsidRPr="00135D65" w:rsidTr="00AA257A">
        <w:tc>
          <w:tcPr>
            <w:tcW w:w="680" w:type="dxa"/>
            <w:tcBorders>
              <w:top w:val="single" w:sz="4" w:space="0" w:color="auto"/>
              <w:left w:val="single" w:sz="4" w:space="0" w:color="auto"/>
              <w:bottom w:val="single" w:sz="4" w:space="0" w:color="auto"/>
              <w:right w:val="single" w:sz="4" w:space="0" w:color="auto"/>
            </w:tcBorders>
            <w:shd w:val="clear" w:color="auto" w:fill="auto"/>
          </w:tcPr>
          <w:p w:rsidR="00E671BA" w:rsidRPr="00135D65" w:rsidRDefault="00E671BA" w:rsidP="00E671BA">
            <w:pPr>
              <w:spacing w:after="0" w:line="240" w:lineRule="auto"/>
              <w:jc w:val="center"/>
              <w:rPr>
                <w:rFonts w:ascii="Times New Roman" w:hAnsi="Times New Roman"/>
                <w:sz w:val="24"/>
                <w:szCs w:val="24"/>
              </w:rPr>
            </w:pPr>
            <w:r>
              <w:rPr>
                <w:rFonts w:ascii="Times New Roman" w:hAnsi="Times New Roman"/>
                <w:sz w:val="24"/>
                <w:szCs w:val="24"/>
              </w:rPr>
              <w:t>288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671BA" w:rsidRPr="00135D65" w:rsidRDefault="00E671BA" w:rsidP="00E671B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671BA" w:rsidRPr="00135D65" w:rsidRDefault="00E671BA" w:rsidP="00E671BA">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пункт 1 части 2 статьи 8 Федерального закона от 21.07.2005 № 115-ФЗ «О </w:t>
            </w:r>
            <w:r w:rsidRPr="00135D65">
              <w:rPr>
                <w:rFonts w:ascii="Times New Roman" w:hAnsi="Times New Roman"/>
                <w:bCs/>
                <w:sz w:val="24"/>
                <w:szCs w:val="24"/>
              </w:rPr>
              <w:lastRenderedPageBreak/>
              <w:t>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671BA" w:rsidRPr="00135D65" w:rsidRDefault="00E671BA" w:rsidP="00E671BA">
            <w:pPr>
              <w:spacing w:after="0" w:line="240" w:lineRule="auto"/>
              <w:jc w:val="center"/>
              <w:rPr>
                <w:rFonts w:ascii="Times New Roman" w:hAnsi="Times New Roman"/>
                <w:bCs/>
                <w:sz w:val="24"/>
                <w:szCs w:val="24"/>
              </w:rPr>
            </w:pPr>
            <w:r w:rsidRPr="00135D65">
              <w:rPr>
                <w:rFonts w:ascii="Times New Roman" w:hAnsi="Times New Roman"/>
                <w:bCs/>
                <w:sz w:val="24"/>
                <w:szCs w:val="24"/>
              </w:rPr>
              <w:lastRenderedPageBreak/>
              <w:t>Счетная палата Псковской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671BA" w:rsidRPr="00135D65" w:rsidRDefault="00E671BA" w:rsidP="00E671BA">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Администрацией Пыталовского муниципального округа заключены КС в отношении объектов по производству, </w:t>
            </w:r>
            <w:r w:rsidRPr="00135D65">
              <w:rPr>
                <w:rFonts w:ascii="Times New Roman" w:hAnsi="Times New Roman"/>
                <w:bCs/>
                <w:sz w:val="24"/>
                <w:szCs w:val="24"/>
              </w:rPr>
              <w:lastRenderedPageBreak/>
              <w:t>передаче и распределению тепловой энергии от 17.02.2014г. № 1 с ОАО «Газпром теплоэнерго» (объекты «Стр-во блочно-модульной котельной мощностью 16,5 МВт, с сетями инженерно-технического обеспечения общей площадью 1106,3 кв.м», «строительство блочно-модульной котельной, мощностью 1,0 МВт с сетями инженерно-технического обеспечения общей площадью 316,7 кв.м;                  реконструкция  тепловых сетей к котельным общей протяжённостью 23939 метров», далее – объект 1), от 24.03.2016г. № 2 с ООО «БАЗИС-ЭНЕРГО» (объект «строительство здания модульной котельной по адресу: Псковская обл., Пыталовский р-н, д. Гавры;                установка оборудования: котел стальной водогрейный мощностью 100 Квт и котел стальной водогрейный мощностью 151 Квт», далее – объект 2). Плановый срок ввода в эксплуатацию объекта 1 -октябрь 2014 г., объекта 2- - 31 мая 2016 г. Фактически объект 1 введен в эксплуатацию в августе 2019 г., объект 2 в эксплуатацию не введен</w:t>
            </w:r>
          </w:p>
        </w:tc>
      </w:tr>
      <w:tr w:rsidR="00E671BA" w:rsidRPr="00135D65" w:rsidTr="00AA257A">
        <w:tc>
          <w:tcPr>
            <w:tcW w:w="680" w:type="dxa"/>
            <w:tcBorders>
              <w:top w:val="single" w:sz="4" w:space="0" w:color="auto"/>
              <w:left w:val="single" w:sz="4" w:space="0" w:color="auto"/>
              <w:bottom w:val="single" w:sz="4" w:space="0" w:color="auto"/>
              <w:right w:val="single" w:sz="4" w:space="0" w:color="auto"/>
            </w:tcBorders>
            <w:shd w:val="clear" w:color="auto" w:fill="auto"/>
          </w:tcPr>
          <w:p w:rsidR="00E671BA" w:rsidRPr="00135D65" w:rsidRDefault="00E671BA" w:rsidP="00E671BA">
            <w:pPr>
              <w:spacing w:after="0" w:line="240" w:lineRule="auto"/>
              <w:jc w:val="center"/>
              <w:rPr>
                <w:rFonts w:ascii="Times New Roman" w:hAnsi="Times New Roman"/>
                <w:sz w:val="24"/>
                <w:szCs w:val="24"/>
              </w:rPr>
            </w:pPr>
            <w:r>
              <w:rPr>
                <w:rFonts w:ascii="Times New Roman" w:hAnsi="Times New Roman"/>
                <w:sz w:val="24"/>
                <w:szCs w:val="24"/>
              </w:rPr>
              <w:lastRenderedPageBreak/>
              <w:t>289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671BA" w:rsidRPr="00135D65" w:rsidRDefault="00E671BA" w:rsidP="00E671BA">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671BA" w:rsidRPr="00135D65" w:rsidRDefault="00E671BA" w:rsidP="00E671BA">
            <w:pPr>
              <w:spacing w:after="0" w:line="240" w:lineRule="auto"/>
              <w:jc w:val="both"/>
              <w:rPr>
                <w:rFonts w:ascii="Times New Roman" w:hAnsi="Times New Roman"/>
                <w:bCs/>
                <w:sz w:val="24"/>
                <w:szCs w:val="24"/>
              </w:rPr>
            </w:pPr>
            <w:r w:rsidRPr="00135D65">
              <w:rPr>
                <w:rFonts w:ascii="Times New Roman" w:hAnsi="Times New Roman"/>
                <w:bCs/>
                <w:sz w:val="24"/>
                <w:szCs w:val="24"/>
              </w:rPr>
              <w:t>пункт 1 части 2 статьи 8 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71BA" w:rsidRPr="00135D65" w:rsidRDefault="00E671BA" w:rsidP="00E671BA">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Нижегородской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671BA" w:rsidRPr="00135D65" w:rsidRDefault="00E671BA" w:rsidP="00E671BA">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Мероприятия, срок исполнения которых уже наступил, не выполнены по одному КС–от 12.12.2016 между администрацией Володарского м.о.и АО «НОКК» на создание и реконструкцию (модернизацию)системы водоснабжения и </w:t>
            </w:r>
            <w:r w:rsidRPr="00135D65">
              <w:rPr>
                <w:rFonts w:ascii="Times New Roman" w:hAnsi="Times New Roman"/>
                <w:bCs/>
                <w:sz w:val="24"/>
                <w:szCs w:val="24"/>
              </w:rPr>
              <w:lastRenderedPageBreak/>
              <w:t>водоотведения в Володарском м. о.  Согласно акту от 05.06.2023  о результатах контроля за исполнением КС комиссией установлено, что за период с июня 2022 года по июнь 2023года из 8видов работ:</w:t>
            </w:r>
          </w:p>
          <w:p w:rsidR="00E671BA" w:rsidRPr="00135D65" w:rsidRDefault="00E671BA" w:rsidP="00E671BA">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- 5 видов работ не выполнены (строительство станции водоподготовки в р. п. Центральный; реконструкция сетей водоснабжения р. п. Фролищи; строительство новых блочно -модульных очистных сооружений р. п. Инженерный; реконструкция сетей водоотведения р. п. Фролищи; реконструкция сетей водоотведения р. п. Центральный); - 2 вида работ выполнены частично (реконструкция сетей водоснабжения р. п. Центральный; реконструкция КНС р. п. Центральный); - 1 вид работ выполнен (реконструкция сетей водоснабжения р. п. Инженерный).</w:t>
            </w:r>
          </w:p>
        </w:tc>
      </w:tr>
      <w:tr w:rsidR="00E20306" w:rsidRPr="00135D65" w:rsidTr="00AA257A">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lastRenderedPageBreak/>
              <w:t>290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94A4E" w:rsidRDefault="00E20306" w:rsidP="00E20306">
            <w:pPr>
              <w:spacing w:after="0" w:line="240" w:lineRule="auto"/>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пункт 1 части 2 статьи 8 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КСП Краснодарского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Неисполнение концессионерами обязательств по концессионным соглашениям в части соблюдения сроков создания, реконструкции, модернизации объектов на общую сумму 773,2 млн. рублей носят системный характер. Так, соблюдение сроков реконструкции объектов концессий отмечено только по 2  (Кавказский район) из 22 проанализированных концессионных соглашений. Вместе с тем ни одним из проверенных концедентов меры ответственности к концессионеру не </w:t>
            </w:r>
            <w:r w:rsidRPr="00135D65">
              <w:rPr>
                <w:rFonts w:ascii="Times New Roman" w:hAnsi="Times New Roman"/>
                <w:bCs/>
                <w:sz w:val="24"/>
                <w:szCs w:val="24"/>
              </w:rPr>
              <w:lastRenderedPageBreak/>
              <w:t>принимались</w:t>
            </w:r>
          </w:p>
        </w:tc>
      </w:tr>
      <w:tr w:rsidR="00E20306" w:rsidRPr="00135D65" w:rsidTr="00AA257A">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пункт 1 части 2 статьи 8 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КСП Рязанской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autoSpaceDE w:val="0"/>
              <w:autoSpaceDN w:val="0"/>
              <w:adjustRightInd w:val="0"/>
              <w:spacing w:after="0" w:line="240" w:lineRule="auto"/>
              <w:contextualSpacing/>
              <w:jc w:val="both"/>
              <w:rPr>
                <w:rFonts w:ascii="Times New Roman" w:hAnsi="Times New Roman"/>
                <w:bCs/>
                <w:sz w:val="24"/>
                <w:szCs w:val="24"/>
              </w:rPr>
            </w:pPr>
            <w:r w:rsidRPr="00135D65">
              <w:rPr>
                <w:rFonts w:ascii="Times New Roman" w:hAnsi="Times New Roman"/>
                <w:sz w:val="24"/>
                <w:szCs w:val="24"/>
              </w:rPr>
              <w:t xml:space="preserve">Фактическое исполнение концессионерами обязательств по анализируемым концессионным соглашениям составляет от 6,8 % до 118,9 %. Однако по данным концедентов фактическое исполнение составляет 100 %. </w:t>
            </w:r>
          </w:p>
        </w:tc>
      </w:tr>
      <w:tr w:rsidR="00E20306" w:rsidRPr="00135D65" w:rsidTr="009C26BC">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t>291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Ханты-Мансийского АО</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В соответствии с инвестиционной программой в сфере водоснабжения и водоотведения на 2020 - 2023 годы в рамках Концессионного соглашения от 29.07.2020 с ООО «Экология водоснабжения» № 4 в период с момента заключения соглашения (2020 год) по 2023 год было запланировано выполнение 108 мероприятий, в том числе в сферах: водоснабжения - 50 мероприятий и водоотведения - 58 мероприятий, из них фактически: 69 мероприятий выполнены в установленный срок; 39 мероприятий в установленный срок не выполнены.</w:t>
            </w:r>
          </w:p>
          <w:p w:rsidR="00E20306" w:rsidRPr="00135D65" w:rsidRDefault="00E20306" w:rsidP="00E20306">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bCs/>
                <w:sz w:val="24"/>
                <w:szCs w:val="24"/>
              </w:rPr>
              <w:t>Концедентом направлены в адрес концессионера требование (претензия) об уплате неустойки</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t>292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пункт 1 части 2 статьи 8 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Ульяновской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 xml:space="preserve">В рамках исполнения КС Мулловского городского поселения с </w:t>
            </w:r>
            <w:r w:rsidR="00AA257A" w:rsidRPr="00135D65">
              <w:rPr>
                <w:rFonts w:ascii="Times New Roman" w:hAnsi="Times New Roman"/>
                <w:sz w:val="24"/>
                <w:szCs w:val="24"/>
              </w:rPr>
              <w:t>ООО</w:t>
            </w:r>
            <w:r w:rsidRPr="00135D65">
              <w:rPr>
                <w:rFonts w:ascii="Times New Roman" w:hAnsi="Times New Roman"/>
                <w:sz w:val="24"/>
                <w:szCs w:val="24"/>
              </w:rPr>
              <w:t xml:space="preserve"> Управляющая компания жилищно-коммунального комплекса «Мулловка» -от 24.12.2020 №9-д Исходя из данных актов приемки выполненных работ ф.КС-2 и справок о стоимости работ ф.КС-3, за период 2020-2023 годы не были выполнены мероприятия на сумму 1098,7 тыс. рублей.</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lastRenderedPageBreak/>
              <w:t>293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пункт 1 части 2 статьи 8 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Челябинской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pageBreakBefore/>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Контрольно-счетной палатой Кыштымского городского округа </w:t>
            </w:r>
            <w:r w:rsidRPr="00135D65">
              <w:rPr>
                <w:rFonts w:ascii="Times New Roman" w:hAnsi="Times New Roman"/>
                <w:bCs/>
                <w:sz w:val="24"/>
                <w:szCs w:val="24"/>
              </w:rPr>
              <w:br/>
              <w:t xml:space="preserve">в ходе проведения экспертно-аналитического мероприятия установлено, </w:t>
            </w:r>
            <w:r w:rsidRPr="00135D65">
              <w:rPr>
                <w:rFonts w:ascii="Times New Roman" w:hAnsi="Times New Roman"/>
                <w:bCs/>
                <w:sz w:val="24"/>
                <w:szCs w:val="24"/>
              </w:rPr>
              <w:br/>
              <w:t>что Концессионером - АО «Челябкоммунэнерго» по концессионному соглашению от 19.06.2023 № 1, заключенному с Концедентом - Кыштымским городским округом, в течение 2023 года запланированные работы (реконструкция) не выполнялись. Концессионером не освоены денежные средства Концедента, предоставленные из областного бюджета в размере 31,58 млн. рублей. Концессионером не внесены собственные инвестиционные средства в размере 178,92 млн. рублей.</w:t>
            </w:r>
          </w:p>
          <w:p w:rsidR="00E20306" w:rsidRPr="00135D65" w:rsidRDefault="00E20306" w:rsidP="00E20306">
            <w:pPr>
              <w:tabs>
                <w:tab w:val="left" w:pos="993"/>
              </w:tabs>
              <w:spacing w:after="0" w:line="240" w:lineRule="auto"/>
              <w:jc w:val="both"/>
              <w:rPr>
                <w:rFonts w:ascii="Times New Roman" w:hAnsi="Times New Roman"/>
                <w:bCs/>
                <w:sz w:val="24"/>
                <w:szCs w:val="24"/>
              </w:rPr>
            </w:pPr>
            <w:r w:rsidRPr="00135D65">
              <w:rPr>
                <w:rFonts w:ascii="Times New Roman" w:hAnsi="Times New Roman"/>
                <w:bCs/>
                <w:sz w:val="24"/>
                <w:szCs w:val="24"/>
              </w:rPr>
              <w:t>Таким образом, Концессионером не выполнены условия КС. На момент проведения мероприятия концессионное соглашение продолжает действовать.</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t>294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пункт 1 части 2 статьи 8 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Республики Хакасия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pageBreakBefore/>
              <w:spacing w:after="0" w:line="240" w:lineRule="auto"/>
              <w:jc w:val="both"/>
              <w:rPr>
                <w:rFonts w:ascii="Times New Roman" w:hAnsi="Times New Roman"/>
                <w:bCs/>
                <w:sz w:val="24"/>
                <w:szCs w:val="24"/>
              </w:rPr>
            </w:pPr>
            <w:r w:rsidRPr="00135D65">
              <w:rPr>
                <w:rFonts w:ascii="Times New Roman" w:hAnsi="Times New Roman"/>
                <w:bCs/>
                <w:sz w:val="24"/>
                <w:szCs w:val="24"/>
              </w:rPr>
              <w:t>По информации концедентов на 01.04.2024 из 103 предусмотренных КС мероприятий в полном объеме исполнено 68 мероприятий (66% от общего количества). Установлены факты переноса выполнения отдельных мероприятий на более поздний срок</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t>295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пункт 1 части 2 статьи 8 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Алтайского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pageBreakBefore/>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Случаи </w:t>
            </w:r>
            <w:r w:rsidR="0062053C" w:rsidRPr="00135D65">
              <w:rPr>
                <w:rFonts w:ascii="Times New Roman" w:hAnsi="Times New Roman"/>
                <w:bCs/>
                <w:sz w:val="24"/>
                <w:szCs w:val="24"/>
              </w:rPr>
              <w:t>невыполнения</w:t>
            </w:r>
            <w:r w:rsidRPr="00135D65">
              <w:rPr>
                <w:rFonts w:ascii="Times New Roman" w:hAnsi="Times New Roman"/>
                <w:bCs/>
                <w:sz w:val="24"/>
                <w:szCs w:val="24"/>
              </w:rPr>
              <w:t xml:space="preserve"> 27 предусмотренных</w:t>
            </w:r>
          </w:p>
          <w:p w:rsidR="00E20306" w:rsidRPr="00135D65" w:rsidRDefault="00E20306" w:rsidP="00E20306">
            <w:pPr>
              <w:pageBreakBefore/>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мероприятий отмечены по 12 концессионным соглашениям, заключенным в г. Барнауле, г. Бийске, Благовещенском, Локтевском, </w:t>
            </w:r>
            <w:r w:rsidRPr="00135D65">
              <w:rPr>
                <w:rFonts w:ascii="Times New Roman" w:hAnsi="Times New Roman"/>
                <w:bCs/>
                <w:sz w:val="24"/>
                <w:szCs w:val="24"/>
              </w:rPr>
              <w:lastRenderedPageBreak/>
              <w:t xml:space="preserve">Первомайском, Поспелихинском и Угловском районах. </w:t>
            </w:r>
            <w:r w:rsidR="0062053C" w:rsidRPr="00135D65">
              <w:rPr>
                <w:rFonts w:ascii="Times New Roman" w:hAnsi="Times New Roman"/>
                <w:bCs/>
                <w:sz w:val="24"/>
                <w:szCs w:val="24"/>
              </w:rPr>
              <w:t>Помимо этого,</w:t>
            </w:r>
            <w:r w:rsidRPr="00135D65">
              <w:rPr>
                <w:rFonts w:ascii="Times New Roman" w:hAnsi="Times New Roman"/>
                <w:bCs/>
                <w:sz w:val="24"/>
                <w:szCs w:val="24"/>
              </w:rPr>
              <w:t xml:space="preserve"> в г. Алейске концессионером не выполнено 22 мероприятия по одному концессионному соглашению. При этом, в нарушение условий заключенных концессионных соглашений администрациями г. Бийска, Благовещенского, Локтевского и Тальменского районов к концессионерам, нарушившим сроки по реконструкции объектов, не применены штрафные санкции</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lastRenderedPageBreak/>
              <w:t>296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пункт 1 части 2 статьи 8 Федерального закона </w:t>
            </w:r>
            <w:r>
              <w:rPr>
                <w:rFonts w:ascii="Times New Roman" w:hAnsi="Times New Roman"/>
                <w:bCs/>
                <w:sz w:val="24"/>
                <w:szCs w:val="24"/>
              </w:rPr>
              <w:t xml:space="preserve">№ 115-ФЗ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Томской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pageBreakBefore/>
              <w:spacing w:after="0" w:line="240" w:lineRule="auto"/>
              <w:contextualSpacing/>
              <w:jc w:val="both"/>
              <w:rPr>
                <w:rFonts w:ascii="Times New Roman" w:hAnsi="Times New Roman"/>
                <w:bCs/>
                <w:sz w:val="24"/>
                <w:szCs w:val="24"/>
              </w:rPr>
            </w:pPr>
            <w:r w:rsidRPr="00135D65">
              <w:rPr>
                <w:rFonts w:ascii="Times New Roman" w:hAnsi="Times New Roman"/>
                <w:bCs/>
                <w:sz w:val="24"/>
                <w:szCs w:val="24"/>
              </w:rPr>
              <w:t>Из 7 соглашений соблюдены сроки реализации мероприятий по 5 соглашениям, по 2 соглашениям информация отсутствует.</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t>297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пункт 1 части 2 статьи 8 Федерального закона № 115-ФЗ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Забайкальского края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pageBreakBefore/>
              <w:spacing w:after="0" w:line="240" w:lineRule="auto"/>
              <w:contextualSpacing/>
              <w:jc w:val="both"/>
              <w:rPr>
                <w:rFonts w:ascii="Times New Roman" w:hAnsi="Times New Roman"/>
                <w:bCs/>
                <w:sz w:val="24"/>
                <w:szCs w:val="24"/>
              </w:rPr>
            </w:pPr>
            <w:r w:rsidRPr="00135D65">
              <w:rPr>
                <w:rFonts w:ascii="Times New Roman" w:hAnsi="Times New Roman"/>
                <w:bCs/>
                <w:sz w:val="24"/>
                <w:szCs w:val="24"/>
              </w:rPr>
              <w:t>Не выполнены основные мероприятия, определенные КС:</w:t>
            </w:r>
          </w:p>
          <w:p w:rsidR="00E20306" w:rsidRPr="00135D65" w:rsidRDefault="00E20306" w:rsidP="00E20306">
            <w:pPr>
              <w:pageBreakBefore/>
              <w:spacing w:after="0" w:line="240" w:lineRule="auto"/>
              <w:contextualSpacing/>
              <w:jc w:val="both"/>
              <w:rPr>
                <w:rFonts w:ascii="Times New Roman" w:hAnsi="Times New Roman"/>
                <w:bCs/>
                <w:sz w:val="24"/>
                <w:szCs w:val="24"/>
              </w:rPr>
            </w:pPr>
            <w:r w:rsidRPr="00135D65">
              <w:rPr>
                <w:rFonts w:ascii="Times New Roman" w:hAnsi="Times New Roman"/>
                <w:bCs/>
                <w:sz w:val="24"/>
                <w:szCs w:val="24"/>
              </w:rPr>
              <w:t>ООО «Теплоснабжение» (г. Чита) по соглашению № 2/18 на 2023 год (не проведен капремонт тепловых сетей по адресу: г. Чита, ул. Верхоленская, 14);</w:t>
            </w:r>
          </w:p>
          <w:p w:rsidR="00E20306" w:rsidRPr="00135D65" w:rsidRDefault="00E20306" w:rsidP="00E20306">
            <w:pPr>
              <w:pageBreakBefore/>
              <w:spacing w:after="0" w:line="240" w:lineRule="auto"/>
              <w:contextualSpacing/>
              <w:jc w:val="both"/>
              <w:rPr>
                <w:rFonts w:ascii="Times New Roman" w:hAnsi="Times New Roman"/>
                <w:bCs/>
                <w:sz w:val="24"/>
                <w:szCs w:val="24"/>
              </w:rPr>
            </w:pPr>
            <w:r w:rsidRPr="00135D65">
              <w:rPr>
                <w:rFonts w:ascii="Times New Roman" w:hAnsi="Times New Roman"/>
                <w:bCs/>
                <w:sz w:val="24"/>
                <w:szCs w:val="24"/>
              </w:rPr>
              <w:t>АО «ЭСК Сибири» по соглашению от 01.04.2020 г. Не введены в эксплуатацию 19 АГЭУ в технологически изолированных населенных пунктах, ввод в эксплуатацию которых был запланирован на май 2022 года, февраль 2023 года. Средний процент готовности – 73. Соглашение от 01.04.2020 г. признано недействительным Арбитражным судом Забайкальского края.</w:t>
            </w:r>
          </w:p>
          <w:p w:rsidR="00E20306" w:rsidRPr="00135D65" w:rsidRDefault="00E20306" w:rsidP="00E20306">
            <w:pPr>
              <w:pageBreakBefore/>
              <w:spacing w:after="0" w:line="240" w:lineRule="auto"/>
              <w:contextualSpacing/>
              <w:jc w:val="both"/>
              <w:rPr>
                <w:rFonts w:ascii="Times New Roman" w:hAnsi="Times New Roman"/>
                <w:bCs/>
                <w:sz w:val="24"/>
                <w:szCs w:val="24"/>
              </w:rPr>
            </w:pPr>
            <w:r w:rsidRPr="00135D65">
              <w:rPr>
                <w:rFonts w:ascii="Times New Roman" w:hAnsi="Times New Roman"/>
                <w:bCs/>
                <w:sz w:val="24"/>
                <w:szCs w:val="24"/>
              </w:rPr>
              <w:t xml:space="preserve">Концессионером ООО «СПК Первомайский» обязательства по КС № 1 не выполнены срок ввода объекта в </w:t>
            </w:r>
            <w:r w:rsidRPr="00135D65">
              <w:rPr>
                <w:rFonts w:ascii="Times New Roman" w:hAnsi="Times New Roman"/>
                <w:bCs/>
                <w:sz w:val="24"/>
                <w:szCs w:val="24"/>
              </w:rPr>
              <w:lastRenderedPageBreak/>
              <w:t>эксплуатацию (не позднее 31.12.2023 г. по состоянию на 19.01.2024 в эксплуатацию не введен</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lastRenderedPageBreak/>
              <w:t>298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пункт 1 части 2 статьи 8 Федерального закона № 115-ФЗ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Камчатского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В рамках концессионных соглашений реализовано 129 мероприятий, в установленные сроки реализовано только 64 </w:t>
            </w:r>
            <w:r w:rsidR="0062053C" w:rsidRPr="00135D65">
              <w:rPr>
                <w:rFonts w:ascii="Times New Roman" w:hAnsi="Times New Roman"/>
                <w:bCs/>
                <w:sz w:val="24"/>
                <w:szCs w:val="24"/>
              </w:rPr>
              <w:t>мероприятия</w:t>
            </w:r>
            <w:r w:rsidRPr="00135D65">
              <w:rPr>
                <w:rFonts w:ascii="Times New Roman" w:hAnsi="Times New Roman"/>
                <w:bCs/>
                <w:sz w:val="24"/>
                <w:szCs w:val="24"/>
              </w:rPr>
              <w:t>, или 49,6 %.</w:t>
            </w:r>
          </w:p>
          <w:p w:rsidR="00E20306" w:rsidRPr="00135D65" w:rsidRDefault="00E20306" w:rsidP="00E20306">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Основные причины нарушения сроков реализации мероприятий:</w:t>
            </w:r>
          </w:p>
          <w:p w:rsidR="00E20306" w:rsidRPr="00135D65" w:rsidRDefault="00E20306" w:rsidP="00E20306">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нарушение сроков выполнения работ подрядными организациями концессионера (3 концессионных соглашения);</w:t>
            </w:r>
          </w:p>
          <w:p w:rsidR="00E20306" w:rsidRPr="00135D65" w:rsidRDefault="00E20306" w:rsidP="00E20306">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 в заключенных концессионных соглашениях не предусмотрены плановые сроки </w:t>
            </w:r>
            <w:r w:rsidR="0062053C" w:rsidRPr="00135D65">
              <w:rPr>
                <w:rFonts w:ascii="Times New Roman" w:hAnsi="Times New Roman"/>
                <w:bCs/>
                <w:sz w:val="24"/>
                <w:szCs w:val="24"/>
              </w:rPr>
              <w:t>выполнения</w:t>
            </w:r>
            <w:r w:rsidRPr="00135D65">
              <w:rPr>
                <w:rFonts w:ascii="Times New Roman" w:hAnsi="Times New Roman"/>
                <w:bCs/>
                <w:sz w:val="24"/>
                <w:szCs w:val="24"/>
              </w:rPr>
              <w:t xml:space="preserve"> мероприятий (1 концессионное соглашение, заключенное между администрацией сельского поселения «село Каменское» и АО «ЮЭСК»);</w:t>
            </w:r>
          </w:p>
          <w:p w:rsidR="00E20306" w:rsidRPr="00135D65" w:rsidRDefault="00E20306" w:rsidP="0062053C">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несвоевременное предоставление концедентом земельных участков концессионеру (2 концессионных соглашения между администрацией Пенжинского муницип</w:t>
            </w:r>
            <w:r w:rsidR="0062053C">
              <w:rPr>
                <w:rFonts w:ascii="Times New Roman" w:hAnsi="Times New Roman"/>
                <w:bCs/>
                <w:sz w:val="24"/>
                <w:szCs w:val="24"/>
              </w:rPr>
              <w:t>аль</w:t>
            </w:r>
            <w:r w:rsidRPr="00135D65">
              <w:rPr>
                <w:rFonts w:ascii="Times New Roman" w:hAnsi="Times New Roman"/>
                <w:bCs/>
                <w:sz w:val="24"/>
                <w:szCs w:val="24"/>
              </w:rPr>
              <w:t>ного района и АО «ЮЭСК» в отношении объектов электроснабжения с. Парень и с. Оклан).</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t>299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Пункт 2 части 1 статьи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Амурской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Дополнительными соглашениями от 11.09.2020, от 17.09.2021, от 21.06.2022, от 15.03.2023 вносились изменения в мероприятия по реконструкции системы теплоснабжения муниципального образования город Белогорск при передаче </w:t>
            </w:r>
            <w:r w:rsidRPr="00135D65">
              <w:rPr>
                <w:rFonts w:ascii="Times New Roman" w:hAnsi="Times New Roman"/>
                <w:bCs/>
                <w:sz w:val="24"/>
                <w:szCs w:val="24"/>
              </w:rPr>
              <w:lastRenderedPageBreak/>
              <w:t xml:space="preserve">по концессионному соглашению (приложения № 3 и № 4 к Концессионному соглашению от 24 ноября 2017 г.) без внесения изменений в Задание, оформленное приложением № 2 к Концессионному соглашению от 24 ноября 2017 г. Внесение в 2023 году изменений, касающихся исключения мероприятий по реконструкции системы теплоснабжения </w:t>
            </w:r>
            <w:r w:rsidR="0062053C" w:rsidRPr="00135D65">
              <w:rPr>
                <w:rFonts w:ascii="Times New Roman" w:hAnsi="Times New Roman"/>
                <w:bCs/>
                <w:sz w:val="24"/>
                <w:szCs w:val="24"/>
              </w:rPr>
              <w:t>г. Белогорск</w:t>
            </w:r>
            <w:r w:rsidRPr="00135D65">
              <w:rPr>
                <w:rFonts w:ascii="Times New Roman" w:hAnsi="Times New Roman"/>
                <w:bCs/>
                <w:sz w:val="24"/>
                <w:szCs w:val="24"/>
              </w:rPr>
              <w:t xml:space="preserve">, предусмотренных на 2018, 2019, 2020 годы, свидетельствует о том, что Концессионером в период с 2018 по 2020 годы не были исполнены обязательства, установленные Концессионным соглашением от 24 ноября 2017 г., в части выполнения мероприятий по реконструкции объектов системы теплоснабжения </w:t>
            </w:r>
            <w:r w:rsidR="0062053C" w:rsidRPr="00135D65">
              <w:rPr>
                <w:rFonts w:ascii="Times New Roman" w:hAnsi="Times New Roman"/>
                <w:bCs/>
                <w:sz w:val="24"/>
                <w:szCs w:val="24"/>
              </w:rPr>
              <w:t>г. Белогорска</w:t>
            </w:r>
            <w:r w:rsidRPr="00135D65">
              <w:rPr>
                <w:rFonts w:ascii="Times New Roman" w:hAnsi="Times New Roman"/>
                <w:bCs/>
                <w:sz w:val="24"/>
                <w:szCs w:val="24"/>
              </w:rPr>
              <w:t>, предусмотренных приложениями № 3 и № 4 к соглашению.</w:t>
            </w:r>
          </w:p>
          <w:p w:rsidR="00E20306" w:rsidRPr="00135D65" w:rsidRDefault="00E20306" w:rsidP="00E20306">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Вместе с тем меры ответственности, предусмотренные Концессионным соглашением от 24 ноября 2017 г., за невыполнение Концессионером условий соглашения, не позволяют Концеденту применить меру ответственности в виде взыскания с Концедента неустойки.</w:t>
            </w:r>
          </w:p>
          <w:p w:rsidR="00E20306" w:rsidRPr="00135D65" w:rsidRDefault="00E20306" w:rsidP="00E20306">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Согласно акту о результатах контроля от 28.12.2022 б/н и акту контроля № 1 б/д, размещенным на официальном сайте администрации г. Белогорска Амурской области, акту приемки выполненных работ от 28.12.2022, акту сверки исполнения </w:t>
            </w:r>
            <w:r w:rsidRPr="00135D65">
              <w:rPr>
                <w:rFonts w:ascii="Times New Roman" w:hAnsi="Times New Roman"/>
                <w:bCs/>
                <w:sz w:val="24"/>
                <w:szCs w:val="24"/>
              </w:rPr>
              <w:lastRenderedPageBreak/>
              <w:t>мероприятий Концессионного соглашения № 1 от 20.12.2023 в установленный срок не выполнено мероприятие «Модернизация водопроводной сети, выработавшей нормативный срок службы, с увеличением диаметра до 150 мм, заменой материала труб (сталь на ПДН) м-он «Южный», предусмотренное приложением № 4 к Концессионному соглашению № 1 (согласно приложению № 4 срок реализации мероприятия – 2021-2022 годы, акты приемки выполненных работ, включающие работы по замене водопроводной сети м-он «Южный от водозабора до МКД № 6 с заменой материала сталь на ПНД» - от 28.12.2022, 19.12.2023)</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lastRenderedPageBreak/>
              <w:t>300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bCs/>
                <w:sz w:val="24"/>
                <w:szCs w:val="24"/>
              </w:rPr>
              <w:t xml:space="preserve">Неосуществление </w:t>
            </w:r>
            <w:r>
              <w:rPr>
                <w:rFonts w:ascii="Times New Roman" w:hAnsi="Times New Roman"/>
                <w:bCs/>
                <w:sz w:val="24"/>
                <w:szCs w:val="24"/>
              </w:rPr>
              <w:t>к</w:t>
            </w:r>
            <w:r w:rsidRPr="00135D65">
              <w:rPr>
                <w:rFonts w:ascii="Times New Roman" w:hAnsi="Times New Roman"/>
                <w:bCs/>
                <w:sz w:val="24"/>
                <w:szCs w:val="24"/>
              </w:rPr>
              <w:t>онцедентом контроля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Pr>
                <w:rFonts w:ascii="Times New Roman" w:hAnsi="Times New Roman"/>
                <w:bCs/>
                <w:sz w:val="24"/>
                <w:szCs w:val="24"/>
              </w:rPr>
              <w:t>п</w:t>
            </w:r>
            <w:r w:rsidRPr="00135D65">
              <w:rPr>
                <w:rFonts w:ascii="Times New Roman" w:hAnsi="Times New Roman"/>
                <w:bCs/>
                <w:sz w:val="24"/>
                <w:szCs w:val="24"/>
              </w:rPr>
              <w:t>ункт 2 статьи 9 Федерального закона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КСП Калининградской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line="240" w:lineRule="auto"/>
              <w:contextualSpacing/>
              <w:jc w:val="both"/>
              <w:rPr>
                <w:rFonts w:ascii="Times New Roman" w:hAnsi="Times New Roman"/>
                <w:bCs/>
                <w:sz w:val="24"/>
                <w:szCs w:val="24"/>
              </w:rPr>
            </w:pPr>
            <w:r w:rsidRPr="00135D65">
              <w:rPr>
                <w:rFonts w:ascii="Times New Roman" w:hAnsi="Times New Roman"/>
                <w:bCs/>
                <w:sz w:val="24"/>
                <w:szCs w:val="24"/>
              </w:rPr>
              <w:t>КС от 09.11.2012 № б/н, заключено администрацией муниципального образования «</w:t>
            </w:r>
            <w:proofErr w:type="spellStart"/>
            <w:r w:rsidRPr="00135D65">
              <w:rPr>
                <w:rFonts w:ascii="Times New Roman" w:hAnsi="Times New Roman"/>
                <w:bCs/>
                <w:sz w:val="24"/>
                <w:szCs w:val="24"/>
              </w:rPr>
              <w:t>Полесский</w:t>
            </w:r>
            <w:proofErr w:type="spellEnd"/>
            <w:r w:rsidRPr="00135D65">
              <w:rPr>
                <w:rFonts w:ascii="Times New Roman" w:hAnsi="Times New Roman"/>
                <w:bCs/>
                <w:sz w:val="24"/>
                <w:szCs w:val="24"/>
              </w:rPr>
              <w:t xml:space="preserve"> муниципальный </w:t>
            </w:r>
            <w:r w:rsidR="0062053C" w:rsidRPr="00135D65">
              <w:rPr>
                <w:rFonts w:ascii="Times New Roman" w:hAnsi="Times New Roman"/>
                <w:bCs/>
                <w:sz w:val="24"/>
                <w:szCs w:val="24"/>
              </w:rPr>
              <w:t>округ «с</w:t>
            </w:r>
            <w:r w:rsidRPr="00135D65">
              <w:rPr>
                <w:rFonts w:ascii="Times New Roman" w:hAnsi="Times New Roman"/>
                <w:bCs/>
                <w:sz w:val="24"/>
                <w:szCs w:val="24"/>
              </w:rPr>
              <w:t xml:space="preserve"> ЗАО «Региональная инвестиционно-энергетическая компания» на создание и эксплуатацию имущества муниципальной собственности - блок-модульной газовой котельной, для передачи тепловой энергии в здание школы на 1000 ученических мест в г. Полесске с объемом инвестиций концессионера в сумме 16,0 млн </w:t>
            </w:r>
            <w:r w:rsidR="0062053C" w:rsidRPr="00135D65">
              <w:rPr>
                <w:rFonts w:ascii="Times New Roman" w:hAnsi="Times New Roman"/>
                <w:bCs/>
                <w:sz w:val="24"/>
                <w:szCs w:val="24"/>
              </w:rPr>
              <w:t>рублей. Срок</w:t>
            </w:r>
            <w:r w:rsidRPr="00135D65">
              <w:rPr>
                <w:rFonts w:ascii="Times New Roman" w:hAnsi="Times New Roman"/>
                <w:bCs/>
                <w:sz w:val="24"/>
                <w:szCs w:val="24"/>
              </w:rPr>
              <w:t xml:space="preserve"> создания имущества - не позднее 24 месяцев со дня подписания КС. Соглашением предусмотрена передача концессионером концеденту созданного </w:t>
            </w:r>
            <w:r w:rsidRPr="00135D65">
              <w:rPr>
                <w:rFonts w:ascii="Times New Roman" w:hAnsi="Times New Roman"/>
                <w:bCs/>
                <w:sz w:val="24"/>
                <w:szCs w:val="24"/>
              </w:rPr>
              <w:lastRenderedPageBreak/>
              <w:t xml:space="preserve">имущества в срок не позднее 29.07.2024 с учетом разрешения на ввод в эксплуатацию от 29.07.2016 № NRU39508101-08-2016 МО. Завершение работ по созданию объекта оформляется актом ввода в эксплуатацию объекта, заверенным представителями сторон соглашения. Указанные документы в Администрации отсутствуют. Согласно выписке из Единого государственного реестра недвижимости нежилое здание «газовая котельная» введено в эксплуатацию в июле 2016 года, по истечении 3 лет 8 месяцев со дня подписания КС. КС предусмотрена неустойка в случае нарушения обязательств концессионера в размере 1,0% от размера инвестиций за каждый день просрочки. Неустойка концессионеру не предъявлялась, претензии не направлялись. Данные о фактическом объеме инвестиций на создание объекта в администрации отсутствуют. По данным концессионера, представленным в ходе выезда на объект (по запросу Администрации исх. от 28.06.2024 № 56), фактический объем инвестиций составил 19,0 млн рублей. Документы, подтверждающие расходы концессионера, Администрацией не запрашивались. </w:t>
            </w:r>
          </w:p>
          <w:p w:rsidR="00E20306" w:rsidRPr="00135D65" w:rsidRDefault="00E20306" w:rsidP="00E20306">
            <w:pPr>
              <w:spacing w:line="240" w:lineRule="auto"/>
              <w:contextualSpacing/>
              <w:jc w:val="both"/>
              <w:rPr>
                <w:rFonts w:ascii="Times New Roman" w:hAnsi="Times New Roman"/>
                <w:bCs/>
                <w:sz w:val="24"/>
                <w:szCs w:val="24"/>
              </w:rPr>
            </w:pPr>
            <w:r w:rsidRPr="00135D65">
              <w:rPr>
                <w:rFonts w:ascii="Times New Roman" w:hAnsi="Times New Roman"/>
                <w:bCs/>
                <w:sz w:val="24"/>
                <w:szCs w:val="24"/>
              </w:rPr>
              <w:t xml:space="preserve">По КС от 11.10.2011 № 37 на реконструкцию и модернизацию, а в дальнейшем эксплуатацию и содержание </w:t>
            </w:r>
            <w:r w:rsidRPr="00135D65">
              <w:rPr>
                <w:rFonts w:ascii="Times New Roman" w:hAnsi="Times New Roman"/>
                <w:bCs/>
                <w:sz w:val="24"/>
                <w:szCs w:val="24"/>
              </w:rPr>
              <w:lastRenderedPageBreak/>
              <w:t>имущества (блокмодульная котельная в количестве 3 единиц, теплотрассы общей протяженностью 1371 п.м.). Срок действия концессионного соглашения - 20 лет. Срок создания нового имущества, включая замену морально устаревшего и физически изношенного новым, более производительным - не позднее 24 месяцев со дня подписания соглашения (не позднее 11.10.2013), соблюден. Срок передачи прав собственности концессионера концеденту на созданное имущество, входящее в состав объекта соглашения, установлен в течение 8 лет со дня подписания соглашения (10.10.2019). По состоянию на 01.10.2024 обязательства концессионера по передаче прав собственности на объекты недвижимости (4 блок-модульные котельные) не исполнены, право собственности концедента на вновь созданное имущество, в нарушение условий концессионного соглашения (срок исполнения которых наступил 10.10.2019), не зарегистрировано.</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lastRenderedPageBreak/>
              <w:t>301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Пункт 2 статьи 9 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Счетная палата Пензенской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Администрацией Малосердобинского сельсовета не осуществлялся контроль за исполнением концессионером условий соглашения.</w:t>
            </w:r>
          </w:p>
          <w:p w:rsidR="00E20306" w:rsidRPr="00135D65" w:rsidRDefault="00E20306" w:rsidP="00E20306">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По Малосердобинскому району и р.п.Лунино акты о результатах контроля подписаны при отсутствии документов, подтверждающих выполнение и стоимость </w:t>
            </w:r>
            <w:r w:rsidRPr="00135D65">
              <w:rPr>
                <w:rFonts w:ascii="Times New Roman" w:hAnsi="Times New Roman"/>
                <w:bCs/>
                <w:sz w:val="24"/>
                <w:szCs w:val="24"/>
              </w:rPr>
              <w:lastRenderedPageBreak/>
              <w:t>работ, не осуществлялся контроль за показателями деятельности концессионера, не выполнялись положения соглашений о контроле.</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lastRenderedPageBreak/>
              <w:t>302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E20306" w:rsidRDefault="00E20306" w:rsidP="00E20306">
            <w:pPr>
              <w:spacing w:after="0" w:line="240" w:lineRule="auto"/>
              <w:jc w:val="both"/>
              <w:rPr>
                <w:rFonts w:ascii="Times New Roman" w:hAnsi="Times New Roman"/>
                <w:b/>
                <w:sz w:val="24"/>
                <w:szCs w:val="24"/>
              </w:rPr>
            </w:pPr>
            <w:r w:rsidRPr="00E20306">
              <w:rPr>
                <w:rFonts w:ascii="Times New Roman" w:hAnsi="Times New Roman"/>
                <w:b/>
                <w:sz w:val="24"/>
                <w:szCs w:val="24"/>
              </w:rPr>
              <w:t xml:space="preserve">Нарушение существенных условий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Подпункт 5 пункта 1 статьи 10 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270119">
            <w:pPr>
              <w:spacing w:after="0" w:line="240" w:lineRule="auto"/>
              <w:jc w:val="center"/>
              <w:rPr>
                <w:rFonts w:ascii="Times New Roman" w:hAnsi="Times New Roman"/>
                <w:bCs/>
                <w:sz w:val="24"/>
                <w:szCs w:val="24"/>
              </w:rPr>
            </w:pPr>
            <w:r w:rsidRPr="00135D65">
              <w:rPr>
                <w:rFonts w:ascii="Times New Roman" w:hAnsi="Times New Roman"/>
                <w:bCs/>
                <w:sz w:val="24"/>
                <w:szCs w:val="24"/>
              </w:rPr>
              <w:t>К</w:t>
            </w:r>
            <w:r w:rsidR="00270119">
              <w:rPr>
                <w:rFonts w:ascii="Times New Roman" w:hAnsi="Times New Roman"/>
                <w:bCs/>
                <w:sz w:val="24"/>
                <w:szCs w:val="24"/>
              </w:rPr>
              <w:t>онтрольно-счетная палата</w:t>
            </w:r>
            <w:r w:rsidRPr="00135D65">
              <w:rPr>
                <w:rFonts w:ascii="Times New Roman" w:hAnsi="Times New Roman"/>
                <w:bCs/>
                <w:sz w:val="24"/>
                <w:szCs w:val="24"/>
              </w:rPr>
              <w:t xml:space="preserve"> Ленинградской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both"/>
              <w:rPr>
                <w:rFonts w:ascii="Times New Roman" w:hAnsi="Times New Roman"/>
                <w:bCs/>
                <w:sz w:val="24"/>
                <w:szCs w:val="24"/>
              </w:rPr>
            </w:pPr>
            <w:r w:rsidRPr="00135D65">
              <w:rPr>
                <w:rFonts w:ascii="Times New Roman" w:hAnsi="Times New Roman"/>
                <w:bCs/>
                <w:sz w:val="24"/>
                <w:szCs w:val="24"/>
              </w:rPr>
              <w:t>В отношении КС от 23.12.2016, заключенного в отношении объектов теплоснабжения, находящихся на территории поселка Володарское Володарского с/п Лужского муниципального района Ленинградской области, установлено, что в нарушение пункта 5 части 1 статьи 10 Федерального закона № 115-ФЗ дополнительным соглашением от 27.07.2023 № 1 из концессионного соглашения исключено предусмотренное законодательством существенное условие концессионного соглашения - порядок предоставления концессионеру земельных участков.</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t>303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E20306" w:rsidRDefault="00E20306" w:rsidP="00E20306">
            <w:pPr>
              <w:spacing w:after="0" w:line="240" w:lineRule="auto"/>
              <w:rPr>
                <w:rFonts w:ascii="Times New Roman" w:hAnsi="Times New Roman"/>
                <w:b/>
                <w:sz w:val="24"/>
                <w:szCs w:val="24"/>
              </w:rPr>
            </w:pPr>
            <w:r w:rsidRPr="00E20306">
              <w:rPr>
                <w:rFonts w:ascii="Times New Roman" w:hAnsi="Times New Roman"/>
                <w:b/>
                <w:sz w:val="24"/>
                <w:szCs w:val="24"/>
              </w:rPr>
              <w:t xml:space="preserve">Непринятие мер к концессионеру в связи с ненадлежащим исполнением условий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sz w:val="24"/>
                <w:szCs w:val="24"/>
              </w:rPr>
              <w:t>статья 160.1 БК РФ</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270119">
            <w:pPr>
              <w:spacing w:after="0" w:line="240" w:lineRule="auto"/>
              <w:jc w:val="center"/>
              <w:rPr>
                <w:rFonts w:ascii="Times New Roman" w:hAnsi="Times New Roman"/>
                <w:bCs/>
                <w:sz w:val="24"/>
                <w:szCs w:val="24"/>
              </w:rPr>
            </w:pPr>
            <w:r w:rsidRPr="00135D65">
              <w:rPr>
                <w:rFonts w:ascii="Times New Roman" w:hAnsi="Times New Roman"/>
                <w:bCs/>
                <w:sz w:val="24"/>
                <w:szCs w:val="24"/>
              </w:rPr>
              <w:t>К</w:t>
            </w:r>
            <w:r w:rsidR="00270119">
              <w:rPr>
                <w:rFonts w:ascii="Times New Roman" w:hAnsi="Times New Roman"/>
                <w:bCs/>
                <w:sz w:val="24"/>
                <w:szCs w:val="24"/>
              </w:rPr>
              <w:t>онтрольно-счетная палата</w:t>
            </w:r>
            <w:r w:rsidRPr="00135D65">
              <w:rPr>
                <w:rFonts w:ascii="Times New Roman" w:hAnsi="Times New Roman"/>
                <w:bCs/>
                <w:sz w:val="24"/>
                <w:szCs w:val="24"/>
              </w:rPr>
              <w:t xml:space="preserve"> Краснодарского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autoSpaceDE w:val="0"/>
              <w:autoSpaceDN w:val="0"/>
              <w:adjustRightInd w:val="0"/>
              <w:spacing w:after="0" w:line="240" w:lineRule="auto"/>
              <w:jc w:val="both"/>
              <w:rPr>
                <w:rFonts w:ascii="Times New Roman" w:hAnsi="Times New Roman"/>
                <w:bCs/>
                <w:sz w:val="24"/>
                <w:szCs w:val="24"/>
              </w:rPr>
            </w:pPr>
            <w:r w:rsidRPr="00135D65">
              <w:rPr>
                <w:rFonts w:ascii="Times New Roman" w:hAnsi="Times New Roman"/>
                <w:bCs/>
                <w:sz w:val="24"/>
                <w:szCs w:val="24"/>
              </w:rPr>
              <w:t xml:space="preserve">Администрацией Платнировского сельского поселения Кореновского района в нарушение пункта 86 концессионного соглашения от 05.02.2016 не приняты меры по привлечению концессионера к ответственности в связи с ненадлежащим исполнением обязательств по указанному концессионному соглашению в виде уплаты штрафа в размере 0,001 млн рублей;  администрацией Ильского городского поселения Северского района в нарушение пункта 12.11 концессионного соглашения от 31.07.2020 № 43 не приняты меры по </w:t>
            </w:r>
            <w:r w:rsidRPr="00135D65">
              <w:rPr>
                <w:rFonts w:ascii="Times New Roman" w:hAnsi="Times New Roman"/>
                <w:bCs/>
                <w:sz w:val="24"/>
                <w:szCs w:val="24"/>
              </w:rPr>
              <w:lastRenderedPageBreak/>
              <w:t>привлечению концессионера к ответственности в связи с ненадлежащим исполнением обязательств по указанному концессионному соглашению в виде уплаты неустойки в размере 0,06 млн рублей; администрацией Северского сельского поселения Северского района нарушение пункта 12.11 концессионного соглашения от 31.07.2020 № 46 не приняты меры по привлечению концессионера к ответственности в связи с ненадлежащим исполнением обязательств по указанному концессионному соглашению в виде уплаты неустойки в размере 0,02 млн рублей</w:t>
            </w:r>
          </w:p>
        </w:tc>
      </w:tr>
      <w:tr w:rsidR="00E20306"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Pr>
                <w:rFonts w:ascii="Times New Roman" w:hAnsi="Times New Roman"/>
                <w:sz w:val="24"/>
                <w:szCs w:val="24"/>
              </w:rPr>
              <w:lastRenderedPageBreak/>
              <w:t>304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sz w:val="24"/>
                <w:szCs w:val="24"/>
              </w:rPr>
            </w:pPr>
            <w:r w:rsidRPr="00135D65">
              <w:rPr>
                <w:rFonts w:ascii="Times New Roman" w:hAnsi="Times New Roman"/>
                <w:sz w:val="24"/>
                <w:szCs w:val="24"/>
              </w:rPr>
              <w:t xml:space="preserve">Пункт 2 статьи 13 </w:t>
            </w:r>
            <w:r w:rsidRPr="00135D65">
              <w:rPr>
                <w:rFonts w:ascii="Times New Roman" w:hAnsi="Times New Roman"/>
                <w:bCs/>
                <w:sz w:val="24"/>
                <w:szCs w:val="24"/>
              </w:rPr>
              <w:t>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spacing w:after="0" w:line="240" w:lineRule="auto"/>
              <w:jc w:val="center"/>
              <w:rPr>
                <w:rFonts w:ascii="Times New Roman" w:hAnsi="Times New Roman"/>
                <w:bCs/>
                <w:sz w:val="24"/>
                <w:szCs w:val="24"/>
              </w:rPr>
            </w:pPr>
            <w:r w:rsidRPr="00135D65">
              <w:rPr>
                <w:rFonts w:ascii="Times New Roman" w:hAnsi="Times New Roman"/>
                <w:bCs/>
                <w:sz w:val="24"/>
                <w:szCs w:val="24"/>
              </w:rPr>
              <w:t>Счетная палата Чеченской Республики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E20306" w:rsidRPr="00135D65" w:rsidRDefault="00E20306" w:rsidP="00E20306">
            <w:pPr>
              <w:autoSpaceDE w:val="0"/>
              <w:autoSpaceDN w:val="0"/>
              <w:adjustRightInd w:val="0"/>
              <w:spacing w:after="0" w:line="240" w:lineRule="auto"/>
              <w:jc w:val="both"/>
              <w:rPr>
                <w:rFonts w:ascii="Times New Roman" w:eastAsiaTheme="minorHAnsi" w:hAnsi="Times New Roman"/>
                <w:sz w:val="26"/>
                <w:szCs w:val="26"/>
              </w:rPr>
            </w:pPr>
            <w:r w:rsidRPr="00135D65">
              <w:rPr>
                <w:rFonts w:ascii="Times New Roman" w:hAnsi="Times New Roman"/>
                <w:bCs/>
                <w:sz w:val="24"/>
                <w:szCs w:val="24"/>
              </w:rPr>
              <w:t>В 7 КС (3 КС в сфере теплоснабжения, 4 КС – в сфере холодного водоснабжения и водоотведения), заключенных муниципальными образованиями Чеченской Республики, не предусмотрен размер неустойки, уплачиваемой концессионером в соответствующий бюджет, в случае неисполнения или ненадлежащего исполнения концессионером обязательств, перечень которых определяется КС, в том числе в случае нарушения сроков исполнения указанных обязательств. Меры ответственности не применялись</w:t>
            </w:r>
            <w:r w:rsidRPr="00135D65">
              <w:rPr>
                <w:rFonts w:ascii="Times New Roman" w:eastAsiaTheme="minorHAnsi" w:hAnsi="Times New Roman"/>
                <w:sz w:val="26"/>
                <w:szCs w:val="26"/>
              </w:rPr>
              <w:t xml:space="preserve"> </w:t>
            </w:r>
          </w:p>
        </w:tc>
      </w:tr>
      <w:tr w:rsidR="005F045F"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305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both"/>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sidRPr="00135D65">
              <w:rPr>
                <w:rFonts w:ascii="Times New Roman" w:hAnsi="Times New Roman"/>
                <w:sz w:val="24"/>
                <w:szCs w:val="24"/>
              </w:rPr>
              <w:t xml:space="preserve">Пункт 2 статьи 13 </w:t>
            </w:r>
            <w:r w:rsidRPr="00135D65">
              <w:rPr>
                <w:rFonts w:ascii="Times New Roman" w:hAnsi="Times New Roman"/>
                <w:bCs/>
                <w:sz w:val="24"/>
                <w:szCs w:val="24"/>
              </w:rPr>
              <w:t>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Республики Башкортостан</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6"/>
                <w:szCs w:val="26"/>
              </w:rPr>
            </w:pPr>
            <w:r w:rsidRPr="00135D65">
              <w:rPr>
                <w:rFonts w:ascii="Times New Roman" w:eastAsiaTheme="minorHAnsi" w:hAnsi="Times New Roman"/>
                <w:sz w:val="24"/>
                <w:szCs w:val="24"/>
              </w:rPr>
              <w:t xml:space="preserve">Не предусмотрена ответственность концессионера в виде неустойки по КС в отношении объектов теплоснабжения и горячего водоснабжения ГП г. Янаул МР </w:t>
            </w:r>
            <w:r w:rsidRPr="00135D65">
              <w:rPr>
                <w:rFonts w:ascii="Times New Roman" w:eastAsiaTheme="minorHAnsi" w:hAnsi="Times New Roman"/>
                <w:sz w:val="24"/>
                <w:szCs w:val="24"/>
              </w:rPr>
              <w:lastRenderedPageBreak/>
              <w:t xml:space="preserve">Янаульский район РБ от 30.12.2016; Реконструкция объектов теплоснабжения, водоснабжения и водоотведения СП Московский сельсовет МР Дюртюлинский район РБ от 21.04.2015; </w:t>
            </w:r>
          </w:p>
        </w:tc>
      </w:tr>
      <w:tr w:rsidR="005F045F"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Pr>
                <w:rFonts w:ascii="Times New Roman" w:hAnsi="Times New Roman"/>
                <w:sz w:val="24"/>
                <w:szCs w:val="24"/>
              </w:rPr>
              <w:lastRenderedPageBreak/>
              <w:t>306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sidRPr="00135D65">
              <w:rPr>
                <w:rFonts w:ascii="Times New Roman" w:hAnsi="Times New Roman"/>
                <w:sz w:val="24"/>
                <w:szCs w:val="24"/>
              </w:rPr>
              <w:t xml:space="preserve">Пункт 2 статьи 13 </w:t>
            </w:r>
            <w:r w:rsidRPr="00135D65">
              <w:rPr>
                <w:rFonts w:ascii="Times New Roman" w:hAnsi="Times New Roman"/>
                <w:bCs/>
                <w:sz w:val="24"/>
                <w:szCs w:val="24"/>
              </w:rPr>
              <w:t>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Камчатского Края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4"/>
                <w:szCs w:val="24"/>
              </w:rPr>
            </w:pPr>
            <w:r w:rsidRPr="00135D65">
              <w:rPr>
                <w:rFonts w:ascii="Times New Roman" w:hAnsi="Times New Roman"/>
                <w:bCs/>
                <w:sz w:val="24"/>
                <w:szCs w:val="24"/>
              </w:rPr>
              <w:t>Все концессионные соглашения содержат раздел «Ответственность сторон». При этом, во всех концессионных соглашениях, за исключением соглашения в сфере строительства и благоустройства, не прописаны конкретные меры ответственности концессионера</w:t>
            </w:r>
          </w:p>
        </w:tc>
      </w:tr>
      <w:tr w:rsidR="005F045F"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307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sidRPr="00135D65">
              <w:rPr>
                <w:rFonts w:ascii="Times New Roman" w:hAnsi="Times New Roman"/>
                <w:sz w:val="24"/>
                <w:szCs w:val="24"/>
              </w:rPr>
              <w:t xml:space="preserve">Пункт 2 статьи 13 </w:t>
            </w:r>
            <w:r w:rsidRPr="00135D65">
              <w:rPr>
                <w:rFonts w:ascii="Times New Roman" w:hAnsi="Times New Roman"/>
                <w:bCs/>
                <w:sz w:val="24"/>
                <w:szCs w:val="24"/>
              </w:rPr>
              <w:t>Федерального закона от 21.07.2005 № 115-ФЗ «О концессионных соглашениях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Счетная палата Пензенской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4"/>
                <w:szCs w:val="24"/>
              </w:rPr>
            </w:pPr>
            <w:r w:rsidRPr="00135D65">
              <w:rPr>
                <w:rFonts w:ascii="Times New Roman" w:hAnsi="Times New Roman"/>
                <w:bCs/>
                <w:sz w:val="24"/>
                <w:szCs w:val="24"/>
              </w:rPr>
              <w:t>Во всех проверенных соглашениях не были установлены размеры и порядки выплаты неустойки, что способствует снижению ответственности сторон за выполнение условий соглашений и, в случае их невыполнения, - к невозможности применения указанной меры ответственности.</w:t>
            </w:r>
          </w:p>
        </w:tc>
      </w:tr>
      <w:tr w:rsidR="005F045F"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308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rPr>
                <w:rFonts w:ascii="Times New Roman" w:hAnsi="Times New Roman"/>
                <w:sz w:val="24"/>
                <w:szCs w:val="24"/>
              </w:rPr>
            </w:pPr>
            <w:r w:rsidRPr="00135D65">
              <w:rPr>
                <w:rFonts w:ascii="Times New Roman" w:hAnsi="Times New Roman"/>
                <w:sz w:val="24"/>
                <w:szCs w:val="24"/>
              </w:rPr>
              <w:t>Приемка и оплата не выполненных фактически работ по КС</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1B48CA" w:rsidP="005F045F">
            <w:pPr>
              <w:autoSpaceDE w:val="0"/>
              <w:autoSpaceDN w:val="0"/>
              <w:adjustRightInd w:val="0"/>
              <w:spacing w:after="0" w:line="240" w:lineRule="auto"/>
              <w:jc w:val="both"/>
              <w:rPr>
                <w:rFonts w:ascii="Times New Roman" w:hAnsi="Times New Roman"/>
                <w:sz w:val="24"/>
                <w:szCs w:val="24"/>
              </w:rPr>
            </w:pPr>
            <w:hyperlink r:id="rId14" w:history="1">
              <w:r w:rsidR="005F045F" w:rsidRPr="00135D65">
                <w:rPr>
                  <w:rFonts w:ascii="Times New Roman" w:hAnsi="Times New Roman"/>
                  <w:sz w:val="24"/>
                  <w:szCs w:val="24"/>
                </w:rPr>
                <w:t>ст. 15.14</w:t>
              </w:r>
            </w:hyperlink>
            <w:r w:rsidR="005F045F" w:rsidRPr="00135D65">
              <w:rPr>
                <w:rFonts w:ascii="Times New Roman" w:hAnsi="Times New Roman"/>
                <w:sz w:val="24"/>
                <w:szCs w:val="24"/>
              </w:rPr>
              <w:t xml:space="preserve"> Кодекса Российской Федерации об административных правонарушениях</w:t>
            </w:r>
          </w:p>
          <w:p w:rsidR="005F045F" w:rsidRPr="00135D65" w:rsidRDefault="005F045F" w:rsidP="005F045F">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 Республики Чувашия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4"/>
                <w:szCs w:val="24"/>
              </w:rPr>
            </w:pPr>
            <w:r w:rsidRPr="00135D65">
              <w:rPr>
                <w:rFonts w:ascii="Times New Roman" w:eastAsiaTheme="minorHAnsi" w:hAnsi="Times New Roman"/>
                <w:sz w:val="24"/>
                <w:szCs w:val="24"/>
              </w:rPr>
              <w:t xml:space="preserve">В ходе выборочных осмотров результатов выполненных </w:t>
            </w:r>
            <w:r>
              <w:rPr>
                <w:rFonts w:ascii="Times New Roman" w:eastAsiaTheme="minorHAnsi" w:hAnsi="Times New Roman"/>
                <w:sz w:val="24"/>
                <w:szCs w:val="24"/>
              </w:rPr>
              <w:t>к</w:t>
            </w:r>
            <w:r w:rsidRPr="00135D65">
              <w:rPr>
                <w:rFonts w:ascii="Times New Roman" w:eastAsiaTheme="minorHAnsi" w:hAnsi="Times New Roman"/>
                <w:sz w:val="24"/>
                <w:szCs w:val="24"/>
              </w:rPr>
              <w:t xml:space="preserve">онцессионером мероприятий в рамках реализации Концессионных соглашений, установлено, что ПАО «Т Плюс»: </w:t>
            </w:r>
          </w:p>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4"/>
                <w:szCs w:val="24"/>
              </w:rPr>
            </w:pPr>
            <w:r w:rsidRPr="00135D65">
              <w:rPr>
                <w:rFonts w:ascii="Times New Roman" w:eastAsiaTheme="minorHAnsi" w:hAnsi="Times New Roman"/>
                <w:sz w:val="24"/>
                <w:szCs w:val="24"/>
              </w:rPr>
              <w:t>не обеспечено выполнение отдельных мероприятий и достижение плановых показателей по меропр</w:t>
            </w:r>
            <w:r>
              <w:rPr>
                <w:rFonts w:ascii="Times New Roman" w:eastAsiaTheme="minorHAnsi" w:hAnsi="Times New Roman"/>
                <w:sz w:val="24"/>
                <w:szCs w:val="24"/>
              </w:rPr>
              <w:t>иятиям, определенным заданиями к</w:t>
            </w:r>
            <w:r w:rsidRPr="00135D65">
              <w:rPr>
                <w:rFonts w:ascii="Times New Roman" w:eastAsiaTheme="minorHAnsi" w:hAnsi="Times New Roman"/>
                <w:sz w:val="24"/>
                <w:szCs w:val="24"/>
              </w:rPr>
              <w:t xml:space="preserve">онцедента (например, при плановом показателе по мероприятию «Капитальный и текущий ремонт (перекладка) тепловых сетей </w:t>
            </w:r>
            <w:r w:rsidRPr="00135D65">
              <w:rPr>
                <w:rFonts w:ascii="Times New Roman" w:eastAsiaTheme="minorHAnsi" w:hAnsi="Times New Roman"/>
                <w:sz w:val="24"/>
                <w:szCs w:val="24"/>
              </w:rPr>
              <w:lastRenderedPageBreak/>
              <w:t>ежегодно не менее 29,31 км в однотрубном исчислении», фактическое достижение составило в 2022 году – 27,5 км и в 2023 году – 22,713 км;</w:t>
            </w:r>
          </w:p>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4"/>
                <w:szCs w:val="24"/>
              </w:rPr>
            </w:pPr>
            <w:r w:rsidRPr="00135D65">
              <w:rPr>
                <w:rFonts w:ascii="Times New Roman" w:eastAsiaTheme="minorHAnsi" w:hAnsi="Times New Roman"/>
                <w:sz w:val="24"/>
                <w:szCs w:val="24"/>
              </w:rPr>
              <w:t xml:space="preserve">не обеспечено предоставление </w:t>
            </w:r>
            <w:r>
              <w:rPr>
                <w:rFonts w:ascii="Times New Roman" w:eastAsiaTheme="minorHAnsi" w:hAnsi="Times New Roman"/>
                <w:sz w:val="24"/>
                <w:szCs w:val="24"/>
              </w:rPr>
              <w:t>к</w:t>
            </w:r>
            <w:r w:rsidRPr="00135D65">
              <w:rPr>
                <w:rFonts w:ascii="Times New Roman" w:eastAsiaTheme="minorHAnsi" w:hAnsi="Times New Roman"/>
                <w:sz w:val="24"/>
                <w:szCs w:val="24"/>
              </w:rPr>
              <w:t>онцеденту полного пакета документов, подтверждающих сумму произведенных инвестиционных расходов и расходов на текущий и капитальный ремонт объектов соглашений;</w:t>
            </w:r>
          </w:p>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4"/>
                <w:szCs w:val="24"/>
              </w:rPr>
            </w:pPr>
            <w:r w:rsidRPr="00135D65">
              <w:rPr>
                <w:rFonts w:ascii="Times New Roman" w:eastAsiaTheme="minorHAnsi" w:hAnsi="Times New Roman"/>
                <w:sz w:val="24"/>
                <w:szCs w:val="24"/>
              </w:rPr>
              <w:t xml:space="preserve">в рамках договоров подряда осуществлена приемка и оплата фактически не выполненных работ на сумму 1 959,5 тыс. рублей; </w:t>
            </w:r>
          </w:p>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4"/>
                <w:szCs w:val="24"/>
              </w:rPr>
            </w:pPr>
            <w:r w:rsidRPr="00135D65">
              <w:rPr>
                <w:rFonts w:ascii="Times New Roman" w:eastAsiaTheme="minorHAnsi" w:hAnsi="Times New Roman"/>
                <w:sz w:val="24"/>
                <w:szCs w:val="24"/>
              </w:rPr>
              <w:t xml:space="preserve">- допущено неэффективное расходование средств на приобретение электрических индукционных парогенераторов ИП-200 в количестве 2 ед. на сумму 2 042,6 тыс. рублей без НДС, которые не эксплуатируются; </w:t>
            </w:r>
          </w:p>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4"/>
                <w:szCs w:val="24"/>
              </w:rPr>
            </w:pPr>
            <w:r w:rsidRPr="00135D65">
              <w:rPr>
                <w:rFonts w:ascii="Times New Roman" w:eastAsiaTheme="minorHAnsi" w:hAnsi="Times New Roman"/>
                <w:sz w:val="24"/>
                <w:szCs w:val="24"/>
              </w:rPr>
              <w:t xml:space="preserve">- допущено завышение расходов </w:t>
            </w:r>
            <w:r>
              <w:rPr>
                <w:rFonts w:ascii="Times New Roman" w:eastAsiaTheme="minorHAnsi" w:hAnsi="Times New Roman"/>
                <w:sz w:val="24"/>
                <w:szCs w:val="24"/>
              </w:rPr>
              <w:t>к</w:t>
            </w:r>
            <w:r w:rsidRPr="00135D65">
              <w:rPr>
                <w:rFonts w:ascii="Times New Roman" w:eastAsiaTheme="minorHAnsi" w:hAnsi="Times New Roman"/>
                <w:sz w:val="24"/>
                <w:szCs w:val="24"/>
              </w:rPr>
              <w:t>онцессионера в отношении 6 объектов теплоснабжения на общую сумму 13 036,7 тыс. р</w:t>
            </w:r>
            <w:r>
              <w:rPr>
                <w:rFonts w:ascii="Times New Roman" w:eastAsiaTheme="minorHAnsi" w:hAnsi="Times New Roman"/>
                <w:sz w:val="24"/>
                <w:szCs w:val="24"/>
              </w:rPr>
              <w:t>у</w:t>
            </w:r>
            <w:r w:rsidRPr="00135D65">
              <w:rPr>
                <w:rFonts w:ascii="Times New Roman" w:eastAsiaTheme="minorHAnsi" w:hAnsi="Times New Roman"/>
                <w:sz w:val="24"/>
                <w:szCs w:val="24"/>
              </w:rPr>
              <w:t xml:space="preserve">блей, за счет включения в проекты актов </w:t>
            </w:r>
            <w:r>
              <w:rPr>
                <w:rFonts w:ascii="Times New Roman" w:eastAsiaTheme="minorHAnsi" w:hAnsi="Times New Roman"/>
                <w:sz w:val="24"/>
                <w:szCs w:val="24"/>
              </w:rPr>
              <w:t>к</w:t>
            </w:r>
            <w:r w:rsidRPr="00135D65">
              <w:rPr>
                <w:rFonts w:ascii="Times New Roman" w:eastAsiaTheme="minorHAnsi" w:hAnsi="Times New Roman"/>
                <w:sz w:val="24"/>
                <w:szCs w:val="24"/>
              </w:rPr>
              <w:t xml:space="preserve">онцессионера за 2022 и 2023 годы затрат не относящихся к инвестиционным расходам; </w:t>
            </w:r>
          </w:p>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4"/>
                <w:szCs w:val="24"/>
              </w:rPr>
            </w:pPr>
            <w:r w:rsidRPr="00135D65">
              <w:rPr>
                <w:rFonts w:ascii="Times New Roman" w:eastAsiaTheme="minorHAnsi" w:hAnsi="Times New Roman"/>
                <w:sz w:val="24"/>
                <w:szCs w:val="24"/>
              </w:rPr>
              <w:t xml:space="preserve">Сторонами </w:t>
            </w:r>
            <w:r>
              <w:rPr>
                <w:rFonts w:ascii="Times New Roman" w:eastAsiaTheme="minorHAnsi" w:hAnsi="Times New Roman"/>
                <w:sz w:val="24"/>
                <w:szCs w:val="24"/>
              </w:rPr>
              <w:t>к</w:t>
            </w:r>
            <w:r w:rsidRPr="00135D65">
              <w:rPr>
                <w:rFonts w:ascii="Times New Roman" w:eastAsiaTheme="minorHAnsi" w:hAnsi="Times New Roman"/>
                <w:sz w:val="24"/>
                <w:szCs w:val="24"/>
              </w:rPr>
              <w:t xml:space="preserve">онцессионного соглашения в отношении демонтированного имущества, находящегося на территории блочно-модульной котельной 4-З, не проведены мероприятия по списанию имущества и </w:t>
            </w:r>
            <w:r w:rsidRPr="00135D65">
              <w:rPr>
                <w:rFonts w:ascii="Times New Roman" w:eastAsiaTheme="minorHAnsi" w:hAnsi="Times New Roman"/>
                <w:sz w:val="24"/>
                <w:szCs w:val="24"/>
              </w:rPr>
              <w:lastRenderedPageBreak/>
              <w:t>принятию к учету металлического лома.</w:t>
            </w:r>
          </w:p>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4"/>
                <w:szCs w:val="24"/>
              </w:rPr>
            </w:pPr>
            <w:r w:rsidRPr="00135D65">
              <w:rPr>
                <w:rFonts w:ascii="Times New Roman" w:eastAsiaTheme="minorHAnsi" w:hAnsi="Times New Roman"/>
                <w:sz w:val="24"/>
                <w:szCs w:val="24"/>
              </w:rPr>
              <w:t xml:space="preserve">Органами местного самоуправления не обеспечивается синхронизация выполнения земляных работ в рамках мероприятий по реконструкции (модернизации) тепловых сетей с реализуемыми на территории муниципального образования программами по благоустройству территорий, что в последующем приводит к разрушению ранее выполненного благоустройства </w:t>
            </w:r>
          </w:p>
        </w:tc>
      </w:tr>
      <w:tr w:rsidR="005F045F"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Pr>
                <w:rFonts w:ascii="Times New Roman" w:hAnsi="Times New Roman"/>
                <w:sz w:val="24"/>
                <w:szCs w:val="24"/>
              </w:rPr>
              <w:lastRenderedPageBreak/>
              <w:t>309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1B48CA" w:rsidP="005F045F">
            <w:pPr>
              <w:autoSpaceDE w:val="0"/>
              <w:autoSpaceDN w:val="0"/>
              <w:adjustRightInd w:val="0"/>
              <w:spacing w:after="0" w:line="240" w:lineRule="auto"/>
              <w:jc w:val="both"/>
            </w:pPr>
            <w:hyperlink r:id="rId15" w:history="1">
              <w:r w:rsidR="005F045F" w:rsidRPr="00135D65">
                <w:rPr>
                  <w:rFonts w:ascii="Times New Roman" w:hAnsi="Times New Roman"/>
                  <w:sz w:val="24"/>
                  <w:szCs w:val="24"/>
                </w:rPr>
                <w:t>ст. 15.14</w:t>
              </w:r>
            </w:hyperlink>
            <w:r w:rsidR="005F045F" w:rsidRPr="00135D65">
              <w:rPr>
                <w:rFonts w:ascii="Times New Roman" w:hAnsi="Times New Roman"/>
                <w:sz w:val="24"/>
                <w:szCs w:val="24"/>
              </w:rPr>
              <w:t xml:space="preserve"> Кодекса Российской Федерации об административных правонарушениях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bCs/>
                <w:sz w:val="24"/>
                <w:szCs w:val="24"/>
              </w:rPr>
            </w:pPr>
            <w:r w:rsidRPr="00135D65">
              <w:rPr>
                <w:rFonts w:ascii="Times New Roman" w:hAnsi="Times New Roman"/>
                <w:bCs/>
                <w:sz w:val="24"/>
                <w:szCs w:val="24"/>
              </w:rPr>
              <w:t>Контрольно-счетная палата</w:t>
            </w:r>
            <w:r>
              <w:rPr>
                <w:rFonts w:ascii="Times New Roman" w:hAnsi="Times New Roman"/>
                <w:bCs/>
                <w:sz w:val="24"/>
                <w:szCs w:val="24"/>
              </w:rPr>
              <w:t xml:space="preserve"> </w:t>
            </w:r>
            <w:r w:rsidRPr="00135D65">
              <w:rPr>
                <w:rFonts w:ascii="Times New Roman" w:hAnsi="Times New Roman"/>
                <w:bCs/>
                <w:sz w:val="24"/>
                <w:szCs w:val="24"/>
              </w:rPr>
              <w:t>Республики Чувашия</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4"/>
                <w:szCs w:val="24"/>
              </w:rPr>
            </w:pPr>
            <w:r w:rsidRPr="00135D65">
              <w:rPr>
                <w:rFonts w:ascii="Times New Roman" w:eastAsiaTheme="minorHAnsi" w:hAnsi="Times New Roman"/>
                <w:sz w:val="24"/>
                <w:szCs w:val="24"/>
              </w:rPr>
              <w:t xml:space="preserve">Установлены факты расхождения принятых и фактически выполненных работ по реконструкции и модернизации объектов КС, что свидетельствует о неправомерном включении Концессионером в предельный объем расходов на реконструкцию стоимости фактически не выполненных мероприятий, а также отсутствии должного контроля со стороны концедента  </w:t>
            </w:r>
          </w:p>
        </w:tc>
      </w:tr>
      <w:tr w:rsidR="005F045F"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310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rPr>
                <w:rFonts w:ascii="Times New Roman" w:hAnsi="Times New Roman"/>
                <w:sz w:val="24"/>
                <w:szCs w:val="24"/>
              </w:rPr>
            </w:pPr>
            <w:r w:rsidRPr="00135D65">
              <w:rPr>
                <w:rFonts w:ascii="Times New Roman" w:hAnsi="Times New Roman"/>
                <w:sz w:val="24"/>
                <w:szCs w:val="24"/>
              </w:rPr>
              <w:t>Возникновение конфликта интересов при заключении и реализации КС</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часть 4.1 статьи 12.1 Федерального закона от 25.12.2008 № 273-ФЗ «О противодействии коррупции».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bCs/>
                <w:sz w:val="24"/>
                <w:szCs w:val="24"/>
              </w:rPr>
            </w:pPr>
            <w:r w:rsidRPr="00135D65">
              <w:rPr>
                <w:rFonts w:ascii="Times New Roman" w:hAnsi="Times New Roman"/>
                <w:bCs/>
                <w:sz w:val="24"/>
                <w:szCs w:val="24"/>
              </w:rPr>
              <w:t xml:space="preserve">Контрольно-счетная палата Иркутской области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Концессионное соглашение, заключенное муниципальным образованием «Тайшетский район» и ООО</w:t>
            </w:r>
            <w:r w:rsidRPr="00135D65">
              <w:t> </w:t>
            </w:r>
            <w:r w:rsidRPr="00135D65">
              <w:rPr>
                <w:rFonts w:ascii="Times New Roman" w:hAnsi="Times New Roman"/>
                <w:sz w:val="24"/>
                <w:szCs w:val="24"/>
              </w:rPr>
              <w:t xml:space="preserve">«Теплоснабжение» от 18.10.2022 № 05-52-12/22 подписано с несоблюдением порядка осуществления сделок, связанных с конфликтом интересов заинтересованными сторонами, являющимися близкими родственниками, что является нарушением требований, закрепленных в части 4.1 статьи 12.1 Федерального закона от 25.12.2008 № 273-ФЗ «О противодействии коррупции». В силу данных обстоятельств </w:t>
            </w:r>
            <w:r w:rsidRPr="00135D65">
              <w:rPr>
                <w:rFonts w:ascii="Times New Roman" w:hAnsi="Times New Roman"/>
                <w:sz w:val="24"/>
                <w:szCs w:val="24"/>
              </w:rPr>
              <w:lastRenderedPageBreak/>
              <w:t>концессионное соглашение подлежит расторжению.</w:t>
            </w:r>
          </w:p>
          <w:p w:rsidR="005F045F" w:rsidRPr="00135D65" w:rsidRDefault="005F045F" w:rsidP="005F045F">
            <w:pPr>
              <w:autoSpaceDE w:val="0"/>
              <w:autoSpaceDN w:val="0"/>
              <w:adjustRightInd w:val="0"/>
              <w:spacing w:after="0" w:line="240" w:lineRule="auto"/>
              <w:jc w:val="both"/>
              <w:rPr>
                <w:rFonts w:ascii="Times New Roman" w:hAnsi="Times New Roman"/>
                <w:sz w:val="24"/>
                <w:szCs w:val="24"/>
              </w:rPr>
            </w:pPr>
            <w:r w:rsidRPr="00135D65">
              <w:rPr>
                <w:rFonts w:ascii="Times New Roman" w:hAnsi="Times New Roman"/>
                <w:sz w:val="24"/>
                <w:szCs w:val="24"/>
              </w:rPr>
              <w:t>Решением Тайшетского городского суда от 14.02.2024 полномочия мэра муниципального образования досрочно прекращены в связи с утратой доверия за несоблюдение ограничений, запретов, неисполнение обязанностей, установленных Федеральным законом № 273-ФЗ «О противодействии коррупции».</w:t>
            </w:r>
          </w:p>
          <w:p w:rsidR="005F045F" w:rsidRPr="00135D65" w:rsidRDefault="005F045F" w:rsidP="005F045F">
            <w:pPr>
              <w:autoSpaceDE w:val="0"/>
              <w:autoSpaceDN w:val="0"/>
              <w:adjustRightInd w:val="0"/>
              <w:spacing w:after="0" w:line="240" w:lineRule="auto"/>
              <w:jc w:val="both"/>
              <w:rPr>
                <w:rFonts w:ascii="Times New Roman" w:eastAsiaTheme="minorHAnsi" w:hAnsi="Times New Roman"/>
                <w:sz w:val="24"/>
                <w:szCs w:val="24"/>
              </w:rPr>
            </w:pPr>
            <w:r w:rsidRPr="00135D65">
              <w:rPr>
                <w:rFonts w:ascii="Times New Roman" w:hAnsi="Times New Roman"/>
                <w:sz w:val="24"/>
                <w:szCs w:val="24"/>
              </w:rPr>
              <w:t>Материалы по данным фактам находятся в Тайшетской межрайонной прокуратуре Иркутской области для анализа состояния законности и принятия мер</w:t>
            </w:r>
          </w:p>
        </w:tc>
      </w:tr>
      <w:tr w:rsidR="005F045F"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Pr>
                <w:rFonts w:ascii="Times New Roman" w:hAnsi="Times New Roman"/>
                <w:sz w:val="24"/>
                <w:szCs w:val="24"/>
              </w:rPr>
              <w:lastRenderedPageBreak/>
              <w:t>311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rPr>
                <w:rFonts w:ascii="Times New Roman" w:hAnsi="Times New Roman"/>
                <w:sz w:val="24"/>
                <w:szCs w:val="24"/>
              </w:rPr>
            </w:pPr>
            <w:r w:rsidRPr="006B47BF">
              <w:rPr>
                <w:rFonts w:ascii="Times New Roman" w:hAnsi="Times New Roman"/>
                <w:b/>
                <w:sz w:val="24"/>
                <w:szCs w:val="24"/>
              </w:rPr>
              <w:t>Отсутствие/заключение с нарушением срока договора аренды земельного участка, на котором расположен объект КС</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autoSpaceDE w:val="0"/>
              <w:autoSpaceDN w:val="0"/>
              <w:adjustRightInd w:val="0"/>
              <w:spacing w:after="0" w:line="240" w:lineRule="auto"/>
              <w:jc w:val="center"/>
              <w:rPr>
                <w:rFonts w:ascii="Times New Roman" w:hAnsi="Times New Roman"/>
                <w:sz w:val="24"/>
                <w:szCs w:val="24"/>
              </w:rPr>
            </w:pPr>
            <w:r w:rsidRPr="002E0498">
              <w:rPr>
                <w:rFonts w:ascii="Times New Roman" w:hAnsi="Times New Roman"/>
                <w:sz w:val="24"/>
                <w:szCs w:val="24"/>
              </w:rPr>
              <w:t>пункт 5 части</w:t>
            </w:r>
            <w:r>
              <w:rPr>
                <w:rFonts w:ascii="Times New Roman" w:hAnsi="Times New Roman"/>
                <w:sz w:val="24"/>
                <w:szCs w:val="24"/>
              </w:rPr>
              <w:t xml:space="preserve"> </w:t>
            </w:r>
            <w:r w:rsidRPr="002E0498">
              <w:rPr>
                <w:rFonts w:ascii="Times New Roman" w:hAnsi="Times New Roman"/>
                <w:sz w:val="24"/>
                <w:szCs w:val="24"/>
              </w:rPr>
              <w:t>1 статьи 10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bCs/>
                <w:sz w:val="24"/>
                <w:szCs w:val="24"/>
              </w:rPr>
            </w:pPr>
            <w:r>
              <w:rPr>
                <w:rFonts w:ascii="Times New Roman" w:hAnsi="Times New Roman"/>
                <w:bCs/>
                <w:sz w:val="24"/>
                <w:szCs w:val="24"/>
              </w:rPr>
              <w:t>Контрольно-счетная палата Кемеровской области – Кузбасса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2E0498" w:rsidRDefault="005F045F" w:rsidP="005F045F">
            <w:pPr>
              <w:autoSpaceDE w:val="0"/>
              <w:autoSpaceDN w:val="0"/>
              <w:adjustRightInd w:val="0"/>
              <w:spacing w:after="0" w:line="240" w:lineRule="auto"/>
              <w:jc w:val="both"/>
              <w:rPr>
                <w:rFonts w:ascii="Times New Roman" w:hAnsi="Times New Roman"/>
                <w:sz w:val="24"/>
                <w:szCs w:val="24"/>
              </w:rPr>
            </w:pPr>
            <w:r w:rsidRPr="002E0498">
              <w:rPr>
                <w:rFonts w:ascii="Times New Roman" w:hAnsi="Times New Roman"/>
                <w:sz w:val="24"/>
                <w:szCs w:val="24"/>
              </w:rPr>
              <w:t>В нарушение положений пункта 5 части</w:t>
            </w:r>
            <w:r>
              <w:rPr>
                <w:rFonts w:ascii="Times New Roman" w:hAnsi="Times New Roman"/>
                <w:sz w:val="24"/>
                <w:szCs w:val="24"/>
              </w:rPr>
              <w:t> </w:t>
            </w:r>
            <w:r w:rsidRPr="002E0498">
              <w:rPr>
                <w:rFonts w:ascii="Times New Roman" w:hAnsi="Times New Roman"/>
                <w:sz w:val="24"/>
                <w:szCs w:val="24"/>
              </w:rPr>
              <w:t xml:space="preserve">1 статьи 10 Федерального закона </w:t>
            </w:r>
            <w:r>
              <w:rPr>
                <w:rFonts w:ascii="Times New Roman" w:hAnsi="Times New Roman"/>
                <w:sz w:val="24"/>
                <w:szCs w:val="24"/>
              </w:rPr>
              <w:t>№ 115-ФЗ</w:t>
            </w:r>
            <w:r w:rsidRPr="002E0498">
              <w:rPr>
                <w:rFonts w:ascii="Times New Roman" w:hAnsi="Times New Roman"/>
                <w:sz w:val="24"/>
                <w:szCs w:val="24"/>
              </w:rPr>
              <w:t xml:space="preserve"> в 28 концессионных соглашениях отсутствует</w:t>
            </w:r>
          </w:p>
          <w:p w:rsidR="005F045F" w:rsidRPr="002E0498" w:rsidRDefault="005F045F" w:rsidP="005F045F">
            <w:pPr>
              <w:autoSpaceDE w:val="0"/>
              <w:autoSpaceDN w:val="0"/>
              <w:adjustRightInd w:val="0"/>
              <w:spacing w:after="0" w:line="240" w:lineRule="auto"/>
              <w:jc w:val="both"/>
              <w:rPr>
                <w:rFonts w:ascii="Times New Roman" w:hAnsi="Times New Roman"/>
                <w:sz w:val="24"/>
                <w:szCs w:val="24"/>
              </w:rPr>
            </w:pPr>
            <w:r w:rsidRPr="002E0498">
              <w:rPr>
                <w:rFonts w:ascii="Times New Roman" w:hAnsi="Times New Roman"/>
                <w:sz w:val="24"/>
                <w:szCs w:val="24"/>
              </w:rPr>
              <w:t>существенное условие – порядок предоставления концессионеру земельных участков,</w:t>
            </w:r>
            <w:r>
              <w:rPr>
                <w:rFonts w:ascii="Times New Roman" w:hAnsi="Times New Roman"/>
                <w:sz w:val="24"/>
                <w:szCs w:val="24"/>
              </w:rPr>
              <w:t xml:space="preserve"> </w:t>
            </w:r>
            <w:r w:rsidRPr="002E0498">
              <w:rPr>
                <w:rFonts w:ascii="Times New Roman" w:hAnsi="Times New Roman"/>
                <w:sz w:val="24"/>
                <w:szCs w:val="24"/>
              </w:rPr>
              <w:t>предназначенных для осуществления деятельности, предусмотренной</w:t>
            </w:r>
            <w:r>
              <w:rPr>
                <w:rFonts w:ascii="Times New Roman" w:hAnsi="Times New Roman"/>
                <w:sz w:val="24"/>
                <w:szCs w:val="24"/>
              </w:rPr>
              <w:t xml:space="preserve"> </w:t>
            </w:r>
            <w:r w:rsidRPr="002E0498">
              <w:rPr>
                <w:rFonts w:ascii="Times New Roman" w:hAnsi="Times New Roman"/>
                <w:sz w:val="24"/>
                <w:szCs w:val="24"/>
              </w:rPr>
              <w:t>концессионным соглашением. Отсутствие в концессионных соглашениях такого</w:t>
            </w:r>
            <w:r>
              <w:rPr>
                <w:rFonts w:ascii="Times New Roman" w:hAnsi="Times New Roman"/>
                <w:sz w:val="24"/>
                <w:szCs w:val="24"/>
              </w:rPr>
              <w:t xml:space="preserve"> </w:t>
            </w:r>
            <w:r w:rsidRPr="002E0498">
              <w:rPr>
                <w:rFonts w:ascii="Times New Roman" w:hAnsi="Times New Roman"/>
                <w:sz w:val="24"/>
                <w:szCs w:val="24"/>
              </w:rPr>
              <w:t>существенного условия означает, что концедент передал концессионеру объекты</w:t>
            </w:r>
            <w:r>
              <w:rPr>
                <w:rFonts w:ascii="Times New Roman" w:hAnsi="Times New Roman"/>
                <w:sz w:val="24"/>
                <w:szCs w:val="24"/>
              </w:rPr>
              <w:t xml:space="preserve"> </w:t>
            </w:r>
            <w:r w:rsidRPr="002E0498">
              <w:rPr>
                <w:rFonts w:ascii="Times New Roman" w:hAnsi="Times New Roman"/>
                <w:sz w:val="24"/>
                <w:szCs w:val="24"/>
              </w:rPr>
              <w:t>теплоснабжения, централизованных систем горячего водоснабжения, холодного</w:t>
            </w:r>
            <w:r>
              <w:rPr>
                <w:rFonts w:ascii="Times New Roman" w:hAnsi="Times New Roman"/>
                <w:sz w:val="24"/>
                <w:szCs w:val="24"/>
              </w:rPr>
              <w:t xml:space="preserve"> </w:t>
            </w:r>
          </w:p>
          <w:p w:rsidR="005F045F" w:rsidRPr="002E0498" w:rsidRDefault="005F045F" w:rsidP="005F045F">
            <w:pPr>
              <w:autoSpaceDE w:val="0"/>
              <w:autoSpaceDN w:val="0"/>
              <w:adjustRightInd w:val="0"/>
              <w:spacing w:after="0" w:line="240" w:lineRule="auto"/>
              <w:jc w:val="both"/>
              <w:rPr>
                <w:rFonts w:ascii="Times New Roman" w:hAnsi="Times New Roman"/>
                <w:sz w:val="24"/>
                <w:szCs w:val="24"/>
              </w:rPr>
            </w:pPr>
            <w:r w:rsidRPr="002E0498">
              <w:rPr>
                <w:rFonts w:ascii="Times New Roman" w:hAnsi="Times New Roman"/>
                <w:sz w:val="24"/>
                <w:szCs w:val="24"/>
              </w:rPr>
              <w:t>водоснабжения и водоотведения, отдельные объекты таких систем без оформления</w:t>
            </w:r>
          </w:p>
          <w:p w:rsidR="005F045F" w:rsidRPr="002E0498" w:rsidRDefault="005F045F" w:rsidP="005F045F">
            <w:pPr>
              <w:autoSpaceDE w:val="0"/>
              <w:autoSpaceDN w:val="0"/>
              <w:adjustRightInd w:val="0"/>
              <w:spacing w:after="0" w:line="240" w:lineRule="auto"/>
              <w:jc w:val="both"/>
              <w:rPr>
                <w:rFonts w:ascii="Times New Roman" w:hAnsi="Times New Roman"/>
                <w:sz w:val="24"/>
                <w:szCs w:val="24"/>
              </w:rPr>
            </w:pPr>
            <w:r w:rsidRPr="002E0498">
              <w:rPr>
                <w:rFonts w:ascii="Times New Roman" w:hAnsi="Times New Roman"/>
                <w:sz w:val="24"/>
                <w:szCs w:val="24"/>
              </w:rPr>
              <w:t>договора аренды на земельные участки, расположенные под этими объектами. При</w:t>
            </w:r>
          </w:p>
          <w:p w:rsidR="005F045F" w:rsidRPr="002E0498" w:rsidRDefault="005F045F" w:rsidP="005F045F">
            <w:pPr>
              <w:autoSpaceDE w:val="0"/>
              <w:autoSpaceDN w:val="0"/>
              <w:adjustRightInd w:val="0"/>
              <w:spacing w:after="0" w:line="240" w:lineRule="auto"/>
              <w:jc w:val="both"/>
              <w:rPr>
                <w:rFonts w:ascii="Times New Roman" w:hAnsi="Times New Roman"/>
                <w:sz w:val="24"/>
                <w:szCs w:val="24"/>
              </w:rPr>
            </w:pPr>
            <w:r w:rsidRPr="002E0498">
              <w:rPr>
                <w:rFonts w:ascii="Times New Roman" w:hAnsi="Times New Roman"/>
                <w:sz w:val="24"/>
                <w:szCs w:val="24"/>
              </w:rPr>
              <w:lastRenderedPageBreak/>
              <w:t>этом в неналоговые доходы местного бюджета не поступают платежи за аренду</w:t>
            </w:r>
          </w:p>
          <w:p w:rsidR="005F045F" w:rsidRPr="002E0498" w:rsidRDefault="005F045F" w:rsidP="005F045F">
            <w:pPr>
              <w:autoSpaceDE w:val="0"/>
              <w:autoSpaceDN w:val="0"/>
              <w:adjustRightInd w:val="0"/>
              <w:spacing w:after="0" w:line="240" w:lineRule="auto"/>
              <w:jc w:val="both"/>
              <w:rPr>
                <w:rFonts w:ascii="Times New Roman" w:hAnsi="Times New Roman"/>
                <w:sz w:val="24"/>
                <w:szCs w:val="24"/>
              </w:rPr>
            </w:pPr>
            <w:r w:rsidRPr="002E0498">
              <w:rPr>
                <w:rFonts w:ascii="Times New Roman" w:hAnsi="Times New Roman"/>
                <w:sz w:val="24"/>
                <w:szCs w:val="24"/>
              </w:rPr>
              <w:t>участков земли, которыми пользуется концессионер без оформления договоров</w:t>
            </w:r>
          </w:p>
          <w:p w:rsidR="005F045F" w:rsidRPr="00135D65" w:rsidRDefault="005F045F" w:rsidP="005F045F">
            <w:pPr>
              <w:autoSpaceDE w:val="0"/>
              <w:autoSpaceDN w:val="0"/>
              <w:adjustRightInd w:val="0"/>
              <w:spacing w:after="0" w:line="240" w:lineRule="auto"/>
              <w:jc w:val="both"/>
              <w:rPr>
                <w:rFonts w:ascii="Times New Roman" w:hAnsi="Times New Roman"/>
                <w:sz w:val="24"/>
                <w:szCs w:val="24"/>
              </w:rPr>
            </w:pPr>
            <w:r w:rsidRPr="002E0498">
              <w:rPr>
                <w:rFonts w:ascii="Times New Roman" w:hAnsi="Times New Roman"/>
                <w:sz w:val="24"/>
                <w:szCs w:val="24"/>
              </w:rPr>
              <w:t>аренды.</w:t>
            </w:r>
          </w:p>
        </w:tc>
      </w:tr>
      <w:tr w:rsidR="005F045F" w:rsidRPr="00135D65"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Pr>
                <w:rFonts w:ascii="Times New Roman" w:hAnsi="Times New Roman"/>
                <w:sz w:val="24"/>
                <w:szCs w:val="24"/>
              </w:rPr>
              <w:lastRenderedPageBreak/>
              <w:t>312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rPr>
                <w:rFonts w:ascii="Times New Roman" w:hAnsi="Times New Roman"/>
                <w:b/>
                <w:sz w:val="24"/>
                <w:szCs w:val="24"/>
              </w:rPr>
            </w:pPr>
            <w:r>
              <w:rPr>
                <w:rFonts w:ascii="Times New Roman" w:hAnsi="Times New Roman"/>
                <w:b/>
                <w:sz w:val="24"/>
                <w:szCs w:val="24"/>
              </w:rPr>
              <w:t>Отсутствие правовых оснований использования муниципального имущества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2E0498" w:rsidRDefault="005F045F" w:rsidP="005F045F">
            <w:pPr>
              <w:autoSpaceDE w:val="0"/>
              <w:autoSpaceDN w:val="0"/>
              <w:adjustRightInd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bCs/>
                <w:sz w:val="24"/>
                <w:szCs w:val="24"/>
              </w:rPr>
            </w:pPr>
            <w:r w:rsidRPr="006B47BF">
              <w:rPr>
                <w:rFonts w:ascii="Times New Roman" w:hAnsi="Times New Roman"/>
                <w:bCs/>
                <w:sz w:val="24"/>
                <w:szCs w:val="24"/>
              </w:rPr>
              <w:t>Контрольно-счетная палата Кемеровской области – Кузбасса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autoSpaceDE w:val="0"/>
              <w:autoSpaceDN w:val="0"/>
              <w:adjustRightInd w:val="0"/>
              <w:spacing w:after="0" w:line="240" w:lineRule="auto"/>
              <w:jc w:val="both"/>
              <w:rPr>
                <w:rFonts w:ascii="Times New Roman" w:hAnsi="Times New Roman"/>
                <w:sz w:val="24"/>
                <w:szCs w:val="24"/>
              </w:rPr>
            </w:pPr>
            <w:r w:rsidRPr="006B47BF">
              <w:rPr>
                <w:rFonts w:ascii="Times New Roman" w:hAnsi="Times New Roman"/>
                <w:sz w:val="24"/>
                <w:szCs w:val="24"/>
              </w:rPr>
              <w:t>В течение периода с 03.07.2022</w:t>
            </w:r>
            <w:r>
              <w:rPr>
                <w:rFonts w:ascii="Times New Roman" w:hAnsi="Times New Roman"/>
                <w:sz w:val="24"/>
                <w:szCs w:val="24"/>
              </w:rPr>
              <w:t xml:space="preserve"> г.</w:t>
            </w:r>
            <w:r w:rsidRPr="006B47BF">
              <w:rPr>
                <w:rFonts w:ascii="Times New Roman" w:hAnsi="Times New Roman"/>
                <w:sz w:val="24"/>
                <w:szCs w:val="24"/>
              </w:rPr>
              <w:t xml:space="preserve"> до 20.09.2022 </w:t>
            </w:r>
            <w:r>
              <w:rPr>
                <w:rFonts w:ascii="Times New Roman" w:hAnsi="Times New Roman"/>
                <w:sz w:val="24"/>
                <w:szCs w:val="24"/>
              </w:rPr>
              <w:t>г. </w:t>
            </w:r>
            <w:r w:rsidRPr="006B47BF">
              <w:rPr>
                <w:rFonts w:ascii="Times New Roman" w:hAnsi="Times New Roman"/>
                <w:sz w:val="24"/>
                <w:szCs w:val="24"/>
              </w:rPr>
              <w:t>концессионер пользовался без</w:t>
            </w:r>
          </w:p>
          <w:p w:rsidR="005F045F" w:rsidRPr="006B47BF" w:rsidRDefault="005F045F" w:rsidP="005F045F">
            <w:pPr>
              <w:autoSpaceDE w:val="0"/>
              <w:autoSpaceDN w:val="0"/>
              <w:adjustRightInd w:val="0"/>
              <w:spacing w:after="0" w:line="240" w:lineRule="auto"/>
              <w:jc w:val="both"/>
              <w:rPr>
                <w:rFonts w:ascii="Times New Roman" w:hAnsi="Times New Roman"/>
                <w:sz w:val="24"/>
                <w:szCs w:val="24"/>
              </w:rPr>
            </w:pPr>
            <w:r w:rsidRPr="006B47BF">
              <w:rPr>
                <w:rFonts w:ascii="Times New Roman" w:hAnsi="Times New Roman"/>
                <w:sz w:val="24"/>
                <w:szCs w:val="24"/>
              </w:rPr>
              <w:t>правовых оснований муниципальным имуществом, переданным ему концедентом</w:t>
            </w:r>
          </w:p>
          <w:p w:rsidR="005F045F" w:rsidRPr="006B47BF" w:rsidRDefault="005F045F" w:rsidP="005F045F">
            <w:pPr>
              <w:autoSpaceDE w:val="0"/>
              <w:autoSpaceDN w:val="0"/>
              <w:adjustRightInd w:val="0"/>
              <w:spacing w:after="0" w:line="240" w:lineRule="auto"/>
              <w:jc w:val="both"/>
              <w:rPr>
                <w:rFonts w:ascii="Times New Roman" w:hAnsi="Times New Roman"/>
                <w:sz w:val="24"/>
                <w:szCs w:val="24"/>
              </w:rPr>
            </w:pPr>
            <w:r w:rsidRPr="006B47BF">
              <w:rPr>
                <w:rFonts w:ascii="Times New Roman" w:hAnsi="Times New Roman"/>
                <w:sz w:val="24"/>
                <w:szCs w:val="24"/>
              </w:rPr>
              <w:t>(Мариинский МО) в соответствии с 8 концессионными соглашениями (после</w:t>
            </w:r>
          </w:p>
          <w:p w:rsidR="005F045F" w:rsidRPr="006B47BF" w:rsidRDefault="005F045F" w:rsidP="005F045F">
            <w:pPr>
              <w:autoSpaceDE w:val="0"/>
              <w:autoSpaceDN w:val="0"/>
              <w:adjustRightInd w:val="0"/>
              <w:spacing w:after="0" w:line="240" w:lineRule="auto"/>
              <w:jc w:val="both"/>
              <w:rPr>
                <w:rFonts w:ascii="Times New Roman" w:hAnsi="Times New Roman"/>
                <w:sz w:val="24"/>
                <w:szCs w:val="24"/>
              </w:rPr>
            </w:pPr>
            <w:r w:rsidRPr="006B47BF">
              <w:rPr>
                <w:rFonts w:ascii="Times New Roman" w:hAnsi="Times New Roman"/>
                <w:sz w:val="24"/>
                <w:szCs w:val="24"/>
              </w:rPr>
              <w:t>окончания срока действия концессионных соглашений). Совокупная первоначальная</w:t>
            </w:r>
          </w:p>
          <w:p w:rsidR="005F045F" w:rsidRPr="002E0498" w:rsidRDefault="005F045F" w:rsidP="005F045F">
            <w:pPr>
              <w:autoSpaceDE w:val="0"/>
              <w:autoSpaceDN w:val="0"/>
              <w:adjustRightInd w:val="0"/>
              <w:spacing w:after="0" w:line="240" w:lineRule="auto"/>
              <w:jc w:val="both"/>
              <w:rPr>
                <w:rFonts w:ascii="Times New Roman" w:hAnsi="Times New Roman"/>
                <w:sz w:val="24"/>
                <w:szCs w:val="24"/>
              </w:rPr>
            </w:pPr>
            <w:r w:rsidRPr="006B47BF">
              <w:rPr>
                <w:rFonts w:ascii="Times New Roman" w:hAnsi="Times New Roman"/>
                <w:sz w:val="24"/>
                <w:szCs w:val="24"/>
              </w:rPr>
              <w:t>стоимость переданного имущества составляет 36</w:t>
            </w:r>
            <w:r>
              <w:rPr>
                <w:rFonts w:ascii="Times New Roman" w:hAnsi="Times New Roman"/>
                <w:sz w:val="24"/>
                <w:szCs w:val="24"/>
              </w:rPr>
              <w:t>,</w:t>
            </w:r>
            <w:r w:rsidRPr="006B47BF">
              <w:rPr>
                <w:rFonts w:ascii="Times New Roman" w:hAnsi="Times New Roman"/>
                <w:sz w:val="24"/>
                <w:szCs w:val="24"/>
              </w:rPr>
              <w:t xml:space="preserve">1 </w:t>
            </w:r>
            <w:r>
              <w:rPr>
                <w:rFonts w:ascii="Times New Roman" w:hAnsi="Times New Roman"/>
                <w:sz w:val="24"/>
                <w:szCs w:val="24"/>
              </w:rPr>
              <w:t>млн</w:t>
            </w:r>
            <w:r w:rsidRPr="006B47BF">
              <w:rPr>
                <w:rFonts w:ascii="Times New Roman" w:hAnsi="Times New Roman"/>
                <w:sz w:val="24"/>
                <w:szCs w:val="24"/>
              </w:rPr>
              <w:t xml:space="preserve"> рублей.</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313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rPr>
                <w:rFonts w:ascii="Times New Roman" w:hAnsi="Times New Roman"/>
                <w:b/>
                <w:sz w:val="24"/>
                <w:szCs w:val="24"/>
              </w:rPr>
            </w:pPr>
            <w:r>
              <w:rPr>
                <w:rFonts w:ascii="Times New Roman" w:hAnsi="Times New Roman"/>
                <w:b/>
                <w:sz w:val="24"/>
                <w:szCs w:val="24"/>
              </w:rPr>
              <w:t xml:space="preserve">Отсутствие </w:t>
            </w:r>
            <w:r w:rsidRPr="006857A2">
              <w:rPr>
                <w:rFonts w:ascii="Times New Roman" w:hAnsi="Times New Roman"/>
                <w:b/>
                <w:sz w:val="24"/>
                <w:szCs w:val="24"/>
              </w:rPr>
              <w:t>обязанност</w:t>
            </w:r>
            <w:r>
              <w:rPr>
                <w:rFonts w:ascii="Times New Roman" w:hAnsi="Times New Roman"/>
                <w:b/>
                <w:sz w:val="24"/>
                <w:szCs w:val="24"/>
              </w:rPr>
              <w:t>и</w:t>
            </w:r>
            <w:r w:rsidRPr="006857A2">
              <w:rPr>
                <w:rFonts w:ascii="Times New Roman" w:hAnsi="Times New Roman"/>
                <w:b/>
                <w:sz w:val="24"/>
                <w:szCs w:val="24"/>
              </w:rPr>
              <w:t xml:space="preserve"> по реконструкции, м</w:t>
            </w:r>
            <w:r>
              <w:rPr>
                <w:rFonts w:ascii="Times New Roman" w:hAnsi="Times New Roman"/>
                <w:b/>
                <w:sz w:val="24"/>
                <w:szCs w:val="24"/>
              </w:rPr>
              <w:t xml:space="preserve">одернизации объектов имущества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2E0498" w:rsidRDefault="005F045F" w:rsidP="005F045F">
            <w:pPr>
              <w:autoSpaceDE w:val="0"/>
              <w:autoSpaceDN w:val="0"/>
              <w:adjustRightInd w:val="0"/>
              <w:spacing w:after="0" w:line="240" w:lineRule="auto"/>
              <w:jc w:val="center"/>
              <w:rPr>
                <w:rFonts w:ascii="Times New Roman" w:hAnsi="Times New Roman"/>
                <w:sz w:val="24"/>
                <w:szCs w:val="24"/>
              </w:rPr>
            </w:pPr>
            <w:r w:rsidRPr="002F0DE9">
              <w:rPr>
                <w:rFonts w:ascii="Times New Roman" w:hAnsi="Times New Roman"/>
                <w:sz w:val="24"/>
                <w:szCs w:val="24"/>
              </w:rPr>
              <w:t>част</w:t>
            </w:r>
            <w:r>
              <w:rPr>
                <w:rFonts w:ascii="Times New Roman" w:hAnsi="Times New Roman"/>
                <w:sz w:val="24"/>
                <w:szCs w:val="24"/>
              </w:rPr>
              <w:t>ь</w:t>
            </w:r>
            <w:r w:rsidRPr="002F0DE9">
              <w:rPr>
                <w:rFonts w:ascii="Times New Roman" w:hAnsi="Times New Roman"/>
                <w:sz w:val="24"/>
                <w:szCs w:val="24"/>
              </w:rPr>
              <w:t xml:space="preserve"> 1 статьи 3 Федерального закона </w:t>
            </w:r>
            <w:r>
              <w:rPr>
                <w:rFonts w:ascii="Times New Roman" w:hAnsi="Times New Roman"/>
                <w:sz w:val="24"/>
                <w:szCs w:val="24"/>
              </w:rPr>
              <w:t>№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jc w:val="center"/>
              <w:rPr>
                <w:rFonts w:ascii="Times New Roman" w:hAnsi="Times New Roman"/>
                <w:bCs/>
                <w:sz w:val="24"/>
                <w:szCs w:val="24"/>
              </w:rPr>
            </w:pPr>
            <w:r w:rsidRPr="006B47BF">
              <w:rPr>
                <w:rFonts w:ascii="Times New Roman" w:hAnsi="Times New Roman"/>
                <w:bCs/>
                <w:sz w:val="24"/>
                <w:szCs w:val="24"/>
              </w:rPr>
              <w:t>Контрольно-счетная палата Кемеровской области – Кузбасса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2F0DE9" w:rsidRDefault="005F045F" w:rsidP="005F045F">
            <w:pPr>
              <w:autoSpaceDE w:val="0"/>
              <w:autoSpaceDN w:val="0"/>
              <w:adjustRightInd w:val="0"/>
              <w:spacing w:after="0" w:line="240" w:lineRule="auto"/>
              <w:jc w:val="both"/>
              <w:rPr>
                <w:rFonts w:ascii="Times New Roman" w:hAnsi="Times New Roman"/>
                <w:sz w:val="24"/>
                <w:szCs w:val="24"/>
              </w:rPr>
            </w:pPr>
            <w:r w:rsidRPr="002F0DE9">
              <w:rPr>
                <w:rFonts w:ascii="Times New Roman" w:hAnsi="Times New Roman"/>
                <w:sz w:val="24"/>
                <w:szCs w:val="24"/>
              </w:rPr>
              <w:t xml:space="preserve">В нарушение положений части 1 статьи 3 Федерального закона </w:t>
            </w:r>
            <w:r>
              <w:rPr>
                <w:rFonts w:ascii="Times New Roman" w:hAnsi="Times New Roman"/>
                <w:sz w:val="24"/>
                <w:szCs w:val="24"/>
              </w:rPr>
              <w:t>№ 115-ФЗ</w:t>
            </w:r>
            <w:r w:rsidRPr="002F0DE9">
              <w:rPr>
                <w:rFonts w:ascii="Times New Roman" w:hAnsi="Times New Roman"/>
                <w:sz w:val="24"/>
                <w:szCs w:val="24"/>
              </w:rPr>
              <w:t xml:space="preserve"> – в 2 действующих концессионных соглашениях</w:t>
            </w:r>
          </w:p>
          <w:p w:rsidR="005F045F" w:rsidRPr="006B47BF" w:rsidRDefault="005F045F" w:rsidP="005F045F">
            <w:pPr>
              <w:autoSpaceDE w:val="0"/>
              <w:autoSpaceDN w:val="0"/>
              <w:adjustRightInd w:val="0"/>
              <w:spacing w:after="0" w:line="240" w:lineRule="auto"/>
              <w:jc w:val="both"/>
              <w:rPr>
                <w:rFonts w:ascii="Times New Roman" w:hAnsi="Times New Roman"/>
                <w:sz w:val="24"/>
                <w:szCs w:val="24"/>
              </w:rPr>
            </w:pPr>
            <w:r w:rsidRPr="002F0DE9">
              <w:rPr>
                <w:rFonts w:ascii="Times New Roman" w:hAnsi="Times New Roman"/>
                <w:sz w:val="24"/>
                <w:szCs w:val="24"/>
              </w:rPr>
              <w:t>(Беловский ГО) концедент не предусмотрел обязанность концессионера по</w:t>
            </w:r>
            <w:r>
              <w:rPr>
                <w:rFonts w:ascii="Times New Roman" w:hAnsi="Times New Roman"/>
                <w:sz w:val="24"/>
                <w:szCs w:val="24"/>
              </w:rPr>
              <w:t xml:space="preserve"> </w:t>
            </w:r>
            <w:r w:rsidRPr="002F0DE9">
              <w:rPr>
                <w:rFonts w:ascii="Times New Roman" w:hAnsi="Times New Roman"/>
                <w:sz w:val="24"/>
                <w:szCs w:val="24"/>
              </w:rPr>
              <w:t>реконструкции, модернизации объектов имущества, переданных в составе Объекта</w:t>
            </w:r>
            <w:r>
              <w:rPr>
                <w:rFonts w:ascii="Times New Roman" w:hAnsi="Times New Roman"/>
                <w:sz w:val="24"/>
                <w:szCs w:val="24"/>
              </w:rPr>
              <w:t xml:space="preserve"> </w:t>
            </w:r>
            <w:r w:rsidRPr="002F0DE9">
              <w:rPr>
                <w:rFonts w:ascii="Times New Roman" w:hAnsi="Times New Roman"/>
                <w:sz w:val="24"/>
                <w:szCs w:val="24"/>
              </w:rPr>
              <w:t>соглашения. В течение 10 лет (периода реализации концессионного соглашения)</w:t>
            </w:r>
            <w:r>
              <w:rPr>
                <w:rFonts w:ascii="Times New Roman" w:hAnsi="Times New Roman"/>
                <w:sz w:val="24"/>
                <w:szCs w:val="24"/>
              </w:rPr>
              <w:t xml:space="preserve"> </w:t>
            </w:r>
            <w:r w:rsidRPr="002F0DE9">
              <w:rPr>
                <w:rFonts w:ascii="Times New Roman" w:hAnsi="Times New Roman"/>
                <w:sz w:val="24"/>
                <w:szCs w:val="24"/>
              </w:rPr>
              <w:t>местный бюджет не получит неналоговые доходы в виде платы концессионера,</w:t>
            </w:r>
            <w:r>
              <w:rPr>
                <w:rFonts w:ascii="Times New Roman" w:hAnsi="Times New Roman"/>
                <w:sz w:val="24"/>
                <w:szCs w:val="24"/>
              </w:rPr>
              <w:t xml:space="preserve"> </w:t>
            </w:r>
            <w:r w:rsidRPr="002F0DE9">
              <w:rPr>
                <w:rFonts w:ascii="Times New Roman" w:hAnsi="Times New Roman"/>
                <w:sz w:val="24"/>
                <w:szCs w:val="24"/>
              </w:rPr>
              <w:t>которая могла бы быть установлена эквивалентно арендной плате за использование</w:t>
            </w:r>
            <w:r>
              <w:rPr>
                <w:rFonts w:ascii="Times New Roman" w:hAnsi="Times New Roman"/>
                <w:sz w:val="24"/>
                <w:szCs w:val="24"/>
              </w:rPr>
              <w:t xml:space="preserve"> </w:t>
            </w:r>
            <w:r w:rsidRPr="002F0DE9">
              <w:rPr>
                <w:rFonts w:ascii="Times New Roman" w:hAnsi="Times New Roman"/>
                <w:sz w:val="24"/>
                <w:szCs w:val="24"/>
              </w:rPr>
              <w:t>переданного концессионеру имущества.</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314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D3040C" w:rsidRDefault="005F045F" w:rsidP="005F045F">
            <w:pPr>
              <w:spacing w:after="0" w:line="240" w:lineRule="auto"/>
              <w:rPr>
                <w:rFonts w:ascii="Times New Roman" w:hAnsi="Times New Roman"/>
                <w:b/>
                <w:sz w:val="24"/>
                <w:szCs w:val="24"/>
              </w:rPr>
            </w:pPr>
            <w:r>
              <w:rPr>
                <w:rFonts w:ascii="Times New Roman" w:hAnsi="Times New Roman"/>
                <w:b/>
                <w:sz w:val="24"/>
                <w:szCs w:val="24"/>
              </w:rPr>
              <w:t xml:space="preserve">Отсутствие/не </w:t>
            </w:r>
            <w:r w:rsidRPr="00D3040C">
              <w:rPr>
                <w:rFonts w:ascii="Times New Roman" w:hAnsi="Times New Roman"/>
                <w:b/>
                <w:sz w:val="24"/>
                <w:szCs w:val="24"/>
              </w:rPr>
              <w:t>осуществл</w:t>
            </w:r>
            <w:r>
              <w:rPr>
                <w:rFonts w:ascii="Times New Roman" w:hAnsi="Times New Roman"/>
                <w:b/>
                <w:sz w:val="24"/>
                <w:szCs w:val="24"/>
              </w:rPr>
              <w:t>ение</w:t>
            </w:r>
            <w:r w:rsidRPr="00D3040C">
              <w:rPr>
                <w:rFonts w:ascii="Times New Roman" w:hAnsi="Times New Roman"/>
                <w:b/>
                <w:sz w:val="24"/>
                <w:szCs w:val="24"/>
              </w:rPr>
              <w:t xml:space="preserve"> контрол</w:t>
            </w:r>
            <w:r>
              <w:rPr>
                <w:rFonts w:ascii="Times New Roman" w:hAnsi="Times New Roman"/>
                <w:b/>
                <w:sz w:val="24"/>
                <w:szCs w:val="24"/>
              </w:rPr>
              <w:t>я</w:t>
            </w:r>
            <w:r w:rsidRPr="00D3040C">
              <w:rPr>
                <w:rFonts w:ascii="Times New Roman" w:hAnsi="Times New Roman"/>
                <w:b/>
                <w:sz w:val="24"/>
                <w:szCs w:val="24"/>
              </w:rPr>
              <w:t xml:space="preserve"> за </w:t>
            </w:r>
            <w:r w:rsidRPr="00D3040C">
              <w:rPr>
                <w:rFonts w:ascii="Times New Roman" w:hAnsi="Times New Roman"/>
                <w:b/>
                <w:sz w:val="24"/>
                <w:szCs w:val="24"/>
              </w:rPr>
              <w:lastRenderedPageBreak/>
              <w:t xml:space="preserve">соблюдением концессионером условий концессионного соглашения </w:t>
            </w:r>
          </w:p>
          <w:p w:rsidR="005F045F" w:rsidRDefault="005F045F" w:rsidP="005F045F">
            <w:pPr>
              <w:spacing w:after="0" w:line="240" w:lineRule="auto"/>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2F0DE9" w:rsidRDefault="005F045F" w:rsidP="005F045F">
            <w:pPr>
              <w:autoSpaceDE w:val="0"/>
              <w:autoSpaceDN w:val="0"/>
              <w:adjustRightInd w:val="0"/>
              <w:spacing w:after="0" w:line="240" w:lineRule="auto"/>
              <w:jc w:val="center"/>
              <w:rPr>
                <w:rFonts w:ascii="Times New Roman" w:hAnsi="Times New Roman"/>
                <w:sz w:val="24"/>
                <w:szCs w:val="24"/>
              </w:rPr>
            </w:pPr>
            <w:r w:rsidRPr="00913764">
              <w:rPr>
                <w:rFonts w:ascii="Times New Roman" w:hAnsi="Times New Roman"/>
                <w:sz w:val="24"/>
                <w:szCs w:val="24"/>
              </w:rPr>
              <w:lastRenderedPageBreak/>
              <w:t>часть 3 статьи 8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jc w:val="center"/>
              <w:rPr>
                <w:rFonts w:ascii="Times New Roman" w:hAnsi="Times New Roman"/>
                <w:bCs/>
                <w:sz w:val="24"/>
                <w:szCs w:val="24"/>
              </w:rPr>
            </w:pPr>
            <w:r w:rsidRPr="006B47BF">
              <w:rPr>
                <w:rFonts w:ascii="Times New Roman" w:hAnsi="Times New Roman"/>
                <w:bCs/>
                <w:sz w:val="24"/>
                <w:szCs w:val="24"/>
              </w:rPr>
              <w:t xml:space="preserve">Контрольно-счетная палата </w:t>
            </w:r>
            <w:r w:rsidRPr="006B47BF">
              <w:rPr>
                <w:rFonts w:ascii="Times New Roman" w:hAnsi="Times New Roman"/>
                <w:bCs/>
                <w:sz w:val="24"/>
                <w:szCs w:val="24"/>
              </w:rPr>
              <w:lastRenderedPageBreak/>
              <w:t>Кемеровской области – Кузбасса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913764" w:rsidRDefault="005F045F" w:rsidP="005F045F">
            <w:pPr>
              <w:autoSpaceDE w:val="0"/>
              <w:autoSpaceDN w:val="0"/>
              <w:adjustRightInd w:val="0"/>
              <w:spacing w:after="0" w:line="240" w:lineRule="auto"/>
              <w:jc w:val="both"/>
              <w:rPr>
                <w:rFonts w:ascii="Times New Roman" w:hAnsi="Times New Roman"/>
                <w:sz w:val="24"/>
                <w:szCs w:val="24"/>
              </w:rPr>
            </w:pPr>
            <w:r w:rsidRPr="00913764">
              <w:rPr>
                <w:rFonts w:ascii="Times New Roman" w:hAnsi="Times New Roman"/>
                <w:sz w:val="24"/>
                <w:szCs w:val="24"/>
              </w:rPr>
              <w:lastRenderedPageBreak/>
              <w:t>В течение длительного времени (8 лет) концедент (Анжеро-Судженский ГО)</w:t>
            </w:r>
          </w:p>
          <w:p w:rsidR="005F045F" w:rsidRPr="00913764" w:rsidRDefault="005F045F" w:rsidP="005F045F">
            <w:pPr>
              <w:autoSpaceDE w:val="0"/>
              <w:autoSpaceDN w:val="0"/>
              <w:adjustRightInd w:val="0"/>
              <w:spacing w:after="0" w:line="240" w:lineRule="auto"/>
              <w:jc w:val="both"/>
              <w:rPr>
                <w:rFonts w:ascii="Times New Roman" w:hAnsi="Times New Roman"/>
                <w:sz w:val="24"/>
                <w:szCs w:val="24"/>
              </w:rPr>
            </w:pPr>
            <w:r w:rsidRPr="00913764">
              <w:rPr>
                <w:rFonts w:ascii="Times New Roman" w:hAnsi="Times New Roman"/>
                <w:sz w:val="24"/>
                <w:szCs w:val="24"/>
              </w:rPr>
              <w:lastRenderedPageBreak/>
              <w:t>не воспользовался правом осуществлять контроль за соблюдением концессионером</w:t>
            </w:r>
          </w:p>
          <w:p w:rsidR="005F045F" w:rsidRPr="002F0DE9" w:rsidRDefault="005F045F" w:rsidP="005F045F">
            <w:pPr>
              <w:autoSpaceDE w:val="0"/>
              <w:autoSpaceDN w:val="0"/>
              <w:adjustRightInd w:val="0"/>
              <w:spacing w:after="0" w:line="240" w:lineRule="auto"/>
              <w:jc w:val="both"/>
              <w:rPr>
                <w:rFonts w:ascii="Times New Roman" w:hAnsi="Times New Roman"/>
                <w:sz w:val="24"/>
                <w:szCs w:val="24"/>
              </w:rPr>
            </w:pPr>
            <w:r w:rsidRPr="00913764">
              <w:rPr>
                <w:rFonts w:ascii="Times New Roman" w:hAnsi="Times New Roman"/>
                <w:sz w:val="24"/>
                <w:szCs w:val="24"/>
              </w:rPr>
              <w:t>условий концессионного соглашения при его исполнении. Начиная с 01.10.2023</w:t>
            </w:r>
            <w:r>
              <w:rPr>
                <w:rFonts w:ascii="Times New Roman" w:hAnsi="Times New Roman"/>
                <w:sz w:val="24"/>
                <w:szCs w:val="24"/>
              </w:rPr>
              <w:t xml:space="preserve"> г. </w:t>
            </w:r>
            <w:r w:rsidRPr="00913764">
              <w:rPr>
                <w:rFonts w:ascii="Times New Roman" w:hAnsi="Times New Roman"/>
                <w:sz w:val="24"/>
                <w:szCs w:val="24"/>
              </w:rPr>
              <w:t>концедент (Анжеро-Судженский ГО) не исполняет обязанность, установленную</w:t>
            </w:r>
            <w:r>
              <w:rPr>
                <w:rFonts w:ascii="Times New Roman" w:hAnsi="Times New Roman"/>
                <w:sz w:val="24"/>
                <w:szCs w:val="24"/>
              </w:rPr>
              <w:t xml:space="preserve"> </w:t>
            </w:r>
            <w:r w:rsidRPr="00913764">
              <w:rPr>
                <w:rFonts w:ascii="Times New Roman" w:hAnsi="Times New Roman"/>
                <w:sz w:val="24"/>
                <w:szCs w:val="24"/>
              </w:rPr>
              <w:t xml:space="preserve">частью 3 статьи 8 Федерального закона </w:t>
            </w:r>
            <w:r>
              <w:rPr>
                <w:rFonts w:ascii="Times New Roman" w:hAnsi="Times New Roman"/>
                <w:sz w:val="24"/>
                <w:szCs w:val="24"/>
              </w:rPr>
              <w:t>№ 115-ФЗ – </w:t>
            </w:r>
            <w:r w:rsidRPr="00913764">
              <w:rPr>
                <w:rFonts w:ascii="Times New Roman" w:hAnsi="Times New Roman"/>
                <w:sz w:val="24"/>
                <w:szCs w:val="24"/>
              </w:rPr>
              <w:t>осуществлять контроль за соблюдением концессионером условий концессионного</w:t>
            </w:r>
            <w:r>
              <w:rPr>
                <w:rFonts w:ascii="Times New Roman" w:hAnsi="Times New Roman"/>
                <w:sz w:val="24"/>
                <w:szCs w:val="24"/>
              </w:rPr>
              <w:t xml:space="preserve"> </w:t>
            </w:r>
            <w:r w:rsidRPr="00913764">
              <w:rPr>
                <w:rFonts w:ascii="Times New Roman" w:hAnsi="Times New Roman"/>
                <w:sz w:val="24"/>
                <w:szCs w:val="24"/>
              </w:rPr>
              <w:t>соглашения при его исполнении.</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lastRenderedPageBreak/>
              <w:t>315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rPr>
                <w:rFonts w:ascii="Times New Roman" w:hAnsi="Times New Roman"/>
                <w:b/>
                <w:sz w:val="24"/>
                <w:szCs w:val="24"/>
              </w:rPr>
            </w:pPr>
            <w:r>
              <w:rPr>
                <w:rFonts w:ascii="Times New Roman" w:hAnsi="Times New Roman"/>
                <w:b/>
                <w:sz w:val="24"/>
                <w:szCs w:val="24"/>
              </w:rPr>
              <w:t>Не исполнение концессионером обязательств по концессионному соглашению</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913764" w:rsidRDefault="005F045F" w:rsidP="005F045F">
            <w:pPr>
              <w:autoSpaceDE w:val="0"/>
              <w:autoSpaceDN w:val="0"/>
              <w:adjustRightInd w:val="0"/>
              <w:spacing w:after="0" w:line="240" w:lineRule="auto"/>
              <w:jc w:val="center"/>
              <w:rPr>
                <w:rFonts w:ascii="Times New Roman" w:hAnsi="Times New Roman"/>
                <w:sz w:val="24"/>
                <w:szCs w:val="24"/>
              </w:rPr>
            </w:pPr>
            <w:r w:rsidRPr="00AC7146">
              <w:rPr>
                <w:rFonts w:ascii="Times New Roman" w:hAnsi="Times New Roman"/>
                <w:sz w:val="24"/>
                <w:szCs w:val="24"/>
              </w:rPr>
              <w:t>част</w:t>
            </w:r>
            <w:r>
              <w:rPr>
                <w:rFonts w:ascii="Times New Roman" w:hAnsi="Times New Roman"/>
                <w:sz w:val="24"/>
                <w:szCs w:val="24"/>
              </w:rPr>
              <w:t>ь</w:t>
            </w:r>
            <w:r w:rsidRPr="00AC7146">
              <w:rPr>
                <w:rFonts w:ascii="Times New Roman" w:hAnsi="Times New Roman"/>
                <w:sz w:val="24"/>
                <w:szCs w:val="24"/>
              </w:rPr>
              <w:t xml:space="preserve"> 1 статьи 3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jc w:val="center"/>
              <w:rPr>
                <w:rFonts w:ascii="Times New Roman" w:hAnsi="Times New Roman"/>
                <w:bCs/>
                <w:sz w:val="24"/>
                <w:szCs w:val="24"/>
              </w:rPr>
            </w:pPr>
            <w:r w:rsidRPr="00330E63">
              <w:rPr>
                <w:rFonts w:ascii="Times New Roman" w:hAnsi="Times New Roman"/>
                <w:bCs/>
                <w:sz w:val="24"/>
                <w:szCs w:val="24"/>
              </w:rPr>
              <w:t>Контрольно-счетная палата Кемеровской области – Кузбасса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913764" w:rsidRDefault="005F045F" w:rsidP="005F045F">
            <w:pPr>
              <w:autoSpaceDE w:val="0"/>
              <w:autoSpaceDN w:val="0"/>
              <w:adjustRightInd w:val="0"/>
              <w:spacing w:after="0" w:line="240" w:lineRule="auto"/>
              <w:jc w:val="both"/>
              <w:rPr>
                <w:rFonts w:ascii="Times New Roman" w:hAnsi="Times New Roman"/>
                <w:sz w:val="24"/>
                <w:szCs w:val="24"/>
              </w:rPr>
            </w:pPr>
            <w:r w:rsidRPr="00330E63">
              <w:rPr>
                <w:rFonts w:ascii="Times New Roman" w:hAnsi="Times New Roman"/>
                <w:sz w:val="24"/>
                <w:szCs w:val="24"/>
              </w:rPr>
              <w:t>В Мариинском МО – в нарушение положений части 1 статьи 3</w:t>
            </w:r>
            <w:r>
              <w:rPr>
                <w:rFonts w:ascii="Times New Roman" w:hAnsi="Times New Roman"/>
                <w:sz w:val="24"/>
                <w:szCs w:val="24"/>
              </w:rPr>
              <w:t xml:space="preserve"> </w:t>
            </w:r>
            <w:r w:rsidRPr="00330E63">
              <w:rPr>
                <w:rFonts w:ascii="Times New Roman" w:hAnsi="Times New Roman"/>
                <w:sz w:val="24"/>
                <w:szCs w:val="24"/>
              </w:rPr>
              <w:t xml:space="preserve">Федерального закона </w:t>
            </w:r>
            <w:r>
              <w:rPr>
                <w:rFonts w:ascii="Times New Roman" w:hAnsi="Times New Roman"/>
                <w:sz w:val="24"/>
                <w:szCs w:val="24"/>
              </w:rPr>
              <w:t>№ 115-ФЗ</w:t>
            </w:r>
            <w:r w:rsidRPr="00330E63">
              <w:rPr>
                <w:rFonts w:ascii="Times New Roman" w:hAnsi="Times New Roman"/>
                <w:sz w:val="24"/>
                <w:szCs w:val="24"/>
              </w:rPr>
              <w:t xml:space="preserve"> не исполнены обязанности</w:t>
            </w:r>
            <w:r>
              <w:rPr>
                <w:rFonts w:ascii="Times New Roman" w:hAnsi="Times New Roman"/>
                <w:sz w:val="24"/>
                <w:szCs w:val="24"/>
              </w:rPr>
              <w:t xml:space="preserve"> </w:t>
            </w:r>
            <w:r w:rsidRPr="00330E63">
              <w:rPr>
                <w:rFonts w:ascii="Times New Roman" w:hAnsi="Times New Roman"/>
                <w:sz w:val="24"/>
                <w:szCs w:val="24"/>
              </w:rPr>
              <w:t>концессионера, установленные 6 концессионными соглашениями – не вложены</w:t>
            </w:r>
            <w:r>
              <w:rPr>
                <w:rFonts w:ascii="Times New Roman" w:hAnsi="Times New Roman"/>
                <w:sz w:val="24"/>
                <w:szCs w:val="24"/>
              </w:rPr>
              <w:t xml:space="preserve"> </w:t>
            </w:r>
            <w:r w:rsidRPr="00330E63">
              <w:rPr>
                <w:rFonts w:ascii="Times New Roman" w:hAnsi="Times New Roman"/>
                <w:sz w:val="24"/>
                <w:szCs w:val="24"/>
              </w:rPr>
              <w:t>инвестиции в реконструкцию муниципального имущества в сумме 3</w:t>
            </w:r>
            <w:r>
              <w:rPr>
                <w:rFonts w:ascii="Times New Roman" w:hAnsi="Times New Roman"/>
                <w:sz w:val="24"/>
                <w:szCs w:val="24"/>
              </w:rPr>
              <w:t>,6</w:t>
            </w:r>
            <w:r w:rsidRPr="00330E63">
              <w:rPr>
                <w:rFonts w:ascii="Times New Roman" w:hAnsi="Times New Roman"/>
                <w:sz w:val="24"/>
                <w:szCs w:val="24"/>
              </w:rPr>
              <w:t xml:space="preserve"> </w:t>
            </w:r>
            <w:r>
              <w:rPr>
                <w:rFonts w:ascii="Times New Roman" w:hAnsi="Times New Roman"/>
                <w:sz w:val="24"/>
                <w:szCs w:val="24"/>
              </w:rPr>
              <w:t>млн </w:t>
            </w:r>
            <w:r w:rsidRPr="00330E63">
              <w:rPr>
                <w:rFonts w:ascii="Times New Roman" w:hAnsi="Times New Roman"/>
                <w:sz w:val="24"/>
                <w:szCs w:val="24"/>
              </w:rPr>
              <w:t>рублей.</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316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913764" w:rsidRDefault="005F045F" w:rsidP="005F045F">
            <w:pPr>
              <w:autoSpaceDE w:val="0"/>
              <w:autoSpaceDN w:val="0"/>
              <w:adjustRightInd w:val="0"/>
              <w:spacing w:after="0" w:line="240" w:lineRule="auto"/>
              <w:jc w:val="center"/>
              <w:rPr>
                <w:rFonts w:ascii="Times New Roman" w:hAnsi="Times New Roman"/>
                <w:sz w:val="24"/>
                <w:szCs w:val="24"/>
              </w:rPr>
            </w:pPr>
            <w:r w:rsidRPr="003F7763">
              <w:rPr>
                <w:rFonts w:ascii="Times New Roman" w:hAnsi="Times New Roman"/>
                <w:sz w:val="24"/>
                <w:szCs w:val="24"/>
              </w:rPr>
              <w:t>часть 1 статьи 3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jc w:val="center"/>
              <w:rPr>
                <w:rFonts w:ascii="Times New Roman" w:hAnsi="Times New Roman"/>
                <w:bCs/>
                <w:sz w:val="24"/>
                <w:szCs w:val="24"/>
              </w:rPr>
            </w:pPr>
            <w:r w:rsidRPr="003F7763">
              <w:rPr>
                <w:rFonts w:ascii="Times New Roman" w:hAnsi="Times New Roman"/>
                <w:bCs/>
                <w:sz w:val="24"/>
                <w:szCs w:val="24"/>
              </w:rPr>
              <w:t>Контрольно-счетная палата Кемеровской области – Кузбасса</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913764" w:rsidRDefault="005F045F" w:rsidP="005F045F">
            <w:pPr>
              <w:autoSpaceDE w:val="0"/>
              <w:autoSpaceDN w:val="0"/>
              <w:adjustRightInd w:val="0"/>
              <w:spacing w:after="0" w:line="240" w:lineRule="auto"/>
              <w:jc w:val="both"/>
              <w:rPr>
                <w:rFonts w:ascii="Times New Roman" w:hAnsi="Times New Roman"/>
                <w:sz w:val="24"/>
                <w:szCs w:val="24"/>
              </w:rPr>
            </w:pPr>
            <w:r w:rsidRPr="003F7763">
              <w:rPr>
                <w:rFonts w:ascii="Times New Roman" w:hAnsi="Times New Roman"/>
                <w:sz w:val="24"/>
                <w:szCs w:val="24"/>
              </w:rPr>
              <w:t>В Анжеро-Судженском ГО в течение периода 2016</w:t>
            </w:r>
            <w:r>
              <w:rPr>
                <w:rFonts w:ascii="Times New Roman" w:hAnsi="Times New Roman"/>
                <w:sz w:val="24"/>
                <w:szCs w:val="24"/>
              </w:rPr>
              <w:t> – </w:t>
            </w:r>
            <w:r w:rsidRPr="003F7763">
              <w:rPr>
                <w:rFonts w:ascii="Times New Roman" w:hAnsi="Times New Roman"/>
                <w:sz w:val="24"/>
                <w:szCs w:val="24"/>
              </w:rPr>
              <w:t>2023 годов</w:t>
            </w:r>
            <w:r>
              <w:rPr>
                <w:rFonts w:ascii="Times New Roman" w:hAnsi="Times New Roman"/>
                <w:sz w:val="24"/>
                <w:szCs w:val="24"/>
              </w:rPr>
              <w:t xml:space="preserve"> </w:t>
            </w:r>
            <w:r w:rsidRPr="003F7763">
              <w:rPr>
                <w:rFonts w:ascii="Times New Roman" w:hAnsi="Times New Roman"/>
                <w:sz w:val="24"/>
                <w:szCs w:val="24"/>
              </w:rPr>
              <w:t>концессионер не исполнил обязанности, установленные 16 концессионными</w:t>
            </w:r>
            <w:r>
              <w:rPr>
                <w:rFonts w:ascii="Times New Roman" w:hAnsi="Times New Roman"/>
                <w:sz w:val="24"/>
                <w:szCs w:val="24"/>
              </w:rPr>
              <w:t xml:space="preserve"> </w:t>
            </w:r>
            <w:r w:rsidRPr="003F7763">
              <w:rPr>
                <w:rFonts w:ascii="Times New Roman" w:hAnsi="Times New Roman"/>
                <w:sz w:val="24"/>
                <w:szCs w:val="24"/>
              </w:rPr>
              <w:t>соглашениями – в муниципальное имущество не вложены инвестиции на его</w:t>
            </w:r>
            <w:r>
              <w:rPr>
                <w:rFonts w:ascii="Times New Roman" w:hAnsi="Times New Roman"/>
                <w:sz w:val="24"/>
                <w:szCs w:val="24"/>
              </w:rPr>
              <w:t xml:space="preserve"> </w:t>
            </w:r>
            <w:r w:rsidRPr="003F7763">
              <w:rPr>
                <w:rFonts w:ascii="Times New Roman" w:hAnsi="Times New Roman"/>
                <w:sz w:val="24"/>
                <w:szCs w:val="24"/>
              </w:rPr>
              <w:t>реконструкцию в сумме 32</w:t>
            </w:r>
            <w:r>
              <w:rPr>
                <w:rFonts w:ascii="Times New Roman" w:hAnsi="Times New Roman"/>
                <w:sz w:val="24"/>
                <w:szCs w:val="24"/>
              </w:rPr>
              <w:t>,</w:t>
            </w:r>
            <w:r w:rsidRPr="003F7763">
              <w:rPr>
                <w:rFonts w:ascii="Times New Roman" w:hAnsi="Times New Roman"/>
                <w:sz w:val="24"/>
                <w:szCs w:val="24"/>
              </w:rPr>
              <w:t xml:space="preserve">7 </w:t>
            </w:r>
            <w:r>
              <w:rPr>
                <w:rFonts w:ascii="Times New Roman" w:hAnsi="Times New Roman"/>
                <w:sz w:val="24"/>
                <w:szCs w:val="24"/>
              </w:rPr>
              <w:t>млн</w:t>
            </w:r>
            <w:r w:rsidRPr="003F7763">
              <w:rPr>
                <w:rFonts w:ascii="Times New Roman" w:hAnsi="Times New Roman"/>
                <w:sz w:val="24"/>
                <w:szCs w:val="24"/>
              </w:rPr>
              <w:t xml:space="preserve"> рублей.</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317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rPr>
                <w:rFonts w:ascii="Times New Roman" w:hAnsi="Times New Roman"/>
                <w:b/>
                <w:sz w:val="24"/>
                <w:szCs w:val="24"/>
              </w:rPr>
            </w:pPr>
            <w:r w:rsidRPr="00135D65">
              <w:rPr>
                <w:rFonts w:ascii="Times New Roman" w:hAnsi="Times New Roman"/>
                <w:b/>
                <w:sz w:val="24"/>
                <w:szCs w:val="24"/>
              </w:rPr>
              <w:t xml:space="preserve">Отсутствие/несвоевременное размещение актов контроля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sidRPr="00135D65">
              <w:rPr>
                <w:rFonts w:ascii="Times New Roman" w:hAnsi="Times New Roman"/>
                <w:sz w:val="24"/>
                <w:szCs w:val="24"/>
              </w:rPr>
              <w:t>часть 5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jc w:val="center"/>
              <w:rPr>
                <w:rFonts w:ascii="Times New Roman" w:hAnsi="Times New Roman"/>
                <w:bCs/>
                <w:sz w:val="24"/>
                <w:szCs w:val="24"/>
              </w:rPr>
            </w:pPr>
            <w:r>
              <w:rPr>
                <w:rFonts w:ascii="Times New Roman" w:hAnsi="Times New Roman"/>
                <w:bCs/>
                <w:sz w:val="24"/>
                <w:szCs w:val="24"/>
              </w:rPr>
              <w:t>Контрольно-счетная палата Вологодской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913764"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Тарногским муниципальным округом и Череповецким муниципальным районом нарушены сроки размещения актов о результатах контроля на 89 дней и 244 дней, Великоустюгским муниципальным округом не размещены акты о результатах контроля </w:t>
            </w:r>
            <w:r>
              <w:rPr>
                <w:rFonts w:ascii="Times New Roman" w:hAnsi="Times New Roman"/>
                <w:sz w:val="24"/>
                <w:szCs w:val="24"/>
              </w:rPr>
              <w:lastRenderedPageBreak/>
              <w:t>по 16 соглашениям.</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lastRenderedPageBreak/>
              <w:t>318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rPr>
                <w:rFonts w:ascii="Times New Roman" w:hAnsi="Times New Roman"/>
                <w:b/>
                <w:sz w:val="24"/>
                <w:szCs w:val="24"/>
              </w:rPr>
            </w:pPr>
            <w:r w:rsidRPr="00FD363C">
              <w:rPr>
                <w:rFonts w:ascii="Times New Roman" w:hAnsi="Times New Roman"/>
                <w:b/>
                <w:sz w:val="24"/>
                <w:szCs w:val="24"/>
              </w:rPr>
              <w:t>Отсутствие в соглашении существенных условий, установленных Федеральным законом № 115-ФЗ</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913764" w:rsidRDefault="005F045F" w:rsidP="005F045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часть 1 статьи 10, часть 1 статьи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jc w:val="center"/>
              <w:rPr>
                <w:rFonts w:ascii="Times New Roman" w:hAnsi="Times New Roman"/>
                <w:bCs/>
                <w:sz w:val="24"/>
                <w:szCs w:val="24"/>
              </w:rPr>
            </w:pPr>
            <w:r w:rsidRPr="00CC4F39">
              <w:rPr>
                <w:rFonts w:ascii="Times New Roman" w:hAnsi="Times New Roman"/>
                <w:bCs/>
                <w:sz w:val="24"/>
                <w:szCs w:val="24"/>
              </w:rPr>
              <w:t>Контрольно-счетная палата</w:t>
            </w:r>
            <w:r>
              <w:rPr>
                <w:rFonts w:ascii="Times New Roman" w:hAnsi="Times New Roman"/>
                <w:bCs/>
                <w:sz w:val="24"/>
                <w:szCs w:val="24"/>
              </w:rPr>
              <w:t xml:space="preserve"> Калужской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913764"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Концессионное соглашение, заключенное администрацией муниципального образования городское поселение «Город Малоярсловец» с ООО «Тепловые сети» № б/н от 22.12.2014 г. отсутствуют долгосрочные параметры регулирования деятельности концессионера, задания и основные мероприятия, плановые значения показателей надежности, качества, энергетической эффективности и др.).</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319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rPr>
                <w:rFonts w:ascii="Times New Roman" w:hAnsi="Times New Roman"/>
                <w:b/>
                <w:sz w:val="24"/>
                <w:szCs w:val="24"/>
              </w:rPr>
            </w:pPr>
            <w:r w:rsidRPr="00135D65">
              <w:rPr>
                <w:rFonts w:ascii="Times New Roman" w:hAnsi="Times New Roman"/>
                <w:b/>
                <w:sz w:val="24"/>
                <w:szCs w:val="24"/>
              </w:rPr>
              <w:t xml:space="preserve">Отсутствие/несвоевременное размещение актов контроля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Pr="00135D65" w:rsidRDefault="005F045F" w:rsidP="005F045F">
            <w:pPr>
              <w:spacing w:after="0" w:line="240" w:lineRule="auto"/>
              <w:jc w:val="center"/>
              <w:rPr>
                <w:rFonts w:ascii="Times New Roman" w:hAnsi="Times New Roman"/>
                <w:sz w:val="24"/>
                <w:szCs w:val="24"/>
              </w:rPr>
            </w:pPr>
            <w:r w:rsidRPr="00135D65">
              <w:rPr>
                <w:rFonts w:ascii="Times New Roman" w:hAnsi="Times New Roman"/>
                <w:sz w:val="24"/>
                <w:szCs w:val="24"/>
              </w:rPr>
              <w:t>часть 5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jc w:val="center"/>
              <w:rPr>
                <w:rFonts w:ascii="Times New Roman" w:hAnsi="Times New Roman"/>
                <w:bCs/>
                <w:sz w:val="24"/>
                <w:szCs w:val="24"/>
              </w:rPr>
            </w:pPr>
            <w:r w:rsidRPr="00946BB5">
              <w:rPr>
                <w:rFonts w:ascii="Times New Roman" w:hAnsi="Times New Roman"/>
                <w:bCs/>
                <w:sz w:val="24"/>
                <w:szCs w:val="24"/>
              </w:rPr>
              <w:t>Контрольно-счетная палата Калужской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913764"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Контроль за исполнением 6 соглашений концедентами не осуществлялся, акты контроля на официальных сайтах не размещались.</w:t>
            </w:r>
          </w:p>
        </w:tc>
      </w:tr>
      <w:tr w:rsidR="005F045F" w:rsidTr="000C4956">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320</w:t>
            </w:r>
          </w:p>
        </w:tc>
        <w:tc>
          <w:tcPr>
            <w:tcW w:w="3403" w:type="dxa"/>
            <w:shd w:val="clear" w:color="auto" w:fill="auto"/>
          </w:tcPr>
          <w:p w:rsidR="005F045F" w:rsidRPr="00135D65" w:rsidRDefault="005F045F" w:rsidP="005F045F">
            <w:pPr>
              <w:spacing w:after="0" w:line="240" w:lineRule="auto"/>
              <w:rPr>
                <w:rFonts w:ascii="Times New Roman" w:hAnsi="Times New Roman"/>
                <w:b/>
                <w:sz w:val="24"/>
                <w:szCs w:val="24"/>
              </w:rPr>
            </w:pPr>
            <w:r>
              <w:rPr>
                <w:rFonts w:ascii="Times New Roman" w:hAnsi="Times New Roman"/>
                <w:b/>
                <w:bCs/>
                <w:sz w:val="24"/>
                <w:szCs w:val="24"/>
              </w:rPr>
              <w:t xml:space="preserve">Неосуществление </w:t>
            </w:r>
            <w:r w:rsidRPr="00E229DF">
              <w:rPr>
                <w:rFonts w:ascii="Times New Roman" w:hAnsi="Times New Roman"/>
                <w:b/>
                <w:bCs/>
                <w:sz w:val="24"/>
                <w:szCs w:val="24"/>
              </w:rPr>
              <w:t>кадастрово</w:t>
            </w:r>
            <w:r>
              <w:rPr>
                <w:rFonts w:ascii="Times New Roman" w:hAnsi="Times New Roman"/>
                <w:b/>
                <w:bCs/>
                <w:sz w:val="24"/>
                <w:szCs w:val="24"/>
              </w:rPr>
              <w:t>го</w:t>
            </w:r>
            <w:r w:rsidRPr="00E229DF">
              <w:rPr>
                <w:rFonts w:ascii="Times New Roman" w:hAnsi="Times New Roman"/>
                <w:b/>
                <w:bCs/>
                <w:sz w:val="24"/>
                <w:szCs w:val="24"/>
              </w:rPr>
              <w:t xml:space="preserve"> учет</w:t>
            </w:r>
            <w:r>
              <w:rPr>
                <w:rFonts w:ascii="Times New Roman" w:hAnsi="Times New Roman"/>
                <w:b/>
                <w:bCs/>
                <w:sz w:val="24"/>
                <w:szCs w:val="24"/>
              </w:rPr>
              <w:t>а</w:t>
            </w:r>
            <w:r w:rsidRPr="00E229DF">
              <w:rPr>
                <w:rFonts w:ascii="Times New Roman" w:hAnsi="Times New Roman"/>
                <w:b/>
                <w:bCs/>
                <w:sz w:val="24"/>
                <w:szCs w:val="24"/>
              </w:rPr>
              <w:t xml:space="preserve"> и (или) регистрации незарегистрированного имущества </w:t>
            </w:r>
          </w:p>
        </w:tc>
        <w:tc>
          <w:tcPr>
            <w:tcW w:w="3714" w:type="dxa"/>
            <w:shd w:val="clear" w:color="auto" w:fill="auto"/>
          </w:tcPr>
          <w:p w:rsidR="005F045F" w:rsidRPr="00135D65"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части 1, 3 статьи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jc w:val="center"/>
              <w:rPr>
                <w:rFonts w:ascii="Times New Roman" w:hAnsi="Times New Roman"/>
                <w:bCs/>
                <w:sz w:val="24"/>
                <w:szCs w:val="24"/>
              </w:rPr>
            </w:pPr>
            <w:r>
              <w:rPr>
                <w:rFonts w:ascii="Times New Roman" w:hAnsi="Times New Roman"/>
                <w:bCs/>
                <w:sz w:val="24"/>
                <w:szCs w:val="24"/>
              </w:rPr>
              <w:t>Контрольно-счетная палата Курской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АО «Курскоблводоканал» не производило работу по кадастровому учету и регистрации права собственности концедента на незарегистрированное недвижимое имущество на территории отдельных муниципальных образований. При этом договоры аренды на недвижимое имущество муниципальными образованиями с АО «Курскоблводоканал» не заключались.</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321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rPr>
                <w:rFonts w:ascii="Times New Roman" w:hAnsi="Times New Roman"/>
                <w:b/>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bCs/>
                <w:sz w:val="24"/>
                <w:szCs w:val="24"/>
              </w:rPr>
            </w:pPr>
            <w:r w:rsidRPr="00DA28BA">
              <w:rPr>
                <w:rFonts w:ascii="Times New Roman" w:hAnsi="Times New Roman"/>
                <w:bCs/>
                <w:sz w:val="24"/>
                <w:szCs w:val="24"/>
              </w:rPr>
              <w:t>Контрольно-счетная палата Курской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Обязательства по заключению договоров аренды земельных участков не выполнены в рамках 17-ти концессионных соглашений (68 % заключенных соглашений) следующими концессионерами: АО «Курскоблводоканал» и ООО «</w:t>
            </w:r>
            <w:r w:rsidR="0062053C">
              <w:rPr>
                <w:rFonts w:ascii="Times New Roman" w:hAnsi="Times New Roman"/>
                <w:sz w:val="24"/>
                <w:szCs w:val="24"/>
              </w:rPr>
              <w:t>Жилищно</w:t>
            </w:r>
            <w:r>
              <w:rPr>
                <w:rFonts w:ascii="Times New Roman" w:hAnsi="Times New Roman"/>
                <w:sz w:val="24"/>
                <w:szCs w:val="24"/>
              </w:rPr>
              <w:t xml:space="preserve">-Коммунальный </w:t>
            </w:r>
            <w:r w:rsidR="0062053C">
              <w:rPr>
                <w:rFonts w:ascii="Times New Roman" w:hAnsi="Times New Roman"/>
                <w:sz w:val="24"/>
                <w:szCs w:val="24"/>
              </w:rPr>
              <w:t>сервис</w:t>
            </w:r>
            <w:r>
              <w:rPr>
                <w:rFonts w:ascii="Times New Roman" w:hAnsi="Times New Roman"/>
                <w:sz w:val="24"/>
                <w:szCs w:val="24"/>
              </w:rPr>
              <w:t xml:space="preserve"> п. </w:t>
            </w:r>
            <w:r>
              <w:rPr>
                <w:rFonts w:ascii="Times New Roman" w:hAnsi="Times New Roman"/>
                <w:sz w:val="24"/>
                <w:szCs w:val="24"/>
              </w:rPr>
              <w:lastRenderedPageBreak/>
              <w:t>Возы».</w:t>
            </w:r>
          </w:p>
        </w:tc>
      </w:tr>
      <w:tr w:rsidR="005F045F" w:rsidTr="00A42F92">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lastRenderedPageBreak/>
              <w:t>322</w:t>
            </w:r>
          </w:p>
        </w:tc>
        <w:tc>
          <w:tcPr>
            <w:tcW w:w="3403" w:type="dxa"/>
            <w:shd w:val="clear" w:color="auto" w:fill="auto"/>
          </w:tcPr>
          <w:p w:rsidR="005F045F" w:rsidRPr="00135D65" w:rsidRDefault="005F045F" w:rsidP="005F045F">
            <w:pPr>
              <w:spacing w:after="0" w:line="240" w:lineRule="auto"/>
              <w:rPr>
                <w:rFonts w:ascii="Times New Roman" w:hAnsi="Times New Roman"/>
                <w:b/>
                <w:sz w:val="24"/>
                <w:szCs w:val="24"/>
              </w:rPr>
            </w:pPr>
          </w:p>
        </w:tc>
        <w:tc>
          <w:tcPr>
            <w:tcW w:w="3714" w:type="dxa"/>
            <w:shd w:val="clear" w:color="auto" w:fill="auto"/>
          </w:tcPr>
          <w:p w:rsidR="005F045F" w:rsidRPr="00135D65" w:rsidRDefault="005F045F" w:rsidP="005F045F">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jc w:val="center"/>
              <w:rPr>
                <w:rFonts w:ascii="Times New Roman" w:hAnsi="Times New Roman"/>
                <w:bCs/>
                <w:sz w:val="24"/>
                <w:szCs w:val="24"/>
              </w:rPr>
            </w:pPr>
            <w:r w:rsidRPr="00AC3B07">
              <w:rPr>
                <w:rFonts w:ascii="Times New Roman" w:hAnsi="Times New Roman"/>
                <w:bCs/>
                <w:sz w:val="24"/>
                <w:szCs w:val="24"/>
              </w:rPr>
              <w:t>Контрольно-счетная палата Курской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 18 концессионным соглашениям причинами неисполнения концессионером обязательств по реконструкции объектов явилось отсутствие финансирования со стороны концедента. Неисполнение обязательств концедентами может повлечь дополнительные расходы бюджета муниципального образования в случае направления концессионерами требований об уплате неустойки.</w:t>
            </w:r>
          </w:p>
        </w:tc>
      </w:tr>
      <w:tr w:rsidR="005F045F" w:rsidTr="00A42F92">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323</w:t>
            </w:r>
          </w:p>
        </w:tc>
        <w:tc>
          <w:tcPr>
            <w:tcW w:w="3403" w:type="dxa"/>
            <w:shd w:val="clear" w:color="auto" w:fill="auto"/>
          </w:tcPr>
          <w:p w:rsidR="005F045F" w:rsidRPr="00135D65" w:rsidRDefault="005F045F" w:rsidP="005F045F">
            <w:pPr>
              <w:spacing w:after="0" w:line="240" w:lineRule="auto"/>
              <w:rPr>
                <w:rFonts w:ascii="Times New Roman" w:hAnsi="Times New Roman"/>
                <w:b/>
                <w:sz w:val="24"/>
                <w:szCs w:val="24"/>
              </w:rPr>
            </w:pPr>
          </w:p>
        </w:tc>
        <w:tc>
          <w:tcPr>
            <w:tcW w:w="3714" w:type="dxa"/>
            <w:shd w:val="clear" w:color="auto" w:fill="auto"/>
          </w:tcPr>
          <w:p w:rsidR="005F045F" w:rsidRPr="00135D65"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часть 1 статьи 10, пункт 3 части 1 статьи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jc w:val="center"/>
              <w:rPr>
                <w:rFonts w:ascii="Times New Roman" w:hAnsi="Times New Roman"/>
                <w:bCs/>
                <w:sz w:val="24"/>
                <w:szCs w:val="24"/>
              </w:rPr>
            </w:pPr>
            <w:r w:rsidRPr="00DA28BA">
              <w:rPr>
                <w:rFonts w:ascii="Times New Roman" w:hAnsi="Times New Roman"/>
                <w:bCs/>
                <w:sz w:val="24"/>
                <w:szCs w:val="24"/>
              </w:rPr>
              <w:t>Контрольно-счетная палата Курской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концессионных соглашениях, заключенных АО «Курскоблводоканал» с администрациями Солдатского сельсовета Фатежского района Курской области, Большесолдатского района Курской области, Горшеченского района Курской области, Советского сельсовета Советского района Курской области отсутствуют условия о финансовых обязательствах концессионера. </w:t>
            </w:r>
          </w:p>
        </w:tc>
      </w:tr>
      <w:tr w:rsidR="005F045F" w:rsidTr="00A42F92">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324</w:t>
            </w:r>
          </w:p>
        </w:tc>
        <w:tc>
          <w:tcPr>
            <w:tcW w:w="3403" w:type="dxa"/>
            <w:shd w:val="clear" w:color="auto" w:fill="auto"/>
          </w:tcPr>
          <w:p w:rsidR="005F045F" w:rsidRPr="00135D65" w:rsidRDefault="005F045F" w:rsidP="005F045F">
            <w:pPr>
              <w:spacing w:after="0" w:line="240" w:lineRule="auto"/>
              <w:rPr>
                <w:rFonts w:ascii="Times New Roman" w:hAnsi="Times New Roman"/>
                <w:b/>
                <w:sz w:val="24"/>
                <w:szCs w:val="24"/>
              </w:rPr>
            </w:pPr>
            <w:r w:rsidRPr="00DD0F7A">
              <w:rPr>
                <w:rFonts w:ascii="Times New Roman" w:hAnsi="Times New Roman"/>
                <w:b/>
                <w:sz w:val="24"/>
                <w:szCs w:val="24"/>
              </w:rPr>
              <w:t xml:space="preserve">Отсутствие/несвоевременное размещение актов контроля </w:t>
            </w:r>
          </w:p>
        </w:tc>
        <w:tc>
          <w:tcPr>
            <w:tcW w:w="3714" w:type="dxa"/>
            <w:shd w:val="clear" w:color="auto" w:fill="auto"/>
          </w:tcPr>
          <w:p w:rsidR="005F045F" w:rsidRPr="00135D65"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часть 6 статья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jc w:val="center"/>
              <w:rPr>
                <w:rFonts w:ascii="Times New Roman" w:hAnsi="Times New Roman"/>
                <w:bCs/>
                <w:sz w:val="24"/>
                <w:szCs w:val="24"/>
              </w:rPr>
            </w:pPr>
            <w:r>
              <w:rPr>
                <w:rFonts w:ascii="Times New Roman" w:hAnsi="Times New Roman"/>
                <w:bCs/>
                <w:sz w:val="24"/>
                <w:szCs w:val="24"/>
              </w:rPr>
              <w:t>Контрольно-счетная палата Костромской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7949F0" w:rsidRDefault="005F045F" w:rsidP="005F045F">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П</w:t>
            </w:r>
            <w:r w:rsidRPr="007949F0">
              <w:rPr>
                <w:rFonts w:ascii="Times New Roman" w:hAnsi="Times New Roman"/>
                <w:bCs/>
                <w:iCs/>
                <w:sz w:val="24"/>
                <w:szCs w:val="24"/>
              </w:rPr>
              <w:t xml:space="preserve">о четырём концессионным соглашениям </w:t>
            </w:r>
            <w:r w:rsidRPr="007949F0">
              <w:rPr>
                <w:rFonts w:ascii="Times New Roman" w:hAnsi="Times New Roman"/>
                <w:sz w:val="24"/>
                <w:szCs w:val="24"/>
              </w:rPr>
              <w:t>(</w:t>
            </w:r>
            <w:r w:rsidRPr="007949F0">
              <w:rPr>
                <w:rFonts w:ascii="Times New Roman" w:hAnsi="Times New Roman"/>
                <w:sz w:val="24"/>
                <w:szCs w:val="24"/>
                <w:lang w:val="en-US"/>
              </w:rPr>
              <w:t>ID</w:t>
            </w:r>
            <w:r w:rsidRPr="007949F0">
              <w:rPr>
                <w:rFonts w:ascii="Times New Roman" w:hAnsi="Times New Roman"/>
                <w:sz w:val="24"/>
                <w:szCs w:val="24"/>
              </w:rPr>
              <w:t xml:space="preserve"> 7902, </w:t>
            </w:r>
            <w:r w:rsidRPr="007949F0">
              <w:rPr>
                <w:rFonts w:ascii="Times New Roman" w:hAnsi="Times New Roman"/>
                <w:sz w:val="24"/>
                <w:szCs w:val="24"/>
                <w:lang w:val="en-US"/>
              </w:rPr>
              <w:t>ID</w:t>
            </w:r>
            <w:r w:rsidRPr="007949F0">
              <w:rPr>
                <w:rFonts w:ascii="Times New Roman" w:hAnsi="Times New Roman"/>
                <w:sz w:val="24"/>
                <w:szCs w:val="24"/>
              </w:rPr>
              <w:t xml:space="preserve"> 3981, </w:t>
            </w:r>
            <w:r w:rsidRPr="007949F0">
              <w:rPr>
                <w:rFonts w:ascii="Times New Roman" w:hAnsi="Times New Roman"/>
                <w:sz w:val="24"/>
                <w:szCs w:val="24"/>
                <w:lang w:val="en-US"/>
              </w:rPr>
              <w:t>ID</w:t>
            </w:r>
            <w:r w:rsidRPr="007949F0">
              <w:rPr>
                <w:rFonts w:ascii="Times New Roman" w:hAnsi="Times New Roman"/>
                <w:sz w:val="24"/>
                <w:szCs w:val="24"/>
              </w:rPr>
              <w:t xml:space="preserve"> 1454, </w:t>
            </w:r>
            <w:r w:rsidRPr="007949F0">
              <w:rPr>
                <w:rFonts w:ascii="Times New Roman" w:hAnsi="Times New Roman"/>
                <w:sz w:val="24"/>
                <w:szCs w:val="24"/>
                <w:lang w:val="en-US"/>
              </w:rPr>
              <w:t>ID</w:t>
            </w:r>
            <w:r w:rsidRPr="007949F0">
              <w:rPr>
                <w:rFonts w:ascii="Times New Roman" w:hAnsi="Times New Roman"/>
                <w:sz w:val="24"/>
                <w:szCs w:val="24"/>
              </w:rPr>
              <w:t xml:space="preserve"> 7903)</w:t>
            </w:r>
            <w:r w:rsidRPr="007949F0">
              <w:rPr>
                <w:rFonts w:ascii="Times New Roman" w:hAnsi="Times New Roman"/>
                <w:bCs/>
                <w:iCs/>
                <w:sz w:val="24"/>
                <w:szCs w:val="24"/>
              </w:rPr>
              <w:t xml:space="preserve"> из восьми концедентом не организован контроль за соблюдением условий концессионных соглашений: планирование мероприятий по контролю не осуществляется, мероприятия не проводятся. </w:t>
            </w:r>
          </w:p>
          <w:p w:rsidR="005F045F" w:rsidRPr="007949F0" w:rsidRDefault="005F045F" w:rsidP="005F045F">
            <w:pPr>
              <w:autoSpaceDE w:val="0"/>
              <w:autoSpaceDN w:val="0"/>
              <w:adjustRightInd w:val="0"/>
              <w:spacing w:after="0" w:line="240" w:lineRule="auto"/>
              <w:jc w:val="both"/>
              <w:rPr>
                <w:rFonts w:ascii="Times New Roman" w:hAnsi="Times New Roman"/>
                <w:bCs/>
                <w:iCs/>
                <w:sz w:val="24"/>
                <w:szCs w:val="24"/>
              </w:rPr>
            </w:pPr>
            <w:r w:rsidRPr="007949F0">
              <w:rPr>
                <w:rFonts w:ascii="Times New Roman" w:hAnsi="Times New Roman"/>
                <w:bCs/>
                <w:iCs/>
                <w:sz w:val="24"/>
                <w:szCs w:val="24"/>
              </w:rPr>
              <w:t xml:space="preserve">Акты о результатах контрольных мероприятий размещены на сайте концедента только по одному </w:t>
            </w:r>
            <w:r w:rsidRPr="007949F0">
              <w:rPr>
                <w:rFonts w:ascii="Times New Roman" w:hAnsi="Times New Roman"/>
                <w:bCs/>
                <w:iCs/>
                <w:sz w:val="24"/>
                <w:szCs w:val="24"/>
              </w:rPr>
              <w:lastRenderedPageBreak/>
              <w:t xml:space="preserve">концессионному соглашению. </w:t>
            </w:r>
          </w:p>
          <w:p w:rsidR="005F045F" w:rsidRDefault="005F045F" w:rsidP="005F045F">
            <w:pPr>
              <w:autoSpaceDE w:val="0"/>
              <w:autoSpaceDN w:val="0"/>
              <w:adjustRightInd w:val="0"/>
              <w:spacing w:after="0" w:line="240" w:lineRule="auto"/>
              <w:jc w:val="both"/>
              <w:rPr>
                <w:rFonts w:ascii="Times New Roman" w:hAnsi="Times New Roman"/>
                <w:sz w:val="24"/>
                <w:szCs w:val="24"/>
              </w:rPr>
            </w:pPr>
          </w:p>
        </w:tc>
      </w:tr>
      <w:tr w:rsidR="005F045F" w:rsidTr="00A42F92">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lastRenderedPageBreak/>
              <w:t>325</w:t>
            </w:r>
          </w:p>
        </w:tc>
        <w:tc>
          <w:tcPr>
            <w:tcW w:w="3403" w:type="dxa"/>
            <w:shd w:val="clear" w:color="auto" w:fill="auto"/>
          </w:tcPr>
          <w:p w:rsidR="005F045F" w:rsidRDefault="005F045F" w:rsidP="005F045F">
            <w:pPr>
              <w:spacing w:after="0" w:line="240" w:lineRule="auto"/>
              <w:rPr>
                <w:rFonts w:ascii="Times New Roman" w:hAnsi="Times New Roman"/>
                <w:b/>
                <w:sz w:val="24"/>
                <w:szCs w:val="24"/>
              </w:rPr>
            </w:pPr>
            <w:r>
              <w:rPr>
                <w:rFonts w:ascii="Times New Roman" w:hAnsi="Times New Roman"/>
                <w:b/>
                <w:sz w:val="24"/>
                <w:szCs w:val="24"/>
              </w:rPr>
              <w:t>Нарушение сроков реализации мероприятий</w:t>
            </w:r>
          </w:p>
        </w:tc>
        <w:tc>
          <w:tcPr>
            <w:tcW w:w="3714" w:type="dxa"/>
            <w:shd w:val="clear" w:color="auto" w:fill="auto"/>
          </w:tcPr>
          <w:p w:rsidR="005F045F" w:rsidRPr="00FE60D1" w:rsidRDefault="005F045F" w:rsidP="005F045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часть 2 статьи 8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6B47BF" w:rsidRDefault="005F045F" w:rsidP="005F045F">
            <w:pPr>
              <w:spacing w:after="0" w:line="240" w:lineRule="auto"/>
              <w:jc w:val="center"/>
              <w:rPr>
                <w:rFonts w:ascii="Times New Roman" w:hAnsi="Times New Roman"/>
                <w:bCs/>
                <w:sz w:val="24"/>
                <w:szCs w:val="24"/>
              </w:rPr>
            </w:pPr>
            <w:r w:rsidRPr="007643C9">
              <w:rPr>
                <w:rFonts w:ascii="Times New Roman" w:hAnsi="Times New Roman"/>
                <w:bCs/>
                <w:sz w:val="24"/>
                <w:szCs w:val="24"/>
              </w:rPr>
              <w:t>Контрольно-счетная палата Костромской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913764" w:rsidRDefault="005F045F" w:rsidP="005F045F">
            <w:pPr>
              <w:autoSpaceDE w:val="0"/>
              <w:autoSpaceDN w:val="0"/>
              <w:adjustRightInd w:val="0"/>
              <w:spacing w:after="0" w:line="240" w:lineRule="auto"/>
              <w:jc w:val="both"/>
              <w:rPr>
                <w:rFonts w:ascii="Times New Roman" w:hAnsi="Times New Roman"/>
                <w:sz w:val="24"/>
                <w:szCs w:val="24"/>
              </w:rPr>
            </w:pPr>
            <w:r w:rsidRPr="007643C9">
              <w:rPr>
                <w:rFonts w:ascii="Times New Roman" w:hAnsi="Times New Roman"/>
                <w:sz w:val="24"/>
                <w:szCs w:val="24"/>
              </w:rPr>
              <w:t>По концессионному соглашению (</w:t>
            </w:r>
            <w:r w:rsidRPr="007643C9">
              <w:rPr>
                <w:rFonts w:ascii="Times New Roman" w:hAnsi="Times New Roman"/>
                <w:sz w:val="24"/>
                <w:szCs w:val="24"/>
                <w:lang w:val="en-US"/>
              </w:rPr>
              <w:t>ID</w:t>
            </w:r>
            <w:r w:rsidRPr="007643C9">
              <w:rPr>
                <w:rFonts w:ascii="Times New Roman" w:hAnsi="Times New Roman"/>
                <w:sz w:val="24"/>
                <w:szCs w:val="24"/>
              </w:rPr>
              <w:t xml:space="preserve"> 1457) одно мероприятие с плановым сроком исполнения 2014 год завершено только в 2016 году, а по концессионному соглашению (</w:t>
            </w:r>
            <w:r w:rsidRPr="007643C9">
              <w:rPr>
                <w:rFonts w:ascii="Times New Roman" w:hAnsi="Times New Roman"/>
                <w:sz w:val="24"/>
                <w:szCs w:val="24"/>
                <w:lang w:val="en-US"/>
              </w:rPr>
              <w:t>ID</w:t>
            </w:r>
            <w:r w:rsidRPr="007643C9">
              <w:rPr>
                <w:rFonts w:ascii="Times New Roman" w:hAnsi="Times New Roman"/>
                <w:sz w:val="24"/>
                <w:szCs w:val="24"/>
              </w:rPr>
              <w:t xml:space="preserve"> 1454) три мероприятия завершены с опозданием против установленных сроков от 5 до 15 месяцев. Штрафные санкции к концессионерам не применялись</w:t>
            </w:r>
          </w:p>
        </w:tc>
      </w:tr>
      <w:tr w:rsidR="005F045F" w:rsidTr="00A42F92">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326</w:t>
            </w:r>
          </w:p>
        </w:tc>
        <w:tc>
          <w:tcPr>
            <w:tcW w:w="3403" w:type="dxa"/>
            <w:shd w:val="clear" w:color="auto" w:fill="auto"/>
          </w:tcPr>
          <w:p w:rsidR="005F045F" w:rsidRDefault="005F045F" w:rsidP="005F045F">
            <w:pPr>
              <w:spacing w:after="0" w:line="240" w:lineRule="auto"/>
              <w:rPr>
                <w:rFonts w:ascii="Times New Roman" w:hAnsi="Times New Roman"/>
                <w:b/>
                <w:sz w:val="24"/>
                <w:szCs w:val="24"/>
              </w:rPr>
            </w:pPr>
            <w:r>
              <w:rPr>
                <w:rFonts w:ascii="Times New Roman" w:hAnsi="Times New Roman"/>
                <w:b/>
                <w:sz w:val="24"/>
                <w:szCs w:val="24"/>
              </w:rPr>
              <w:t>Отсутствие существенных условий</w:t>
            </w:r>
          </w:p>
        </w:tc>
        <w:tc>
          <w:tcPr>
            <w:tcW w:w="3714" w:type="dxa"/>
            <w:shd w:val="clear" w:color="auto" w:fill="auto"/>
          </w:tcPr>
          <w:p w:rsidR="005F045F" w:rsidRDefault="005F045F" w:rsidP="005F045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часть 1 статьи 42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7643C9" w:rsidRDefault="005F045F" w:rsidP="005F045F">
            <w:pPr>
              <w:spacing w:after="0" w:line="240" w:lineRule="auto"/>
              <w:jc w:val="center"/>
              <w:rPr>
                <w:rFonts w:ascii="Times New Roman" w:hAnsi="Times New Roman"/>
                <w:bCs/>
                <w:sz w:val="24"/>
                <w:szCs w:val="24"/>
              </w:rPr>
            </w:pPr>
            <w:r w:rsidRPr="007643C9">
              <w:rPr>
                <w:rFonts w:ascii="Times New Roman" w:hAnsi="Times New Roman"/>
                <w:bCs/>
                <w:sz w:val="24"/>
                <w:szCs w:val="24"/>
              </w:rPr>
              <w:t>Контрольно-счетная палата Костромской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7643C9" w:rsidRDefault="005F045F" w:rsidP="005F045F">
            <w:pPr>
              <w:autoSpaceDE w:val="0"/>
              <w:autoSpaceDN w:val="0"/>
              <w:adjustRightInd w:val="0"/>
              <w:spacing w:after="0" w:line="240" w:lineRule="auto"/>
              <w:jc w:val="both"/>
              <w:rPr>
                <w:rFonts w:ascii="Times New Roman" w:hAnsi="Times New Roman"/>
                <w:sz w:val="24"/>
                <w:szCs w:val="24"/>
              </w:rPr>
            </w:pPr>
            <w:r w:rsidRPr="00CD7F96">
              <w:rPr>
                <w:rFonts w:ascii="Times New Roman" w:hAnsi="Times New Roman"/>
                <w:sz w:val="24"/>
                <w:szCs w:val="24"/>
              </w:rPr>
              <w:t>Пятью концессионными соглашениями (</w:t>
            </w:r>
            <w:r w:rsidRPr="00CD7F96">
              <w:rPr>
                <w:rFonts w:ascii="Times New Roman" w:hAnsi="Times New Roman"/>
                <w:sz w:val="24"/>
                <w:szCs w:val="24"/>
                <w:lang w:val="en-US"/>
              </w:rPr>
              <w:t>ID</w:t>
            </w:r>
            <w:r w:rsidRPr="00CD7F96">
              <w:rPr>
                <w:rFonts w:ascii="Times New Roman" w:hAnsi="Times New Roman"/>
                <w:sz w:val="24"/>
                <w:szCs w:val="24"/>
              </w:rPr>
              <w:t xml:space="preserve"> 3981, </w:t>
            </w:r>
            <w:r w:rsidRPr="00CD7F96">
              <w:rPr>
                <w:rFonts w:ascii="Times New Roman" w:hAnsi="Times New Roman"/>
                <w:sz w:val="24"/>
                <w:szCs w:val="24"/>
                <w:lang w:val="en-US"/>
              </w:rPr>
              <w:t>ID</w:t>
            </w:r>
            <w:r w:rsidRPr="00CD7F96">
              <w:rPr>
                <w:rFonts w:ascii="Times New Roman" w:hAnsi="Times New Roman"/>
                <w:sz w:val="24"/>
                <w:szCs w:val="24"/>
              </w:rPr>
              <w:t xml:space="preserve"> 1454, </w:t>
            </w:r>
            <w:r w:rsidRPr="00CD7F96">
              <w:rPr>
                <w:rFonts w:ascii="Times New Roman" w:hAnsi="Times New Roman"/>
                <w:sz w:val="24"/>
                <w:szCs w:val="24"/>
                <w:lang w:val="en-US"/>
              </w:rPr>
              <w:t>ID</w:t>
            </w:r>
            <w:r w:rsidRPr="00CD7F96">
              <w:rPr>
                <w:rFonts w:ascii="Times New Roman" w:hAnsi="Times New Roman"/>
                <w:sz w:val="24"/>
                <w:szCs w:val="24"/>
              </w:rPr>
              <w:t xml:space="preserve"> 1455, </w:t>
            </w:r>
            <w:r w:rsidRPr="00CD7F96">
              <w:rPr>
                <w:rFonts w:ascii="Times New Roman" w:hAnsi="Times New Roman"/>
                <w:sz w:val="24"/>
                <w:szCs w:val="24"/>
                <w:lang w:val="en-US"/>
              </w:rPr>
              <w:t>ID</w:t>
            </w:r>
            <w:r w:rsidRPr="00CD7F96">
              <w:rPr>
                <w:rFonts w:ascii="Times New Roman" w:hAnsi="Times New Roman"/>
                <w:sz w:val="24"/>
                <w:szCs w:val="24"/>
              </w:rPr>
              <w:t xml:space="preserve"> 1457, </w:t>
            </w:r>
            <w:r w:rsidRPr="00CD7F96">
              <w:rPr>
                <w:rFonts w:ascii="Times New Roman" w:hAnsi="Times New Roman"/>
                <w:sz w:val="24"/>
                <w:szCs w:val="24"/>
                <w:lang w:val="en-US"/>
              </w:rPr>
              <w:t>ID</w:t>
            </w:r>
            <w:r w:rsidRPr="00CD7F96">
              <w:rPr>
                <w:rFonts w:ascii="Times New Roman" w:hAnsi="Times New Roman"/>
                <w:sz w:val="24"/>
                <w:szCs w:val="24"/>
              </w:rPr>
              <w:t xml:space="preserve"> 7903) не установлены плановые целевые показатели деятельности концессионера на каждый год реализации.</w:t>
            </w:r>
          </w:p>
        </w:tc>
      </w:tr>
      <w:tr w:rsidR="005F045F" w:rsidTr="00A42F92">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327</w:t>
            </w:r>
          </w:p>
        </w:tc>
        <w:tc>
          <w:tcPr>
            <w:tcW w:w="3403" w:type="dxa"/>
            <w:shd w:val="clear" w:color="auto" w:fill="auto"/>
          </w:tcPr>
          <w:p w:rsidR="005F045F" w:rsidRDefault="005F045F" w:rsidP="005F045F">
            <w:pPr>
              <w:spacing w:after="0" w:line="240" w:lineRule="auto"/>
              <w:jc w:val="center"/>
              <w:rPr>
                <w:rFonts w:ascii="Times New Roman" w:hAnsi="Times New Roman"/>
                <w:b/>
                <w:sz w:val="24"/>
                <w:szCs w:val="24"/>
              </w:rPr>
            </w:pPr>
          </w:p>
        </w:tc>
        <w:tc>
          <w:tcPr>
            <w:tcW w:w="3714" w:type="dxa"/>
            <w:shd w:val="clear" w:color="auto" w:fill="auto"/>
          </w:tcPr>
          <w:p w:rsidR="005F045F" w:rsidRDefault="005F045F" w:rsidP="005F045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статья 3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7535AA" w:rsidRDefault="005F045F" w:rsidP="005F045F">
            <w:pPr>
              <w:spacing w:after="0" w:line="240" w:lineRule="auto"/>
              <w:jc w:val="center"/>
              <w:rPr>
                <w:rFonts w:ascii="Times New Roman" w:hAnsi="Times New Roman"/>
                <w:bCs/>
                <w:sz w:val="24"/>
                <w:szCs w:val="24"/>
              </w:rPr>
            </w:pPr>
            <w:r>
              <w:rPr>
                <w:rFonts w:ascii="Times New Roman" w:hAnsi="Times New Roman"/>
                <w:bCs/>
                <w:sz w:val="24"/>
                <w:szCs w:val="24"/>
              </w:rPr>
              <w:t>Контрольно-счетная палата Тамбовской области</w:t>
            </w:r>
            <w:r w:rsidRPr="007535AA">
              <w:rPr>
                <w:rFonts w:ascii="Times New Roman" w:hAnsi="Times New Roman"/>
                <w:bCs/>
                <w:sz w:val="24"/>
                <w:szCs w:val="24"/>
              </w:rPr>
              <w:t xml:space="preserve"> </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CD7F96"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Обязательства концессионера по условиям 10 концессионных соглашений, реализуемых на территории Мичуринского муниципального округа, заключаются в осуществлении вложений в капитальный ремонт объекта, что фактически является техническим обслуживанием, не представляет собой инвестиции и противоречит условиям соглашений и статье 3 Федерального закона № 115-ФЗ.</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328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rPr>
                <w:rFonts w:ascii="Times New Roman" w:hAnsi="Times New Roman"/>
                <w:b/>
                <w:sz w:val="24"/>
                <w:szCs w:val="24"/>
              </w:rPr>
            </w:pPr>
            <w:r>
              <w:rPr>
                <w:rFonts w:ascii="Times New Roman" w:hAnsi="Times New Roman"/>
                <w:b/>
                <w:sz w:val="24"/>
                <w:szCs w:val="24"/>
              </w:rPr>
              <w:t>Осуществление деятельности в отсутствие лицензии</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часть 3 статьи 8 Федерального закона от 07.12.2011 г. № 416-ФЗ «О водоснабжении и водоотведении»,</w:t>
            </w:r>
          </w:p>
          <w:p w:rsidR="005F045F" w:rsidRDefault="005F045F" w:rsidP="005F045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статьи 1.2, 6, 11, 19, 22 Федерального закона от </w:t>
            </w:r>
            <w:r>
              <w:rPr>
                <w:rFonts w:ascii="Times New Roman" w:hAnsi="Times New Roman"/>
                <w:sz w:val="24"/>
                <w:szCs w:val="24"/>
              </w:rPr>
              <w:lastRenderedPageBreak/>
              <w:t>21.02.1992 г. № 2395-1 «О недрах»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7643C9" w:rsidRDefault="005F045F" w:rsidP="005F045F">
            <w:pPr>
              <w:spacing w:after="0" w:line="240" w:lineRule="auto"/>
              <w:jc w:val="center"/>
              <w:rPr>
                <w:rFonts w:ascii="Times New Roman" w:hAnsi="Times New Roman"/>
                <w:bCs/>
                <w:sz w:val="24"/>
                <w:szCs w:val="24"/>
              </w:rPr>
            </w:pPr>
            <w:r w:rsidRPr="00BC347B">
              <w:rPr>
                <w:rFonts w:ascii="Times New Roman" w:hAnsi="Times New Roman"/>
                <w:bCs/>
                <w:sz w:val="24"/>
                <w:szCs w:val="24"/>
              </w:rPr>
              <w:lastRenderedPageBreak/>
              <w:t>Контрольно-счетная палата Тамбовской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CD7F96"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 концессионеров, осуществляющих деятельность по производству и распределению холодной (питьевой и (или) технической) воды на территории Мичуринского муниципального округа отсутствуют лицензии на пользование </w:t>
            </w:r>
            <w:r>
              <w:rPr>
                <w:rFonts w:ascii="Times New Roman" w:hAnsi="Times New Roman"/>
                <w:sz w:val="24"/>
                <w:szCs w:val="24"/>
              </w:rPr>
              <w:lastRenderedPageBreak/>
              <w:t>недрами: ООО «Вектор» – по 6 концессионным соглашениям; ООО «Исток» – по 14.</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lastRenderedPageBreak/>
              <w:t>329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rPr>
                <w:rFonts w:ascii="Times New Roman" w:hAnsi="Times New Roman"/>
                <w:b/>
                <w:sz w:val="24"/>
                <w:szCs w:val="24"/>
              </w:rPr>
            </w:pPr>
            <w:r>
              <w:rPr>
                <w:rFonts w:ascii="Times New Roman" w:hAnsi="Times New Roman"/>
                <w:b/>
                <w:sz w:val="24"/>
                <w:szCs w:val="24"/>
              </w:rPr>
              <w:t>Отсутствие обеспечения по концессионному соглашению</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части 1, 4 статьи 36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7643C9" w:rsidRDefault="005F045F" w:rsidP="005F045F">
            <w:pPr>
              <w:spacing w:after="0" w:line="240" w:lineRule="auto"/>
              <w:jc w:val="center"/>
              <w:rPr>
                <w:rFonts w:ascii="Times New Roman" w:hAnsi="Times New Roman"/>
                <w:bCs/>
                <w:sz w:val="24"/>
                <w:szCs w:val="24"/>
              </w:rPr>
            </w:pPr>
            <w:r w:rsidRPr="00B66A74">
              <w:rPr>
                <w:rFonts w:ascii="Times New Roman" w:hAnsi="Times New Roman"/>
                <w:bCs/>
                <w:sz w:val="24"/>
                <w:szCs w:val="24"/>
              </w:rPr>
              <w:t>Контрольно-счетная палата Тамбовской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Концессионные соглашения, реализуемые на территории Мичуринского муниципального округа, заключены в отсутствие предоставленного концессионером обеспечения.</w:t>
            </w:r>
          </w:p>
          <w:p w:rsidR="005F045F" w:rsidRPr="00CD7F96"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Администрацией Тамбовского муниципального округа концессионные соглашения от 04.06.2024 №№ 61 – 64 также заключены без предоставления обеспечения и не содержат обязательных условий по обеспечению исполнения обязательств по предоставлению услуг по холодному водоснабжению, водоотведению и теплоснабжению.</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rPr>
                <w:rFonts w:ascii="Times New Roman" w:hAnsi="Times New Roman"/>
                <w:b/>
                <w:sz w:val="24"/>
                <w:szCs w:val="24"/>
              </w:rPr>
            </w:pPr>
            <w:r w:rsidRPr="00C8256C">
              <w:rPr>
                <w:rFonts w:ascii="Times New Roman" w:hAnsi="Times New Roman"/>
                <w:b/>
                <w:bCs/>
                <w:sz w:val="24"/>
                <w:szCs w:val="24"/>
              </w:rPr>
              <w:t>Отсутствие государственной регистрации в качестве обременения права собственности концедента на недвижимое имущество</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часть 15 статьи 3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B66A74" w:rsidRDefault="005F045F" w:rsidP="005F045F">
            <w:pPr>
              <w:spacing w:after="0" w:line="240" w:lineRule="auto"/>
              <w:jc w:val="center"/>
              <w:rPr>
                <w:rFonts w:ascii="Times New Roman" w:hAnsi="Times New Roman"/>
                <w:bCs/>
                <w:sz w:val="24"/>
                <w:szCs w:val="24"/>
              </w:rPr>
            </w:pPr>
            <w:r w:rsidRPr="002254CE">
              <w:rPr>
                <w:rFonts w:ascii="Times New Roman" w:hAnsi="Times New Roman"/>
                <w:bCs/>
                <w:sz w:val="24"/>
                <w:szCs w:val="24"/>
              </w:rPr>
              <w:t>Контрольно-счетная палата Тамбовской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 территории Мичуринского муниципального округа по 5 соглашениям регистрация права владения и пользования концессионером недвижимого имущества осуществлена позже установленного срока, по 46 из 51 соглашения указанные права не зарегистрированы.</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331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C8256C" w:rsidRDefault="005F045F" w:rsidP="005F045F">
            <w:pPr>
              <w:spacing w:after="0" w:line="240" w:lineRule="auto"/>
              <w:rPr>
                <w:rFonts w:ascii="Times New Roman" w:hAnsi="Times New Roman"/>
                <w:b/>
                <w:bCs/>
                <w:sz w:val="24"/>
                <w:szCs w:val="24"/>
              </w:rPr>
            </w:pPr>
            <w:r>
              <w:rPr>
                <w:rFonts w:ascii="Times New Roman" w:hAnsi="Times New Roman"/>
                <w:b/>
                <w:bCs/>
                <w:sz w:val="24"/>
                <w:szCs w:val="24"/>
              </w:rPr>
              <w:t>Отсутствие/заключение договоров аренды земельных участков</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часть </w:t>
            </w:r>
            <w:r w:rsidRPr="00B95E01">
              <w:rPr>
                <w:rFonts w:ascii="Times New Roman" w:hAnsi="Times New Roman"/>
                <w:sz w:val="24"/>
                <w:szCs w:val="24"/>
              </w:rPr>
              <w:t>1 ст</w:t>
            </w:r>
            <w:r>
              <w:rPr>
                <w:rFonts w:ascii="Times New Roman" w:hAnsi="Times New Roman"/>
                <w:sz w:val="24"/>
                <w:szCs w:val="24"/>
              </w:rPr>
              <w:t xml:space="preserve">атьи </w:t>
            </w:r>
            <w:r w:rsidRPr="00B95E01">
              <w:rPr>
                <w:rFonts w:ascii="Times New Roman" w:hAnsi="Times New Roman"/>
                <w:sz w:val="24"/>
                <w:szCs w:val="24"/>
              </w:rPr>
              <w:t>11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2254CE" w:rsidRDefault="005F045F" w:rsidP="005F045F">
            <w:pPr>
              <w:spacing w:after="0" w:line="240" w:lineRule="auto"/>
              <w:jc w:val="center"/>
              <w:rPr>
                <w:rFonts w:ascii="Times New Roman" w:hAnsi="Times New Roman"/>
                <w:bCs/>
                <w:sz w:val="24"/>
                <w:szCs w:val="24"/>
              </w:rPr>
            </w:pPr>
            <w:r w:rsidRPr="00B95E01">
              <w:rPr>
                <w:rFonts w:ascii="Times New Roman" w:hAnsi="Times New Roman"/>
                <w:bCs/>
                <w:sz w:val="24"/>
                <w:szCs w:val="24"/>
              </w:rPr>
              <w:t>Контрольно-счетная палата Тамбовской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Pr="00267788"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Договоры аренды земельных участков, заключенные 04.06.2024 г.  №№ 61, 62, 64 заключены с нарушением срока на 52 рабочих дня, по соглашению от 04.06.2024</w:t>
            </w:r>
            <w:r w:rsidRPr="00267788">
              <w:rPr>
                <w:rFonts w:ascii="Times New Roman" w:hAnsi="Times New Roman"/>
                <w:sz w:val="24"/>
                <w:szCs w:val="24"/>
              </w:rPr>
              <w:t xml:space="preserve"> </w:t>
            </w:r>
            <w:r>
              <w:rPr>
                <w:rFonts w:ascii="Times New Roman" w:hAnsi="Times New Roman"/>
                <w:sz w:val="24"/>
                <w:szCs w:val="24"/>
              </w:rPr>
              <w:t>№ </w:t>
            </w:r>
            <w:r w:rsidRPr="00267788">
              <w:rPr>
                <w:rFonts w:ascii="Times New Roman" w:hAnsi="Times New Roman"/>
                <w:sz w:val="24"/>
                <w:szCs w:val="24"/>
              </w:rPr>
              <w:t xml:space="preserve">63 </w:t>
            </w:r>
            <w:r>
              <w:rPr>
                <w:rFonts w:ascii="Times New Roman" w:hAnsi="Times New Roman"/>
                <w:sz w:val="24"/>
                <w:szCs w:val="24"/>
              </w:rPr>
              <w:t>договоры аренды не заключены.</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332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C8256C" w:rsidRDefault="005F045F" w:rsidP="005F045F">
            <w:pPr>
              <w:spacing w:after="0" w:line="240" w:lineRule="auto"/>
              <w:rPr>
                <w:rFonts w:ascii="Times New Roman" w:hAnsi="Times New Roman"/>
                <w:b/>
                <w:bCs/>
                <w:sz w:val="24"/>
                <w:szCs w:val="24"/>
              </w:rPr>
            </w:pPr>
            <w:r>
              <w:rPr>
                <w:rFonts w:ascii="Times New Roman" w:hAnsi="Times New Roman"/>
                <w:b/>
                <w:bCs/>
                <w:sz w:val="24"/>
                <w:szCs w:val="24"/>
              </w:rPr>
              <w:t xml:space="preserve">Неразмещение сведений в государственной автоматизированной </w:t>
            </w:r>
            <w:r>
              <w:rPr>
                <w:rFonts w:ascii="Times New Roman" w:hAnsi="Times New Roman"/>
                <w:b/>
                <w:bCs/>
                <w:sz w:val="24"/>
                <w:szCs w:val="24"/>
              </w:rPr>
              <w:lastRenderedPageBreak/>
              <w:t>системе «Управление»</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постановление Правительства Российской Федерации от 28.01.2021 № 74 (пункты 10,15)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2254CE" w:rsidRDefault="005F045F" w:rsidP="005F045F">
            <w:pPr>
              <w:spacing w:after="0" w:line="240" w:lineRule="auto"/>
              <w:jc w:val="center"/>
              <w:rPr>
                <w:rFonts w:ascii="Times New Roman" w:hAnsi="Times New Roman"/>
                <w:bCs/>
                <w:sz w:val="24"/>
                <w:szCs w:val="24"/>
              </w:rPr>
            </w:pPr>
            <w:r w:rsidRPr="00A466C0">
              <w:rPr>
                <w:rFonts w:ascii="Times New Roman" w:hAnsi="Times New Roman"/>
                <w:bCs/>
                <w:sz w:val="24"/>
                <w:szCs w:val="24"/>
              </w:rPr>
              <w:t xml:space="preserve">Контрольно-счетная палата Тамбовской </w:t>
            </w:r>
            <w:r w:rsidRPr="00A466C0">
              <w:rPr>
                <w:rFonts w:ascii="Times New Roman" w:hAnsi="Times New Roman"/>
                <w:bCs/>
                <w:sz w:val="24"/>
                <w:szCs w:val="24"/>
              </w:rPr>
              <w:lastRenderedPageBreak/>
              <w:t>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Администрацией Тамбовского муниципального округа сведения об условиях заключенных концессионных </w:t>
            </w:r>
            <w:r>
              <w:rPr>
                <w:rFonts w:ascii="Times New Roman" w:hAnsi="Times New Roman"/>
                <w:sz w:val="24"/>
                <w:szCs w:val="24"/>
              </w:rPr>
              <w:lastRenderedPageBreak/>
              <w:t>соглашений от 04.06.2024 № 61 – 64 в ГАС «Управление» не размещены.</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lastRenderedPageBreak/>
              <w:t>333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C8256C" w:rsidRDefault="005F045F" w:rsidP="005F045F">
            <w:pPr>
              <w:spacing w:after="0" w:line="240" w:lineRule="auto"/>
              <w:jc w:val="center"/>
              <w:rPr>
                <w:rFonts w:ascii="Times New Roman" w:hAnsi="Times New Roman"/>
                <w:b/>
                <w:bCs/>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center"/>
              <w:rPr>
                <w:rFonts w:ascii="Times New Roman" w:hAnsi="Times New Roman"/>
                <w:sz w:val="24"/>
                <w:szCs w:val="24"/>
              </w:rPr>
            </w:pPr>
            <w:r w:rsidRPr="007F108F">
              <w:rPr>
                <w:rFonts w:ascii="Times New Roman" w:hAnsi="Times New Roman"/>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2254CE" w:rsidRDefault="005F045F" w:rsidP="005F045F">
            <w:pPr>
              <w:spacing w:after="0" w:line="240" w:lineRule="auto"/>
              <w:jc w:val="center"/>
              <w:rPr>
                <w:rFonts w:ascii="Times New Roman" w:hAnsi="Times New Roman"/>
                <w:bCs/>
                <w:sz w:val="24"/>
                <w:szCs w:val="24"/>
              </w:rPr>
            </w:pPr>
            <w:r w:rsidRPr="00F729BA">
              <w:rPr>
                <w:rFonts w:ascii="Times New Roman" w:hAnsi="Times New Roman"/>
                <w:bCs/>
                <w:sz w:val="24"/>
                <w:szCs w:val="24"/>
              </w:rPr>
              <w:t>Контрольно-счетная палата Тамбовской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 официальном сайте концедента (администрация Мичуринского района, поселения Мичуринского района, администрация Мичуринского муниципального округа, администрация Тамбовского района, поселения Тамбовского района, администрация Тамбовского муниципального округа) не размещены акты о результатах контроля за соблюдением концессионерами условий концессионных соглашений.</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334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C8256C" w:rsidRDefault="005F045F" w:rsidP="005F045F">
            <w:pPr>
              <w:spacing w:after="0" w:line="240" w:lineRule="auto"/>
              <w:rPr>
                <w:rFonts w:ascii="Times New Roman" w:hAnsi="Times New Roman"/>
                <w:b/>
                <w:bCs/>
                <w:sz w:val="24"/>
                <w:szCs w:val="24"/>
              </w:rPr>
            </w:pPr>
            <w:r>
              <w:rPr>
                <w:rFonts w:ascii="Times New Roman" w:hAnsi="Times New Roman"/>
                <w:b/>
                <w:bCs/>
                <w:sz w:val="24"/>
                <w:szCs w:val="24"/>
              </w:rPr>
              <w:t>Отсутствие/нарушение сроков размещения актов контроля</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часть 6 статьи 9 Федерального закона № 115-ФЗ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2254CE" w:rsidRDefault="005F045F" w:rsidP="005F045F">
            <w:pPr>
              <w:spacing w:after="0" w:line="240" w:lineRule="auto"/>
              <w:jc w:val="center"/>
              <w:rPr>
                <w:rFonts w:ascii="Times New Roman" w:hAnsi="Times New Roman"/>
                <w:bCs/>
                <w:sz w:val="24"/>
                <w:szCs w:val="24"/>
              </w:rPr>
            </w:pPr>
            <w:r>
              <w:rPr>
                <w:rFonts w:ascii="Times New Roman" w:hAnsi="Times New Roman"/>
                <w:bCs/>
                <w:sz w:val="24"/>
                <w:szCs w:val="24"/>
              </w:rPr>
              <w:t>Контрольно-счетная палата Воронежской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Акты о результатах контроля на официальном сайте концедентами с нарушением установленного срока по 10 концессионным соглашениям.</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t>335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C8256C" w:rsidRDefault="005F045F" w:rsidP="005F045F">
            <w:pPr>
              <w:spacing w:after="0" w:line="240" w:lineRule="auto"/>
              <w:rPr>
                <w:rFonts w:ascii="Times New Roman" w:hAnsi="Times New Roman"/>
                <w:b/>
                <w:bCs/>
                <w:sz w:val="24"/>
                <w:szCs w:val="24"/>
              </w:rPr>
            </w:pPr>
            <w:r>
              <w:rPr>
                <w:rFonts w:ascii="Times New Roman" w:hAnsi="Times New Roman"/>
                <w:b/>
                <w:bCs/>
                <w:sz w:val="24"/>
                <w:szCs w:val="24"/>
              </w:rPr>
              <w:t>Отсутствие контроля за соблюдением условий концессионного соглашения</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часть 3 статьи 8, часть 2 статьи 9 Федерального закона № 115-ФЗ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2254CE" w:rsidRDefault="005F045F" w:rsidP="005F045F">
            <w:pPr>
              <w:spacing w:after="0" w:line="240" w:lineRule="auto"/>
              <w:jc w:val="center"/>
              <w:rPr>
                <w:rFonts w:ascii="Times New Roman" w:hAnsi="Times New Roman"/>
                <w:bCs/>
                <w:sz w:val="24"/>
                <w:szCs w:val="24"/>
              </w:rPr>
            </w:pPr>
            <w:r>
              <w:rPr>
                <w:rFonts w:ascii="Times New Roman" w:hAnsi="Times New Roman"/>
                <w:bCs/>
                <w:sz w:val="24"/>
                <w:szCs w:val="24"/>
              </w:rPr>
              <w:t>Контрольно-счетная палата Воронежской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Концедентами не обеспечен должный контроль за соблюдением концессионерами условий концессионных соглашений, в том числе по соблюдению сроков создания и (или) реконструкции, осуществлению инвестиций, достижению показателей.</w:t>
            </w:r>
          </w:p>
          <w:p w:rsidR="005F045F" w:rsidRPr="0068243A"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Так, по концессионному соглашению на строительство мусоросортировочного завода в Семилукском районе Воронежской области (</w:t>
            </w:r>
            <w:r>
              <w:rPr>
                <w:rFonts w:ascii="Times New Roman" w:hAnsi="Times New Roman"/>
                <w:sz w:val="24"/>
                <w:szCs w:val="24"/>
                <w:lang w:val="en-US"/>
              </w:rPr>
              <w:t>ID </w:t>
            </w:r>
            <w:r w:rsidRPr="0068243A">
              <w:rPr>
                <w:rFonts w:ascii="Times New Roman" w:hAnsi="Times New Roman"/>
                <w:sz w:val="24"/>
                <w:szCs w:val="24"/>
              </w:rPr>
              <w:t xml:space="preserve">2891) </w:t>
            </w:r>
            <w:r>
              <w:rPr>
                <w:rFonts w:ascii="Times New Roman" w:hAnsi="Times New Roman"/>
                <w:sz w:val="24"/>
                <w:szCs w:val="24"/>
              </w:rPr>
              <w:t>администрацией Девицкого сельского поселения Семилукского муниципального района контроль за реализацией соглашения не осуществлялся несколько лет (с 2017 по 2023 годы).</w:t>
            </w:r>
          </w:p>
        </w:tc>
      </w:tr>
      <w:tr w:rsidR="005F045F" w:rsidTr="00D61F1E">
        <w:tc>
          <w:tcPr>
            <w:tcW w:w="680"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spacing w:after="0" w:line="240" w:lineRule="auto"/>
              <w:jc w:val="center"/>
              <w:rPr>
                <w:rFonts w:ascii="Times New Roman" w:hAnsi="Times New Roman"/>
                <w:sz w:val="24"/>
                <w:szCs w:val="24"/>
              </w:rPr>
            </w:pPr>
            <w:r>
              <w:rPr>
                <w:rFonts w:ascii="Times New Roman" w:hAnsi="Times New Roman"/>
                <w:sz w:val="24"/>
                <w:szCs w:val="24"/>
              </w:rPr>
              <w:lastRenderedPageBreak/>
              <w:t>336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5F045F" w:rsidRPr="00C8256C" w:rsidRDefault="005F045F" w:rsidP="005F045F">
            <w:pPr>
              <w:spacing w:after="0" w:line="240" w:lineRule="auto"/>
              <w:rPr>
                <w:rFonts w:ascii="Times New Roman" w:hAnsi="Times New Roman"/>
                <w:b/>
                <w:bCs/>
                <w:sz w:val="24"/>
                <w:szCs w:val="24"/>
              </w:rPr>
            </w:pPr>
            <w:r>
              <w:rPr>
                <w:rFonts w:ascii="Times New Roman" w:hAnsi="Times New Roman"/>
                <w:b/>
                <w:bCs/>
                <w:sz w:val="24"/>
                <w:szCs w:val="24"/>
              </w:rPr>
              <w:t>Нарушение сроков реализации мероприятий</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045F" w:rsidRPr="002254CE" w:rsidRDefault="005F045F" w:rsidP="005F045F">
            <w:pPr>
              <w:spacing w:after="0" w:line="240" w:lineRule="auto"/>
              <w:jc w:val="center"/>
              <w:rPr>
                <w:rFonts w:ascii="Times New Roman" w:hAnsi="Times New Roman"/>
                <w:bCs/>
                <w:sz w:val="24"/>
                <w:szCs w:val="24"/>
              </w:rPr>
            </w:pPr>
            <w:r w:rsidRPr="005F045F">
              <w:rPr>
                <w:rFonts w:ascii="Times New Roman" w:hAnsi="Times New Roman"/>
                <w:bCs/>
                <w:sz w:val="24"/>
                <w:szCs w:val="24"/>
              </w:rPr>
              <w:t>Контрольно-счетная палата Воронежской области</w:t>
            </w:r>
          </w:p>
        </w:tc>
        <w:tc>
          <w:tcPr>
            <w:tcW w:w="4791" w:type="dxa"/>
            <w:tcBorders>
              <w:top w:val="single" w:sz="4" w:space="0" w:color="auto"/>
              <w:left w:val="single" w:sz="4" w:space="0" w:color="auto"/>
              <w:bottom w:val="single" w:sz="4" w:space="0" w:color="auto"/>
              <w:right w:val="single" w:sz="4" w:space="0" w:color="auto"/>
            </w:tcBorders>
            <w:shd w:val="clear" w:color="auto" w:fill="auto"/>
          </w:tcPr>
          <w:p w:rsidR="005F045F"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Сроки реализации мероприятий не соблюдались по 22 концессионным соглашениям.</w:t>
            </w:r>
          </w:p>
          <w:p w:rsidR="005F045F" w:rsidRDefault="005F045F" w:rsidP="005F04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Так, по концессионному соглашению № 5 в отношении объектов теплоснабжения (</w:t>
            </w:r>
            <w:r>
              <w:rPr>
                <w:rFonts w:ascii="Times New Roman" w:hAnsi="Times New Roman"/>
                <w:sz w:val="24"/>
                <w:szCs w:val="24"/>
                <w:lang w:val="en-US"/>
              </w:rPr>
              <w:t>ID</w:t>
            </w:r>
            <w:r>
              <w:rPr>
                <w:rFonts w:ascii="Times New Roman" w:hAnsi="Times New Roman"/>
                <w:sz w:val="24"/>
                <w:szCs w:val="24"/>
              </w:rPr>
              <w:t xml:space="preserve"> 2450), заключенному между администрацией Осетровского сельского поселения Верхнемамонского муниципального района Воронежской области и ООО «Мамон-теплосеть», в соответствии с актом контроля от 22.12.2023 установлено, что концессионером не исполнены обязательства в объеме 400,0 тыс. рублей, предусмотренные на 2018 год.</w:t>
            </w:r>
          </w:p>
        </w:tc>
      </w:tr>
    </w:tbl>
    <w:p w:rsidR="00F334EC" w:rsidRDefault="00F334EC"/>
    <w:sectPr w:rsidR="00F334EC" w:rsidSect="00E1656B">
      <w:headerReference w:type="default" r:id="rId16"/>
      <w:pgSz w:w="16838" w:h="11906" w:orient="landscape"/>
      <w:pgMar w:top="85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CA" w:rsidRDefault="001B48CA" w:rsidP="002A499E">
      <w:pPr>
        <w:spacing w:after="0" w:line="240" w:lineRule="auto"/>
      </w:pPr>
      <w:r>
        <w:separator/>
      </w:r>
    </w:p>
  </w:endnote>
  <w:endnote w:type="continuationSeparator" w:id="0">
    <w:p w:rsidR="001B48CA" w:rsidRDefault="001B48CA" w:rsidP="002A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auto"/>
    <w:pitch w:val="default"/>
    <w:sig w:usb0="00000201" w:usb1="00000000" w:usb2="00000000" w:usb3="00000000" w:csb0="00000004"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CA" w:rsidRDefault="001B48CA" w:rsidP="002A499E">
      <w:pPr>
        <w:spacing w:after="0" w:line="240" w:lineRule="auto"/>
      </w:pPr>
      <w:r>
        <w:separator/>
      </w:r>
    </w:p>
  </w:footnote>
  <w:footnote w:type="continuationSeparator" w:id="0">
    <w:p w:rsidR="001B48CA" w:rsidRDefault="001B48CA" w:rsidP="002A499E">
      <w:pPr>
        <w:spacing w:after="0" w:line="240" w:lineRule="auto"/>
      </w:pPr>
      <w:r>
        <w:continuationSeparator/>
      </w:r>
    </w:p>
  </w:footnote>
  <w:footnote w:id="1">
    <w:p w:rsidR="00F95104" w:rsidRPr="00E9796C" w:rsidRDefault="00F95104">
      <w:pPr>
        <w:pStyle w:val="a3"/>
        <w:rPr>
          <w:rFonts w:ascii="Times New Roman" w:hAnsi="Times New Roman"/>
        </w:rPr>
      </w:pPr>
      <w:r>
        <w:rPr>
          <w:rStyle w:val="a5"/>
        </w:rPr>
        <w:footnoteRef/>
      </w:r>
      <w:r>
        <w:t xml:space="preserve"> </w:t>
      </w:r>
      <w:r w:rsidRPr="00E9796C">
        <w:rPr>
          <w:rFonts w:ascii="Times New Roman" w:hAnsi="Times New Roman"/>
        </w:rPr>
        <w:t xml:space="preserve">Федеральный закон от 21.07.2005 </w:t>
      </w:r>
      <w:r>
        <w:rPr>
          <w:rFonts w:ascii="Times New Roman" w:hAnsi="Times New Roman"/>
        </w:rPr>
        <w:t>№ </w:t>
      </w:r>
      <w:r w:rsidRPr="00E9796C">
        <w:rPr>
          <w:rFonts w:ascii="Times New Roman" w:hAnsi="Times New Roman"/>
        </w:rPr>
        <w:t xml:space="preserve">115-ФЗ </w:t>
      </w:r>
      <w:r>
        <w:rPr>
          <w:rFonts w:ascii="Times New Roman" w:hAnsi="Times New Roman"/>
        </w:rPr>
        <w:t>«</w:t>
      </w:r>
      <w:r w:rsidRPr="00E9796C">
        <w:rPr>
          <w:rFonts w:ascii="Times New Roman" w:hAnsi="Times New Roman"/>
        </w:rPr>
        <w:t>О концессионных соглашениях</w:t>
      </w:r>
      <w:r>
        <w:rPr>
          <w:rFonts w:ascii="Times New Roman" w:hAnsi="Times New Roman"/>
        </w:rPr>
        <w:t>».</w:t>
      </w:r>
    </w:p>
  </w:footnote>
  <w:footnote w:id="2">
    <w:p w:rsidR="00F95104" w:rsidRPr="005D407F" w:rsidRDefault="00F95104" w:rsidP="005D407F">
      <w:pPr>
        <w:pStyle w:val="a3"/>
        <w:jc w:val="both"/>
        <w:rPr>
          <w:rFonts w:ascii="Times New Roman" w:hAnsi="Times New Roman"/>
        </w:rPr>
      </w:pPr>
      <w:r>
        <w:rPr>
          <w:rStyle w:val="a5"/>
        </w:rPr>
        <w:footnoteRef/>
      </w:r>
      <w:r>
        <w:t xml:space="preserve"> </w:t>
      </w:r>
      <w:r w:rsidRPr="005D407F">
        <w:rPr>
          <w:rFonts w:ascii="Times New Roman" w:hAnsi="Times New Roman"/>
        </w:rPr>
        <w:t xml:space="preserve">Пунктом 2 части 4 </w:t>
      </w:r>
      <w:r>
        <w:rPr>
          <w:rFonts w:ascii="Times New Roman" w:hAnsi="Times New Roman"/>
        </w:rPr>
        <w:t>статьи 40 Федерального закона № </w:t>
      </w:r>
      <w:r w:rsidRPr="005D407F">
        <w:rPr>
          <w:rFonts w:ascii="Times New Roman" w:hAnsi="Times New Roman"/>
        </w:rPr>
        <w:t>115-ФЗ (вступила в силу с 01.01.2017) определено, что субъект Российской Федерации, участвующий в концессионном соглашении, несет обязанности по утверждению инвестиционных программ концессионера в соответствии с установленными концессионным соглашением:</w:t>
      </w:r>
      <w:r>
        <w:rPr>
          <w:rFonts w:ascii="Times New Roman" w:hAnsi="Times New Roman"/>
        </w:rPr>
        <w:t xml:space="preserve"> заданием и мероприятиями,</w:t>
      </w:r>
    </w:p>
    <w:p w:rsidR="00F95104" w:rsidRPr="005D407F" w:rsidRDefault="00F95104" w:rsidP="005D407F">
      <w:pPr>
        <w:pStyle w:val="a3"/>
        <w:jc w:val="both"/>
        <w:rPr>
          <w:rFonts w:ascii="Times New Roman" w:hAnsi="Times New Roman"/>
        </w:rPr>
      </w:pPr>
      <w:r w:rsidRPr="005D407F">
        <w:rPr>
          <w:rFonts w:ascii="Times New Roman" w:hAnsi="Times New Roman"/>
        </w:rPr>
        <w:t>– плановыми показателями деятельности концессионера;</w:t>
      </w:r>
    </w:p>
    <w:p w:rsidR="00F95104" w:rsidRPr="005D407F" w:rsidRDefault="00F95104" w:rsidP="005D407F">
      <w:pPr>
        <w:pStyle w:val="a3"/>
        <w:jc w:val="both"/>
        <w:rPr>
          <w:rFonts w:ascii="Times New Roman" w:hAnsi="Times New Roman"/>
        </w:rPr>
      </w:pPr>
      <w:r w:rsidRPr="005D407F">
        <w:rPr>
          <w:rFonts w:ascii="Times New Roman" w:hAnsi="Times New Roman"/>
        </w:rPr>
        <w:t>– предельным уровнем расходов на создание и (или) реконструкцию объекта концессионного соглашения.</w:t>
      </w:r>
    </w:p>
  </w:footnote>
  <w:footnote w:id="3">
    <w:p w:rsidR="00F95104" w:rsidRPr="005D407F" w:rsidRDefault="00F95104" w:rsidP="00451A0B">
      <w:pPr>
        <w:spacing w:after="0" w:line="240" w:lineRule="auto"/>
        <w:jc w:val="both"/>
        <w:rPr>
          <w:rFonts w:ascii="Times New Roman" w:hAnsi="Times New Roman"/>
          <w:sz w:val="20"/>
          <w:szCs w:val="20"/>
        </w:rPr>
      </w:pPr>
      <w:r w:rsidRPr="005D407F">
        <w:rPr>
          <w:rFonts w:ascii="Times New Roman" w:hAnsi="Times New Roman"/>
          <w:sz w:val="20"/>
          <w:szCs w:val="20"/>
          <w:vertAlign w:val="superscript"/>
        </w:rPr>
        <w:footnoteRef/>
      </w:r>
      <w:r w:rsidRPr="005D407F">
        <w:rPr>
          <w:rFonts w:ascii="Times New Roman" w:hAnsi="Times New Roman"/>
          <w:sz w:val="20"/>
          <w:szCs w:val="20"/>
        </w:rPr>
        <w:t xml:space="preserve"> В период с 03.10.2013 </w:t>
      </w:r>
      <w:r>
        <w:rPr>
          <w:rFonts w:ascii="Times New Roman" w:hAnsi="Times New Roman"/>
          <w:sz w:val="20"/>
          <w:szCs w:val="20"/>
        </w:rPr>
        <w:t xml:space="preserve">г. </w:t>
      </w:r>
      <w:r w:rsidRPr="005D407F">
        <w:rPr>
          <w:rFonts w:ascii="Times New Roman" w:hAnsi="Times New Roman"/>
          <w:sz w:val="20"/>
          <w:szCs w:val="20"/>
        </w:rPr>
        <w:t xml:space="preserve">по 07.11.2018 </w:t>
      </w:r>
      <w:r>
        <w:rPr>
          <w:rFonts w:ascii="Times New Roman" w:hAnsi="Times New Roman"/>
          <w:sz w:val="20"/>
          <w:szCs w:val="20"/>
        </w:rPr>
        <w:t xml:space="preserve">г. </w:t>
      </w:r>
      <w:r w:rsidRPr="005D407F">
        <w:rPr>
          <w:rFonts w:ascii="Times New Roman" w:hAnsi="Times New Roman"/>
          <w:sz w:val="20"/>
          <w:szCs w:val="20"/>
        </w:rPr>
        <w:t xml:space="preserve">полномочиями по утверждению </w:t>
      </w:r>
      <w:r>
        <w:rPr>
          <w:rFonts w:ascii="Times New Roman" w:hAnsi="Times New Roman"/>
          <w:sz w:val="20"/>
          <w:szCs w:val="20"/>
        </w:rPr>
        <w:t xml:space="preserve">инвестиционных программ </w:t>
      </w:r>
      <w:r w:rsidRPr="005D407F">
        <w:rPr>
          <w:rFonts w:ascii="Times New Roman" w:hAnsi="Times New Roman"/>
          <w:sz w:val="20"/>
          <w:szCs w:val="20"/>
        </w:rPr>
        <w:t xml:space="preserve">в сфере </w:t>
      </w:r>
      <w:r>
        <w:rPr>
          <w:rFonts w:ascii="Times New Roman" w:hAnsi="Times New Roman"/>
          <w:sz w:val="20"/>
          <w:szCs w:val="20"/>
        </w:rPr>
        <w:t>теплоснабжения</w:t>
      </w:r>
      <w:r w:rsidRPr="005D407F">
        <w:rPr>
          <w:rFonts w:ascii="Times New Roman" w:hAnsi="Times New Roman"/>
          <w:sz w:val="20"/>
          <w:szCs w:val="20"/>
        </w:rPr>
        <w:t xml:space="preserve"> наделено Министерство ЖКХ (пункт 12.32 Положения о Министерстве ЖКХ).</w:t>
      </w:r>
    </w:p>
  </w:footnote>
  <w:footnote w:id="4">
    <w:p w:rsidR="00F95104" w:rsidRDefault="00F95104" w:rsidP="007235E6">
      <w:pPr>
        <w:pStyle w:val="Default"/>
      </w:pPr>
      <w:r>
        <w:rPr>
          <w:rStyle w:val="a5"/>
        </w:rPr>
        <w:footnoteRef/>
      </w:r>
      <w:r>
        <w:t xml:space="preserve"> </w:t>
      </w:r>
      <w:r w:rsidRPr="00841506">
        <w:rPr>
          <w:rFonts w:eastAsiaTheme="minorHAnsi"/>
          <w:sz w:val="19"/>
          <w:szCs w:val="19"/>
        </w:rPr>
        <w:t>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footnote>
  <w:footnote w:id="5">
    <w:p w:rsidR="00F95104" w:rsidRPr="00944629" w:rsidRDefault="00F95104" w:rsidP="006C5332">
      <w:pPr>
        <w:spacing w:line="240" w:lineRule="auto"/>
        <w:jc w:val="both"/>
        <w:rPr>
          <w:rFonts w:ascii="Times New Roman" w:hAnsi="Times New Roman"/>
          <w:sz w:val="18"/>
          <w:szCs w:val="18"/>
        </w:rPr>
      </w:pPr>
      <w:r>
        <w:rPr>
          <w:rStyle w:val="a5"/>
          <w:sz w:val="18"/>
          <w:szCs w:val="18"/>
        </w:rPr>
        <w:footnoteRef/>
      </w:r>
      <w:r>
        <w:rPr>
          <w:sz w:val="18"/>
          <w:szCs w:val="18"/>
        </w:rPr>
        <w:t xml:space="preserve"> </w:t>
      </w:r>
      <w:r w:rsidRPr="00944629">
        <w:rPr>
          <w:rFonts w:ascii="Times New Roman" w:hAnsi="Times New Roman"/>
          <w:sz w:val="18"/>
          <w:szCs w:val="18"/>
        </w:rPr>
        <w:t>По соглашению, заключенному между МО г. Тула, АО «Тулагорводоканал» и Тульская область, срок осуществления контроля концедента по состоянию на 01.04.2024г. не наступил.</w:t>
      </w:r>
    </w:p>
    <w:p w:rsidR="00F95104" w:rsidRDefault="00F95104" w:rsidP="006C5332">
      <w:pPr>
        <w:pStyle w:val="a3"/>
      </w:pPr>
    </w:p>
  </w:footnote>
  <w:footnote w:id="6">
    <w:p w:rsidR="00F95104" w:rsidRDefault="00F95104" w:rsidP="0036713F">
      <w:pPr>
        <w:spacing w:line="240" w:lineRule="auto"/>
      </w:pPr>
      <w:r>
        <w:rPr>
          <w:rStyle w:val="a5"/>
        </w:rPr>
        <w:footnoteRef/>
      </w:r>
      <w:r>
        <w:t xml:space="preserve"> </w:t>
      </w:r>
      <w:r w:rsidRPr="0036713F">
        <w:rPr>
          <w:rFonts w:ascii="Times New Roman" w:hAnsi="Times New Roman"/>
          <w:sz w:val="20"/>
          <w:szCs w:val="20"/>
        </w:rPr>
        <w:t xml:space="preserve">Постановление Правительства РФ от 05.05.2014 </w:t>
      </w:r>
      <w:r>
        <w:rPr>
          <w:rFonts w:ascii="Times New Roman" w:hAnsi="Times New Roman"/>
          <w:sz w:val="20"/>
          <w:szCs w:val="20"/>
        </w:rPr>
        <w:t>№ </w:t>
      </w:r>
      <w:r w:rsidRPr="0036713F">
        <w:rPr>
          <w:rFonts w:ascii="Times New Roman" w:hAnsi="Times New Roman"/>
          <w:sz w:val="20"/>
          <w:szCs w:val="20"/>
        </w:rPr>
        <w:t xml:space="preserve">410 </w:t>
      </w:r>
      <w:r>
        <w:rPr>
          <w:rFonts w:ascii="Times New Roman" w:hAnsi="Times New Roman"/>
          <w:sz w:val="20"/>
          <w:szCs w:val="20"/>
        </w:rPr>
        <w:t>«</w:t>
      </w:r>
      <w:r w:rsidRPr="0036713F">
        <w:rPr>
          <w:rFonts w:ascii="Times New Roman" w:hAnsi="Times New Roman"/>
          <w:sz w:val="20"/>
          <w:szCs w:val="20"/>
        </w:rPr>
        <w:t>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Pr>
          <w:rFonts w:ascii="Times New Roman" w:hAnsi="Times New Roman"/>
          <w:sz w:val="20"/>
          <w:szCs w:val="20"/>
        </w:rPr>
        <w:t>» (далее – Правила № 410).</w:t>
      </w:r>
    </w:p>
  </w:footnote>
  <w:footnote w:id="7">
    <w:p w:rsidR="00F95104" w:rsidRPr="00064A07" w:rsidRDefault="00F95104" w:rsidP="00064A07">
      <w:pPr>
        <w:spacing w:after="0" w:line="240" w:lineRule="auto"/>
        <w:rPr>
          <w:rFonts w:ascii="Times New Roman" w:hAnsi="Times New Roman"/>
          <w:sz w:val="20"/>
          <w:szCs w:val="20"/>
        </w:rPr>
      </w:pPr>
      <w:r w:rsidRPr="001B714A">
        <w:rPr>
          <w:sz w:val="20"/>
          <w:szCs w:val="20"/>
          <w:vertAlign w:val="superscript"/>
        </w:rPr>
        <w:footnoteRef/>
      </w:r>
      <w:r w:rsidRPr="001B714A">
        <w:rPr>
          <w:sz w:val="20"/>
          <w:szCs w:val="20"/>
        </w:rPr>
        <w:t> </w:t>
      </w:r>
      <w:r w:rsidRPr="00064A07">
        <w:rPr>
          <w:rFonts w:ascii="Times New Roman" w:hAnsi="Times New Roman"/>
          <w:sz w:val="20"/>
          <w:szCs w:val="20"/>
        </w:rPr>
        <w:t>Распоряжение Министерства энергетики от 29.12.2023 № 335-р.</w:t>
      </w:r>
    </w:p>
  </w:footnote>
  <w:footnote w:id="8">
    <w:p w:rsidR="00F95104" w:rsidRPr="00064A07" w:rsidRDefault="00F95104" w:rsidP="00064A07">
      <w:pPr>
        <w:spacing w:after="0" w:line="240" w:lineRule="auto"/>
        <w:rPr>
          <w:rFonts w:ascii="Times New Roman" w:hAnsi="Times New Roman"/>
          <w:sz w:val="20"/>
          <w:szCs w:val="20"/>
        </w:rPr>
      </w:pPr>
      <w:r w:rsidRPr="00064A07">
        <w:rPr>
          <w:rFonts w:ascii="Times New Roman" w:hAnsi="Times New Roman"/>
          <w:sz w:val="20"/>
          <w:szCs w:val="20"/>
          <w:vertAlign w:val="superscript"/>
        </w:rPr>
        <w:footnoteRef/>
      </w:r>
      <w:r w:rsidRPr="00064A07">
        <w:rPr>
          <w:rFonts w:ascii="Times New Roman" w:hAnsi="Times New Roman"/>
          <w:sz w:val="20"/>
          <w:szCs w:val="20"/>
        </w:rPr>
        <w:t xml:space="preserve"> ИП утверждена распоряжением Министерства энергетики от 20.11.2019 № 257/2-р (с изменениями, внесенными распоряжениями Министерства энергетики от 12.11.2020 № 294-р, от 19.11.2021 № 344-Р, от </w:t>
      </w:r>
      <w:bookmarkStart w:id="2" w:name="_Hlk170914788"/>
      <w:r w:rsidRPr="00064A07">
        <w:rPr>
          <w:rFonts w:ascii="Times New Roman" w:hAnsi="Times New Roman"/>
          <w:sz w:val="20"/>
          <w:szCs w:val="20"/>
        </w:rPr>
        <w:t>11.11.2022 № 327-р</w:t>
      </w:r>
      <w:bookmarkEnd w:id="2"/>
      <w:r w:rsidRPr="00064A07">
        <w:rPr>
          <w:rFonts w:ascii="Times New Roman" w:hAnsi="Times New Roman"/>
          <w:sz w:val="20"/>
          <w:szCs w:val="20"/>
        </w:rPr>
        <w:t>).</w:t>
      </w:r>
    </w:p>
  </w:footnote>
  <w:footnote w:id="9">
    <w:p w:rsidR="00F95104" w:rsidRPr="00064A07" w:rsidRDefault="00F95104" w:rsidP="00064A07">
      <w:pPr>
        <w:spacing w:after="0" w:line="240" w:lineRule="auto"/>
        <w:rPr>
          <w:rFonts w:ascii="Times New Roman" w:hAnsi="Times New Roman"/>
          <w:sz w:val="20"/>
          <w:szCs w:val="20"/>
          <w:highlight w:val="white"/>
        </w:rPr>
      </w:pPr>
      <w:r w:rsidRPr="00064A07">
        <w:rPr>
          <w:rFonts w:ascii="Times New Roman" w:hAnsi="Times New Roman"/>
          <w:sz w:val="20"/>
          <w:szCs w:val="20"/>
          <w:vertAlign w:val="superscript"/>
        </w:rPr>
        <w:footnoteRef/>
      </w:r>
      <w:r w:rsidRPr="00064A07">
        <w:rPr>
          <w:rFonts w:ascii="Times New Roman" w:hAnsi="Times New Roman"/>
          <w:sz w:val="20"/>
          <w:szCs w:val="20"/>
          <w:highlight w:val="white"/>
        </w:rPr>
        <w:t> Приказ Минстроя России от 13.08.2014 № 459/пр «Об утверждении рекомендуемой формы инвестиционной программы организации, осуществляющей регулируемые виды деятельности в сфере теплоснабжения, и методических рекомендаций по ее заполнению» (далее – приказ Минстроя России № 459/пр).</w:t>
      </w:r>
    </w:p>
  </w:footnote>
  <w:footnote w:id="10">
    <w:p w:rsidR="00F95104" w:rsidRPr="0048386A" w:rsidRDefault="00F95104">
      <w:pPr>
        <w:pStyle w:val="a3"/>
        <w:rPr>
          <w:rFonts w:ascii="Times New Roman" w:hAnsi="Times New Roman"/>
        </w:rPr>
      </w:pPr>
      <w:r>
        <w:rPr>
          <w:rStyle w:val="a5"/>
        </w:rPr>
        <w:footnoteRef/>
      </w:r>
      <w:r>
        <w:t xml:space="preserve"> </w:t>
      </w:r>
      <w:r w:rsidRPr="0048386A">
        <w:rPr>
          <w:rFonts w:ascii="Times New Roman" w:hAnsi="Times New Roman"/>
        </w:rPr>
        <w:t xml:space="preserve">Постановление Правительства РФ от 29.07.2013 </w:t>
      </w:r>
      <w:r>
        <w:rPr>
          <w:rFonts w:ascii="Times New Roman" w:hAnsi="Times New Roman"/>
        </w:rPr>
        <w:t>№ </w:t>
      </w:r>
      <w:r w:rsidRPr="0048386A">
        <w:rPr>
          <w:rFonts w:ascii="Times New Roman" w:hAnsi="Times New Roman"/>
        </w:rPr>
        <w:t xml:space="preserve">641 </w:t>
      </w:r>
      <w:r>
        <w:rPr>
          <w:rFonts w:ascii="Times New Roman" w:hAnsi="Times New Roman"/>
        </w:rPr>
        <w:t>«</w:t>
      </w:r>
      <w:r w:rsidRPr="0048386A">
        <w:rPr>
          <w:rFonts w:ascii="Times New Roman" w:hAnsi="Times New Roman"/>
        </w:rPr>
        <w:t>Об инвестиционных и производственных программах организаций, осуществляющих деятельность в сфере водоснабжения и водоотведения</w:t>
      </w:r>
      <w:r>
        <w:rPr>
          <w:rFonts w:ascii="Times New Roman" w:hAnsi="Times New Roman"/>
        </w:rPr>
        <w:t>»</w:t>
      </w:r>
      <w:r w:rsidRPr="0048386A">
        <w:rPr>
          <w:rFonts w:ascii="Times New Roman" w:hAnsi="Times New Roman"/>
        </w:rPr>
        <w:t xml:space="preserve"> (вместе с </w:t>
      </w:r>
      <w:r>
        <w:rPr>
          <w:rFonts w:ascii="Times New Roman" w:hAnsi="Times New Roman"/>
        </w:rPr>
        <w:t>«</w:t>
      </w:r>
      <w:r w:rsidRPr="0048386A">
        <w:rPr>
          <w:rFonts w:ascii="Times New Roman" w:hAnsi="Times New Roman"/>
        </w:rPr>
        <w: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r>
        <w:rPr>
          <w:rFonts w:ascii="Times New Roman" w:hAnsi="Times New Roman"/>
        </w:rPr>
        <w:t>», далее – Правила № 641</w:t>
      </w:r>
      <w:r w:rsidRPr="0048386A">
        <w:rPr>
          <w:rFonts w:ascii="Times New Roman" w:hAnsi="Times New Roman"/>
        </w:rPr>
        <w:t xml:space="preserve">, </w:t>
      </w:r>
      <w:r>
        <w:rPr>
          <w:rFonts w:ascii="Times New Roman" w:hAnsi="Times New Roman"/>
        </w:rPr>
        <w:t>«</w:t>
      </w:r>
      <w:r w:rsidRPr="0048386A">
        <w:rPr>
          <w:rFonts w:ascii="Times New Roman" w:hAnsi="Times New Roman"/>
        </w:rPr>
        <w:t>Правилами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w:t>
      </w:r>
      <w:r>
        <w:rPr>
          <w:rFonts w:ascii="Times New Roman" w:hAnsi="Times New Roman"/>
        </w:rPr>
        <w:t>»).</w:t>
      </w:r>
    </w:p>
  </w:footnote>
  <w:footnote w:id="11">
    <w:p w:rsidR="00F95104" w:rsidRPr="0048386A" w:rsidRDefault="00F95104" w:rsidP="0048386A">
      <w:pPr>
        <w:rPr>
          <w:rFonts w:ascii="Times New Roman" w:hAnsi="Times New Roman"/>
          <w:sz w:val="20"/>
          <w:szCs w:val="20"/>
        </w:rPr>
      </w:pPr>
      <w:r w:rsidRPr="0048386A">
        <w:rPr>
          <w:rStyle w:val="a5"/>
          <w:rFonts w:ascii="Times New Roman" w:hAnsi="Times New Roman"/>
          <w:sz w:val="20"/>
          <w:szCs w:val="20"/>
        </w:rPr>
        <w:footnoteRef/>
      </w:r>
      <w:r w:rsidRPr="0048386A">
        <w:rPr>
          <w:rFonts w:ascii="Times New Roman" w:hAnsi="Times New Roman"/>
          <w:sz w:val="20"/>
          <w:szCs w:val="20"/>
        </w:rPr>
        <w:t xml:space="preserve"> Правила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утвержденные постановлением Правительства Российской Федерации от 29.07.2013 № 641, далее – Правила № 641.</w:t>
      </w:r>
    </w:p>
  </w:footnote>
  <w:footnote w:id="12">
    <w:p w:rsidR="00F95104" w:rsidRPr="0048386A" w:rsidRDefault="00F95104" w:rsidP="0048386A">
      <w:pPr>
        <w:spacing w:line="240" w:lineRule="auto"/>
        <w:rPr>
          <w:rFonts w:ascii="Times New Roman" w:hAnsi="Times New Roman"/>
          <w:sz w:val="20"/>
          <w:szCs w:val="20"/>
        </w:rPr>
      </w:pPr>
      <w:r w:rsidRPr="0048386A">
        <w:rPr>
          <w:rFonts w:ascii="Times New Roman" w:hAnsi="Times New Roman"/>
          <w:sz w:val="20"/>
          <w:szCs w:val="20"/>
          <w:vertAlign w:val="superscript"/>
        </w:rPr>
        <w:footnoteRef/>
      </w:r>
      <w:r w:rsidRPr="0048386A">
        <w:rPr>
          <w:rFonts w:ascii="Times New Roman" w:hAnsi="Times New Roman"/>
          <w:sz w:val="20"/>
          <w:szCs w:val="20"/>
        </w:rPr>
        <w:t> Доля проб питьевой воды (сточных вод), не соответствующих установленным требованиям (нормативам, допустимых сбросов), %.</w:t>
      </w:r>
    </w:p>
  </w:footnote>
  <w:footnote w:id="13">
    <w:p w:rsidR="00F95104" w:rsidRDefault="00F95104">
      <w:pPr>
        <w:pStyle w:val="a3"/>
      </w:pPr>
      <w:r>
        <w:rPr>
          <w:rStyle w:val="a5"/>
        </w:rPr>
        <w:footnoteRef/>
      </w:r>
      <w:r>
        <w:t xml:space="preserve"> </w:t>
      </w:r>
      <w:r w:rsidRPr="007713DC">
        <w:rPr>
          <w:rFonts w:ascii="Times New Roman" w:eastAsia="Times New Roman" w:hAnsi="Times New Roman"/>
          <w:lang w:eastAsia="ru-RU"/>
        </w:rPr>
        <w:t>Порядок формирования и утверждения перечня объектов, в отношении которых планируется заключение концессионных соглашений, концедентом (стороной) по которым выступает Московская область, утвержденный постановлением Правительства Московской области от 11.09.2018 № 614/30, далее – Порядок формирования перечня объектов № 614/30.</w:t>
      </w:r>
    </w:p>
  </w:footnote>
  <w:footnote w:id="14">
    <w:p w:rsidR="00F95104" w:rsidRPr="00BC2545" w:rsidRDefault="00F95104">
      <w:pPr>
        <w:pStyle w:val="a3"/>
        <w:rPr>
          <w:rFonts w:ascii="Times New Roman" w:hAnsi="Times New Roman"/>
        </w:rPr>
      </w:pPr>
      <w:r>
        <w:rPr>
          <w:rStyle w:val="a5"/>
        </w:rPr>
        <w:footnoteRef/>
      </w:r>
      <w:r>
        <w:t xml:space="preserve"> </w:t>
      </w:r>
      <w:r w:rsidRPr="00BC2545">
        <w:rPr>
          <w:rFonts w:ascii="Times New Roman" w:hAnsi="Times New Roman"/>
        </w:rPr>
        <w:t>Правила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утвержденные постановлением Правительства Российской Федерации от 29.07.2013 № 641</w:t>
      </w:r>
      <w:r>
        <w:rPr>
          <w:rFonts w:ascii="Times New Roman" w:hAnsi="Times New Roman"/>
        </w:rPr>
        <w:t xml:space="preserve"> (</w:t>
      </w:r>
      <w:r w:rsidRPr="00BC2545">
        <w:rPr>
          <w:rFonts w:ascii="Times New Roman" w:hAnsi="Times New Roman"/>
        </w:rPr>
        <w:t>далее – Правила № 641</w:t>
      </w:r>
      <w:r>
        <w:rPr>
          <w:rFonts w:ascii="Times New Roman" w:hAnsi="Times New Roman"/>
        </w:rPr>
        <w:t>).</w:t>
      </w:r>
    </w:p>
  </w:footnote>
  <w:footnote w:id="15">
    <w:p w:rsidR="00F95104" w:rsidRDefault="00F95104" w:rsidP="00582389">
      <w:pPr>
        <w:pStyle w:val="Default"/>
      </w:pPr>
      <w:r>
        <w:rPr>
          <w:rStyle w:val="a5"/>
        </w:rPr>
        <w:footnoteRef/>
      </w:r>
      <w:r>
        <w:t xml:space="preserve"> </w:t>
      </w:r>
      <w:r w:rsidRPr="00227DF0">
        <w:rPr>
          <w:rFonts w:eastAsiaTheme="minorHAnsi"/>
          <w:sz w:val="19"/>
          <w:szCs w:val="19"/>
        </w:rPr>
        <w:t>Распоряжение администрации г. Белгорода от 29.10.2018 № 1109 «О возможности заключения концессионного соглашения с лицом, выступающим с инициативой его заключения в отношении объекта теплоснабжения, на представленных в предложении о заключении концессионного соглашения условиях»</w:t>
      </w:r>
    </w:p>
  </w:footnote>
  <w:footnote w:id="16">
    <w:p w:rsidR="00F95104" w:rsidRDefault="00F95104" w:rsidP="00582389">
      <w:pPr>
        <w:pStyle w:val="Default"/>
      </w:pPr>
      <w:r>
        <w:rPr>
          <w:rStyle w:val="a5"/>
        </w:rPr>
        <w:footnoteRef/>
      </w:r>
      <w:r>
        <w:t xml:space="preserve"> п</w:t>
      </w:r>
      <w:r w:rsidRPr="00227DF0">
        <w:rPr>
          <w:rFonts w:eastAsiaTheme="minorHAnsi"/>
          <w:sz w:val="19"/>
          <w:szCs w:val="19"/>
        </w:rPr>
        <w:t xml:space="preserve">.1 ч.4.4 ст.37 Федерального закона № 115-ФЗ - </w:t>
      </w:r>
      <w:r w:rsidRPr="00227DF0">
        <w:rPr>
          <w:rFonts w:eastAsiaTheme="minorHAnsi"/>
          <w:b/>
          <w:sz w:val="19"/>
          <w:szCs w:val="19"/>
        </w:rPr>
        <w:t>30 календарных дней со дня поступления предложения</w:t>
      </w:r>
    </w:p>
  </w:footnote>
  <w:footnote w:id="17">
    <w:p w:rsidR="00F95104" w:rsidRDefault="00F95104" w:rsidP="00582389">
      <w:pPr>
        <w:pStyle w:val="Default"/>
      </w:pPr>
      <w:r>
        <w:rPr>
          <w:rStyle w:val="a5"/>
        </w:rPr>
        <w:footnoteRef/>
      </w:r>
      <w:r>
        <w:t xml:space="preserve"> </w:t>
      </w:r>
      <w:r w:rsidRPr="00F66822">
        <w:rPr>
          <w:rFonts w:eastAsiaTheme="minorHAnsi"/>
          <w:sz w:val="19"/>
          <w:szCs w:val="19"/>
        </w:rPr>
        <w:t>Распоряжение администрации города Белгорода от 26.12.2018 № 1295 «О заключении концессионного соглашения без проведения конкурса в отношении объекта теплоснабжения, находящегося в собственности городского округа «Город Белгород».</w:t>
      </w:r>
    </w:p>
  </w:footnote>
  <w:footnote w:id="18">
    <w:p w:rsidR="00F95104" w:rsidRDefault="00F95104" w:rsidP="00582389">
      <w:pPr>
        <w:pStyle w:val="Default"/>
      </w:pPr>
      <w:r>
        <w:rPr>
          <w:rStyle w:val="a5"/>
        </w:rPr>
        <w:footnoteRef/>
      </w:r>
      <w:r w:rsidRPr="006D7014">
        <w:rPr>
          <w:rFonts w:eastAsiaTheme="minorHAnsi"/>
          <w:sz w:val="19"/>
          <w:szCs w:val="19"/>
        </w:rPr>
        <w:t>Правила проведения мониторинга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утверждены постановлением Прав</w:t>
      </w:r>
      <w:r>
        <w:rPr>
          <w:rFonts w:eastAsiaTheme="minorHAnsi"/>
          <w:sz w:val="19"/>
          <w:szCs w:val="19"/>
        </w:rPr>
        <w:t>ительства РФ от 28.01.2021 № 74, (далее – Правила № 74).</w:t>
      </w:r>
    </w:p>
  </w:footnote>
  <w:footnote w:id="19">
    <w:p w:rsidR="00F95104" w:rsidRDefault="00F95104" w:rsidP="00582389">
      <w:pPr>
        <w:pStyle w:val="Default"/>
      </w:pPr>
      <w:r>
        <w:rPr>
          <w:rStyle w:val="a5"/>
        </w:rPr>
        <w:footnoteRef/>
      </w:r>
      <w:r>
        <w:t xml:space="preserve"> </w:t>
      </w:r>
      <w:r w:rsidRPr="0097563B">
        <w:rPr>
          <w:rFonts w:eastAsiaTheme="minorHAnsi"/>
          <w:sz w:val="19"/>
          <w:szCs w:val="19"/>
        </w:rPr>
        <w:t>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w:t>
      </w:r>
      <w:r>
        <w:rPr>
          <w:rFonts w:eastAsiaTheme="minorHAnsi"/>
          <w:sz w:val="19"/>
          <w:szCs w:val="19"/>
        </w:rPr>
        <w:t>ых академий наук, государст</w:t>
      </w:r>
      <w:r w:rsidRPr="0097563B">
        <w:rPr>
          <w:rFonts w:eastAsiaTheme="minorHAnsi"/>
          <w:sz w:val="19"/>
          <w:szCs w:val="19"/>
        </w:rPr>
        <w:t>венных (муниципальных) учреждений утверждена приказом Минфина России от 01.12.2010 № 157н (далее - Инструкция № 157н).</w:t>
      </w:r>
    </w:p>
  </w:footnote>
  <w:footnote w:id="20">
    <w:p w:rsidR="00F95104" w:rsidRDefault="00F95104" w:rsidP="00582389">
      <w:pPr>
        <w:pStyle w:val="Default"/>
      </w:pPr>
      <w:r>
        <w:rPr>
          <w:rStyle w:val="a5"/>
        </w:rPr>
        <w:footnoteRef/>
      </w:r>
      <w:r>
        <w:t xml:space="preserve"> </w:t>
      </w:r>
      <w:r w:rsidRPr="00FC51AB">
        <w:rPr>
          <w:rFonts w:eastAsiaTheme="minorHAnsi"/>
          <w:sz w:val="19"/>
          <w:szCs w:val="19"/>
        </w:rPr>
        <w:t>Единая учетная политика для целей бюджетного (бухгалтерского) учета, применяемая при ведении учета органов исполнительной власти городского округа «Город Белгород», муниципальных казенных и автономных учреждений городского округа «Город Белгород», передавших функции по ведению бюджетного (бухгалтерского) учета и формированию отчетности, утверждена приказом МКУ «Центр бухгалтерского учета г. Белгорода» от 30.12.2021 № 21.</w:t>
      </w:r>
    </w:p>
  </w:footnote>
  <w:footnote w:id="21">
    <w:p w:rsidR="00F95104" w:rsidRDefault="00F95104" w:rsidP="00582389">
      <w:pPr>
        <w:pStyle w:val="Default"/>
      </w:pPr>
      <w:r>
        <w:rPr>
          <w:rStyle w:val="a5"/>
        </w:rPr>
        <w:footnoteRef/>
      </w:r>
      <w:r>
        <w:t xml:space="preserve"> </w:t>
      </w:r>
      <w:r w:rsidRPr="00613B6D">
        <w:rPr>
          <w:rFonts w:eastAsiaTheme="minorHAnsi"/>
          <w:sz w:val="19"/>
          <w:szCs w:val="19"/>
        </w:rPr>
        <w:t>Федеральный стандарт бухгалтерского учета для организаций государственного сектора «Концессионные соглашения» утвержден приказом Минфина России от 29.06.2018 № 146н (далее - Стандарт «Концессионные соглашения»).</w:t>
      </w:r>
    </w:p>
  </w:footnote>
  <w:footnote w:id="22">
    <w:p w:rsidR="00F95104" w:rsidRDefault="00F95104" w:rsidP="00C530AE">
      <w:pPr>
        <w:pStyle w:val="Default"/>
      </w:pPr>
      <w:r>
        <w:rPr>
          <w:rStyle w:val="a5"/>
        </w:rPr>
        <w:footnoteRef/>
      </w:r>
      <w:r>
        <w:t xml:space="preserve"> </w:t>
      </w:r>
      <w:r w:rsidRPr="00D6465D">
        <w:rPr>
          <w:rFonts w:eastAsiaTheme="minorHAnsi"/>
          <w:sz w:val="19"/>
          <w:szCs w:val="19"/>
        </w:rPr>
        <w:t>Федеральный закон от 27.07.2010 № 190-ФЗ «О теплоснабжении</w:t>
      </w:r>
    </w:p>
  </w:footnote>
  <w:footnote w:id="23">
    <w:p w:rsidR="00F95104" w:rsidRDefault="00F95104" w:rsidP="00EE34AC">
      <w:pPr>
        <w:pStyle w:val="a3"/>
        <w:jc w:val="both"/>
        <w:rPr>
          <w:rFonts w:ascii="Times New Roman" w:hAnsi="Times New Roman"/>
        </w:rPr>
      </w:pPr>
      <w:r w:rsidRPr="00265DCD">
        <w:rPr>
          <w:rStyle w:val="a5"/>
          <w:rFonts w:ascii="Times New Roman" w:hAnsi="Times New Roman"/>
        </w:rPr>
        <w:footnoteRef/>
      </w:r>
      <w:r w:rsidRPr="00265DCD">
        <w:rPr>
          <w:rFonts w:ascii="Times New Roman" w:hAnsi="Times New Roman"/>
        </w:rPr>
        <w:t xml:space="preserve"> КС в Терейском МР с ООО Норд Прим, КС в ГО Большой Камень с ООО Новая Энергетика, КС в Пожарском МО с АО Кузбассэнерго, КС от 10.02.2022 в Красноармейском МО с ООО Мобисет, КС в Надеждинском МР с ООО Аврорагаз-Надеждинский.</w:t>
      </w:r>
    </w:p>
  </w:footnote>
  <w:footnote w:id="24">
    <w:p w:rsidR="00F95104" w:rsidRDefault="00F95104">
      <w:pPr>
        <w:pStyle w:val="a3"/>
      </w:pPr>
      <w:r>
        <w:rPr>
          <w:rStyle w:val="a5"/>
        </w:rPr>
        <w:footnoteRef/>
      </w:r>
      <w:r>
        <w:t xml:space="preserve"> </w:t>
      </w:r>
      <w:r w:rsidRPr="009075E7">
        <w:rPr>
          <w:rFonts w:ascii="Times New Roman" w:hAnsi="Times New Roman"/>
          <w:bCs/>
        </w:rPr>
        <w:t>Федеральный закон от 07.12.2011 №416-ФЗ «О водоснабжении и водоотведении».</w:t>
      </w:r>
    </w:p>
  </w:footnote>
  <w:footnote w:id="25">
    <w:p w:rsidR="00F95104" w:rsidRDefault="00F95104" w:rsidP="006F4969">
      <w:pPr>
        <w:pStyle w:val="a3"/>
        <w:jc w:val="both"/>
      </w:pPr>
      <w:r w:rsidRPr="00906692">
        <w:rPr>
          <w:rStyle w:val="a5"/>
          <w:rFonts w:ascii="Times New Roman" w:hAnsi="Times New Roman"/>
        </w:rPr>
        <w:footnoteRef/>
      </w:r>
      <w:r w:rsidRPr="00906692">
        <w:rPr>
          <w:rFonts w:ascii="Times New Roman" w:hAnsi="Times New Roman"/>
        </w:rPr>
        <w:t xml:space="preserve"> Инвестиционная программа в сфере теплоснабжения общества с ограниченной ответственностью «Тепловая Компания Новгородская» на 2017 - 2035 годы, утвержден</w:t>
      </w:r>
      <w:r>
        <w:rPr>
          <w:rFonts w:ascii="Times New Roman" w:hAnsi="Times New Roman"/>
        </w:rPr>
        <w:t>н</w:t>
      </w:r>
      <w:r w:rsidRPr="00906692">
        <w:rPr>
          <w:rFonts w:ascii="Times New Roman" w:hAnsi="Times New Roman"/>
        </w:rPr>
        <w:t>а</w:t>
      </w:r>
      <w:r>
        <w:rPr>
          <w:rFonts w:ascii="Times New Roman" w:hAnsi="Times New Roman"/>
        </w:rPr>
        <w:t>я</w:t>
      </w:r>
      <w:r w:rsidRPr="00906692">
        <w:rPr>
          <w:rFonts w:ascii="Times New Roman" w:hAnsi="Times New Roman"/>
        </w:rPr>
        <w:t xml:space="preserve"> постановлением комитета по ценовой и тарифной политике Новгородской области от 16.09.2016 № 29.</w:t>
      </w:r>
    </w:p>
  </w:footnote>
  <w:footnote w:id="26">
    <w:p w:rsidR="00F95104" w:rsidRDefault="00F95104" w:rsidP="006F4969">
      <w:pPr>
        <w:pStyle w:val="a3"/>
        <w:jc w:val="both"/>
      </w:pPr>
      <w:r w:rsidRPr="00906692">
        <w:rPr>
          <w:rStyle w:val="a5"/>
          <w:rFonts w:ascii="Times New Roman" w:hAnsi="Times New Roman"/>
        </w:rPr>
        <w:footnoteRef/>
      </w:r>
      <w:r w:rsidRPr="00906692">
        <w:rPr>
          <w:rFonts w:ascii="Times New Roman" w:hAnsi="Times New Roman"/>
        </w:rPr>
        <w:t xml:space="preserve"> Концессионное соглашение от 31.10.2022</w:t>
      </w:r>
      <w:r>
        <w:rPr>
          <w:rFonts w:ascii="Times New Roman" w:hAnsi="Times New Roman"/>
        </w:rPr>
        <w:t xml:space="preserve"> в сфере теплоснабжения</w:t>
      </w:r>
      <w:r w:rsidRPr="00906692">
        <w:rPr>
          <w:rFonts w:ascii="Times New Roman" w:hAnsi="Times New Roman"/>
        </w:rPr>
        <w:t>, заключенное между Правительством Новгородской области и ООО «ТК Новгородская» (далее – концессионное соглашение от 31.10.2022).</w:t>
      </w:r>
    </w:p>
  </w:footnote>
  <w:footnote w:id="27">
    <w:p w:rsidR="00F95104" w:rsidRDefault="00F95104" w:rsidP="006F4969">
      <w:pPr>
        <w:pStyle w:val="a3"/>
        <w:jc w:val="both"/>
      </w:pPr>
      <w:r w:rsidRPr="00906692">
        <w:rPr>
          <w:rStyle w:val="a5"/>
          <w:rFonts w:ascii="Times New Roman" w:hAnsi="Times New Roman"/>
        </w:rPr>
        <w:footnoteRef/>
      </w:r>
      <w:r w:rsidRPr="00906692">
        <w:rPr>
          <w:rFonts w:ascii="Times New Roman" w:hAnsi="Times New Roman"/>
        </w:rPr>
        <w:t xml:space="preserve"> До заключения концессионного соглашения вышеуказанное имущество находилось в аренде у ООО «ТК Новгородская».</w:t>
      </w:r>
    </w:p>
  </w:footnote>
  <w:footnote w:id="28">
    <w:p w:rsidR="00F95104" w:rsidRDefault="00F95104" w:rsidP="006F4969">
      <w:pPr>
        <w:pStyle w:val="a3"/>
        <w:jc w:val="both"/>
      </w:pPr>
      <w:r w:rsidRPr="00FA1DCF">
        <w:rPr>
          <w:rStyle w:val="a5"/>
          <w:rFonts w:ascii="Times New Roman" w:hAnsi="Times New Roman"/>
        </w:rPr>
        <w:footnoteRef/>
      </w:r>
      <w:r w:rsidRPr="00FA1DCF">
        <w:rPr>
          <w:rFonts w:ascii="Times New Roman" w:hAnsi="Times New Roman"/>
        </w:rPr>
        <w:t xml:space="preserve"> </w:t>
      </w:r>
      <w:r>
        <w:rPr>
          <w:rFonts w:ascii="Times New Roman" w:hAnsi="Times New Roman"/>
        </w:rPr>
        <w:t>И</w:t>
      </w:r>
      <w:r w:rsidRPr="00FA1DCF">
        <w:rPr>
          <w:rFonts w:ascii="Times New Roman" w:hAnsi="Times New Roman"/>
        </w:rPr>
        <w:t>нвестиционн</w:t>
      </w:r>
      <w:r>
        <w:rPr>
          <w:rFonts w:ascii="Times New Roman" w:hAnsi="Times New Roman"/>
        </w:rPr>
        <w:t>ая</w:t>
      </w:r>
      <w:r w:rsidRPr="00FA1DCF">
        <w:rPr>
          <w:rFonts w:ascii="Times New Roman" w:hAnsi="Times New Roman"/>
        </w:rPr>
        <w:t xml:space="preserve"> программ</w:t>
      </w:r>
      <w:r>
        <w:rPr>
          <w:rFonts w:ascii="Times New Roman" w:hAnsi="Times New Roman"/>
        </w:rPr>
        <w:t>а</w:t>
      </w:r>
      <w:r w:rsidRPr="00FA1DCF">
        <w:rPr>
          <w:rFonts w:ascii="Times New Roman" w:hAnsi="Times New Roman"/>
        </w:rPr>
        <w:t xml:space="preserve"> общества с ограниченной ответственностью «Водолей МВ» в отношении муниципального имущества, представляющего собой технологически связанные объекты системы водоотведения, подлежащие реконструкции и входящие в систему водоснабжения и водоотведения Маловишерского муниципального района на 2021-2035 годы</w:t>
      </w:r>
      <w:r>
        <w:rPr>
          <w:rFonts w:ascii="Times New Roman" w:hAnsi="Times New Roman"/>
        </w:rPr>
        <w:t>, у</w:t>
      </w:r>
      <w:r w:rsidRPr="00FA1DCF">
        <w:rPr>
          <w:rFonts w:ascii="Times New Roman" w:hAnsi="Times New Roman"/>
        </w:rPr>
        <w:t>твержден</w:t>
      </w:r>
      <w:r>
        <w:rPr>
          <w:rFonts w:ascii="Times New Roman" w:hAnsi="Times New Roman"/>
        </w:rPr>
        <w:t>н</w:t>
      </w:r>
      <w:r w:rsidRPr="00FA1DCF">
        <w:rPr>
          <w:rFonts w:ascii="Times New Roman" w:hAnsi="Times New Roman"/>
        </w:rPr>
        <w:t>а</w:t>
      </w:r>
      <w:r>
        <w:rPr>
          <w:rFonts w:ascii="Times New Roman" w:hAnsi="Times New Roman"/>
        </w:rPr>
        <w:t>я</w:t>
      </w:r>
      <w:r w:rsidRPr="00FA1DCF">
        <w:rPr>
          <w:rFonts w:ascii="Times New Roman" w:hAnsi="Times New Roman"/>
        </w:rPr>
        <w:t xml:space="preserve"> постановлением комитета по </w:t>
      </w:r>
      <w:r>
        <w:rPr>
          <w:rFonts w:ascii="Times New Roman" w:hAnsi="Times New Roman"/>
        </w:rPr>
        <w:t xml:space="preserve">ценовой и </w:t>
      </w:r>
      <w:r w:rsidRPr="00FA1DCF">
        <w:rPr>
          <w:rFonts w:ascii="Times New Roman" w:hAnsi="Times New Roman"/>
        </w:rPr>
        <w:t>тарифной политике Новгородской области от 08.02.2021 № 4.</w:t>
      </w:r>
    </w:p>
  </w:footnote>
  <w:footnote w:id="29">
    <w:p w:rsidR="00F95104" w:rsidRDefault="00F95104" w:rsidP="006F4969">
      <w:pPr>
        <w:pStyle w:val="a3"/>
        <w:jc w:val="both"/>
      </w:pPr>
      <w:r w:rsidRPr="00FA1DCF">
        <w:rPr>
          <w:rStyle w:val="a5"/>
          <w:rFonts w:ascii="Times New Roman" w:hAnsi="Times New Roman"/>
        </w:rPr>
        <w:footnoteRef/>
      </w:r>
      <w:r w:rsidRPr="00FA1DCF">
        <w:rPr>
          <w:rFonts w:ascii="Times New Roman" w:hAnsi="Times New Roman"/>
        </w:rPr>
        <w:t xml:space="preserve"> Концессионное соглашение от 30.12.2020</w:t>
      </w:r>
      <w:r>
        <w:rPr>
          <w:rFonts w:ascii="Times New Roman" w:hAnsi="Times New Roman"/>
        </w:rPr>
        <w:t xml:space="preserve"> в сфере водоснабжения и водоотведения</w:t>
      </w:r>
      <w:r w:rsidRPr="00FA1DCF">
        <w:rPr>
          <w:rFonts w:ascii="Times New Roman" w:hAnsi="Times New Roman"/>
        </w:rPr>
        <w:t>, заключенное между Администрацией Маловишерского муниципального района и ООО «Водолей МВ» (далее – концессионное соглашение от 30.12.2020).</w:t>
      </w:r>
    </w:p>
  </w:footnote>
  <w:footnote w:id="30">
    <w:p w:rsidR="00F95104" w:rsidRDefault="00F95104" w:rsidP="00DC75CE">
      <w:pPr>
        <w:pStyle w:val="a3"/>
        <w:jc w:val="both"/>
      </w:pPr>
      <w:r w:rsidRPr="009A3605">
        <w:rPr>
          <w:rStyle w:val="a5"/>
          <w:rFonts w:ascii="Times New Roman" w:hAnsi="Times New Roman"/>
        </w:rPr>
        <w:footnoteRef/>
      </w:r>
      <w:r w:rsidRPr="009A3605">
        <w:rPr>
          <w:rFonts w:ascii="Times New Roman" w:hAnsi="Times New Roman"/>
        </w:rPr>
        <w:t xml:space="preserve"> Концессионное соглашение от 12.11.2020 № 1 с ООО «ЖКХ Старорусского района», заключенно</w:t>
      </w:r>
      <w:r>
        <w:rPr>
          <w:rFonts w:ascii="Times New Roman" w:hAnsi="Times New Roman"/>
        </w:rPr>
        <w:t>е</w:t>
      </w:r>
      <w:r w:rsidRPr="009A3605">
        <w:rPr>
          <w:rFonts w:ascii="Times New Roman" w:hAnsi="Times New Roman"/>
        </w:rPr>
        <w:t xml:space="preserve"> в отношении объектов водоснабжения и водоотведения, расположенных на территории Старорусского муниципального района (далее - концессионное соглашение от 12.11.2020 № 1). </w:t>
      </w:r>
    </w:p>
  </w:footnote>
  <w:footnote w:id="31">
    <w:p w:rsidR="00F95104" w:rsidRDefault="00F95104" w:rsidP="00B21B3F">
      <w:pPr>
        <w:pStyle w:val="a3"/>
        <w:jc w:val="both"/>
      </w:pPr>
      <w:r w:rsidRPr="00C344F2">
        <w:rPr>
          <w:rStyle w:val="a5"/>
          <w:rFonts w:ascii="Times New Roman" w:hAnsi="Times New Roman"/>
        </w:rPr>
        <w:footnoteRef/>
      </w:r>
      <w:r w:rsidRPr="00C344F2">
        <w:rPr>
          <w:rFonts w:ascii="Times New Roman" w:hAnsi="Times New Roman"/>
        </w:rPr>
        <w:t xml:space="preserve"> Концессионное соглашение от 13.07.2017 № 1.</w:t>
      </w:r>
    </w:p>
  </w:footnote>
  <w:footnote w:id="32">
    <w:p w:rsidR="00F95104" w:rsidRDefault="00F95104" w:rsidP="00C50E1F">
      <w:pPr>
        <w:pStyle w:val="a3"/>
        <w:jc w:val="both"/>
      </w:pPr>
      <w:r w:rsidRPr="00C344F2">
        <w:rPr>
          <w:rStyle w:val="a5"/>
          <w:rFonts w:ascii="Times New Roman" w:hAnsi="Times New Roman"/>
        </w:rPr>
        <w:footnoteRef/>
      </w:r>
      <w:r w:rsidRPr="00C344F2">
        <w:rPr>
          <w:rFonts w:ascii="Times New Roman" w:hAnsi="Times New Roman"/>
        </w:rPr>
        <w:t xml:space="preserve"> </w:t>
      </w:r>
      <w:bookmarkStart w:id="4" w:name="_Hlk176864432"/>
      <w:r w:rsidRPr="00C344F2">
        <w:rPr>
          <w:rFonts w:ascii="Times New Roman" w:hAnsi="Times New Roman"/>
        </w:rPr>
        <w:t xml:space="preserve">Концессионное соглашение от 27.10.2020 </w:t>
      </w:r>
      <w:bookmarkEnd w:id="4"/>
      <w:r w:rsidRPr="00C344F2">
        <w:rPr>
          <w:rFonts w:ascii="Times New Roman" w:hAnsi="Times New Roman"/>
        </w:rPr>
        <w:t>и концессионное соглашение от 26.05.2021 № 1.</w:t>
      </w:r>
    </w:p>
  </w:footnote>
  <w:footnote w:id="33">
    <w:p w:rsidR="00F95104" w:rsidRDefault="00F95104" w:rsidP="00D87F6D">
      <w:pPr>
        <w:pStyle w:val="a3"/>
        <w:jc w:val="both"/>
      </w:pPr>
      <w:r w:rsidRPr="00C344F2">
        <w:rPr>
          <w:rStyle w:val="a5"/>
          <w:rFonts w:ascii="Times New Roman" w:hAnsi="Times New Roman"/>
        </w:rPr>
        <w:footnoteRef/>
      </w:r>
      <w:r w:rsidRPr="00C344F2">
        <w:rPr>
          <w:rFonts w:ascii="Times New Roman" w:hAnsi="Times New Roman"/>
        </w:rPr>
        <w:t xml:space="preserve"> Концессионное соглашение от 13.07.2017 № 1, концессионное соглашение от 01.11.2019 № 1, заключенное с ООО «Любытинское ВКХ», в отношении системы холодного водоснабжения, находящейся на территории Любытинского муниципального района (далее - концессионное соглашение от 01.11.2019 № 1), концессионное соглашение от 26.05.2021 № 1 и концессионное соглашение от 12.11.2020 № 1.</w:t>
      </w:r>
    </w:p>
  </w:footnote>
  <w:footnote w:id="34">
    <w:p w:rsidR="00F95104" w:rsidRDefault="00F95104" w:rsidP="00354439">
      <w:pPr>
        <w:pStyle w:val="a3"/>
        <w:jc w:val="both"/>
      </w:pPr>
      <w:r w:rsidRPr="00C344F2">
        <w:rPr>
          <w:rStyle w:val="a5"/>
          <w:rFonts w:ascii="Times New Roman" w:hAnsi="Times New Roman"/>
        </w:rPr>
        <w:footnoteRef/>
      </w:r>
      <w:r w:rsidRPr="00C344F2">
        <w:rPr>
          <w:rFonts w:ascii="Times New Roman" w:hAnsi="Times New Roman"/>
        </w:rPr>
        <w:t xml:space="preserve"> Концессионное соглашение от 26.05.2021 № 1 и концессионное соглашение от 27.10.2020.</w:t>
      </w:r>
    </w:p>
  </w:footnote>
  <w:footnote w:id="35">
    <w:p w:rsidR="00F95104" w:rsidRDefault="00F95104" w:rsidP="001D4F14">
      <w:pPr>
        <w:pStyle w:val="a3"/>
        <w:jc w:val="both"/>
      </w:pPr>
      <w:r w:rsidRPr="00C344F2">
        <w:rPr>
          <w:rStyle w:val="a5"/>
          <w:rFonts w:ascii="Times New Roman" w:hAnsi="Times New Roman"/>
        </w:rPr>
        <w:footnoteRef/>
      </w:r>
      <w:r w:rsidRPr="00C344F2">
        <w:rPr>
          <w:rFonts w:ascii="Times New Roman" w:hAnsi="Times New Roman"/>
        </w:rPr>
        <w:t xml:space="preserve"> Концессионное соглашение от 27.10.2020 и концессионное соглашение от 30.12.2020 № 1, заключенного с ООО «Водолей МВ», в отношении муниципального имущества, представляющего собой технологически связанные объекты системы водоотведения, подлежащие реконструкции, входящие в систему водоснабжения и водоотведения Маловишерского муниципального района (далее </w:t>
      </w:r>
      <w:r>
        <w:rPr>
          <w:rFonts w:ascii="Times New Roman" w:hAnsi="Times New Roman"/>
        </w:rPr>
        <w:t>-</w:t>
      </w:r>
      <w:r w:rsidRPr="00C344F2">
        <w:rPr>
          <w:rFonts w:ascii="Times New Roman" w:hAnsi="Times New Roman"/>
        </w:rPr>
        <w:t xml:space="preserve"> </w:t>
      </w:r>
      <w:bookmarkStart w:id="5" w:name="_Hlk176943241"/>
      <w:r w:rsidRPr="00C344F2">
        <w:rPr>
          <w:rFonts w:ascii="Times New Roman" w:hAnsi="Times New Roman"/>
        </w:rPr>
        <w:t>концессионное соглашение от 30.12.2020 № 1</w:t>
      </w:r>
      <w:bookmarkEnd w:id="5"/>
      <w:r w:rsidRPr="00C344F2">
        <w:rPr>
          <w:rFonts w:ascii="Times New Roman" w:hAnsi="Times New Roman"/>
        </w:rPr>
        <w:t>).</w:t>
      </w:r>
    </w:p>
  </w:footnote>
  <w:footnote w:id="36">
    <w:p w:rsidR="00F95104" w:rsidRDefault="00F95104" w:rsidP="00663EA4">
      <w:pPr>
        <w:pStyle w:val="a3"/>
        <w:jc w:val="both"/>
      </w:pPr>
      <w:r w:rsidRPr="00D50658">
        <w:rPr>
          <w:rStyle w:val="a5"/>
          <w:rFonts w:ascii="Times New Roman" w:hAnsi="Times New Roman"/>
        </w:rPr>
        <w:footnoteRef/>
      </w:r>
      <w:r w:rsidRPr="00D50658">
        <w:rPr>
          <w:rFonts w:ascii="Times New Roman" w:hAnsi="Times New Roman"/>
        </w:rPr>
        <w:t xml:space="preserve"> Концессионное соглашение от 26.05.2020 № 1 и концессионное соглашение от 30.12.2020 № 1.</w:t>
      </w:r>
    </w:p>
  </w:footnote>
  <w:footnote w:id="37">
    <w:p w:rsidR="00F95104" w:rsidRDefault="00F95104" w:rsidP="00B6435E">
      <w:pPr>
        <w:pStyle w:val="a3"/>
        <w:jc w:val="both"/>
      </w:pPr>
      <w:r>
        <w:rPr>
          <w:rStyle w:val="a5"/>
        </w:rPr>
        <w:footnoteRef/>
      </w:r>
      <w:r>
        <w:t xml:space="preserve"> </w:t>
      </w:r>
      <w:r w:rsidRPr="00B6435E">
        <w:rPr>
          <w:rFonts w:ascii="Times New Roman" w:hAnsi="Times New Roman"/>
        </w:rPr>
        <w:t>постановлени</w:t>
      </w:r>
      <w:r>
        <w:rPr>
          <w:rFonts w:ascii="Times New Roman" w:hAnsi="Times New Roman"/>
        </w:rPr>
        <w:t>е</w:t>
      </w:r>
      <w:r w:rsidRPr="00B6435E">
        <w:rPr>
          <w:rFonts w:ascii="Times New Roman" w:hAnsi="Times New Roman"/>
        </w:rPr>
        <w:t xml:space="preserve"> Правительства Российской Федерации от 24.04.2014 № 368 «Об утверждении Правил предоставления антимонопольным органом согласия на изменение условий концессионного соглашения»</w:t>
      </w:r>
    </w:p>
  </w:footnote>
  <w:footnote w:id="38">
    <w:p w:rsidR="00F95104" w:rsidRDefault="00F95104" w:rsidP="005A1E19">
      <w:pPr>
        <w:pStyle w:val="a3"/>
        <w:jc w:val="both"/>
      </w:pPr>
      <w:r w:rsidRPr="00D50658">
        <w:rPr>
          <w:rStyle w:val="a5"/>
          <w:rFonts w:ascii="Times New Roman" w:hAnsi="Times New Roman"/>
        </w:rPr>
        <w:footnoteRef/>
      </w:r>
      <w:r w:rsidRPr="00D50658">
        <w:rPr>
          <w:rFonts w:ascii="Times New Roman" w:hAnsi="Times New Roman"/>
        </w:rPr>
        <w:t xml:space="preserve"> Концессионное соглашение от 30.12.2020 № 1</w:t>
      </w:r>
      <w:r>
        <w:rPr>
          <w:rFonts w:ascii="Times New Roman" w:hAnsi="Times New Roman"/>
        </w:rPr>
        <w:t>.</w:t>
      </w:r>
    </w:p>
  </w:footnote>
  <w:footnote w:id="39">
    <w:p w:rsidR="00F95104" w:rsidRPr="00265DCD" w:rsidRDefault="00F95104" w:rsidP="00EE34AC">
      <w:pPr>
        <w:pStyle w:val="a3"/>
        <w:ind w:firstLine="142"/>
        <w:jc w:val="both"/>
        <w:rPr>
          <w:rFonts w:ascii="Times New Roman" w:hAnsi="Times New Roman"/>
        </w:rPr>
      </w:pPr>
      <w:r w:rsidRPr="00265DCD">
        <w:rPr>
          <w:rStyle w:val="a5"/>
          <w:rFonts w:ascii="Times New Roman" w:hAnsi="Times New Roman"/>
        </w:rPr>
        <w:footnoteRef/>
      </w:r>
      <w:r w:rsidRPr="00265DCD">
        <w:rPr>
          <w:rFonts w:ascii="Times New Roman" w:hAnsi="Times New Roman"/>
        </w:rPr>
        <w:t xml:space="preserve"> </w:t>
      </w:r>
      <w:hyperlink r:id="rId1" w:history="1">
        <w:r w:rsidRPr="00265DCD">
          <w:rPr>
            <w:rStyle w:val="ac"/>
            <w:rFonts w:ascii="Times New Roman" w:hAnsi="Times New Roman"/>
          </w:rPr>
          <w:t>https://akmr25.ru/акт-о-результатах-контроля-за-исполне-2/</w:t>
        </w:r>
      </w:hyperlink>
      <w:r w:rsidRPr="00265DCD">
        <w:rPr>
          <w:rFonts w:ascii="Times New Roman" w:hAnsi="Times New Roman"/>
        </w:rPr>
        <w:t xml:space="preserve">. КС от 08.11.2019 № 1 в </w:t>
      </w:r>
      <w:r w:rsidRPr="00265DCD">
        <w:rPr>
          <w:rFonts w:ascii="Times New Roman" w:eastAsia="Times New Roman" w:hAnsi="Times New Roman"/>
          <w:color w:val="000000"/>
          <w:lang w:eastAsia="ru-RU"/>
        </w:rPr>
        <w:t>Красноармейском МР с ООО «Мобисет».</w:t>
      </w:r>
    </w:p>
  </w:footnote>
  <w:footnote w:id="40">
    <w:p w:rsidR="00F95104" w:rsidRPr="00DC3D90" w:rsidRDefault="00F95104" w:rsidP="00DC3D90">
      <w:pPr>
        <w:spacing w:after="0" w:line="240" w:lineRule="auto"/>
        <w:jc w:val="both"/>
        <w:rPr>
          <w:rFonts w:ascii="Times New Roman" w:hAnsi="Times New Roman"/>
          <w:bCs/>
          <w:sz w:val="24"/>
          <w:szCs w:val="24"/>
        </w:rPr>
      </w:pPr>
      <w:r>
        <w:rPr>
          <w:rStyle w:val="a5"/>
        </w:rPr>
        <w:footnoteRef/>
      </w:r>
      <w:r>
        <w:t xml:space="preserve"> </w:t>
      </w:r>
      <w:r w:rsidRPr="00DC3D90">
        <w:rPr>
          <w:rFonts w:ascii="Times New Roman" w:hAnsi="Times New Roman"/>
          <w:bCs/>
          <w:sz w:val="24"/>
          <w:szCs w:val="24"/>
        </w:rPr>
        <w:t>Концессионные соглашения от 14.06.2019 года (Преградненское сельское поселение), от 07.05.2019 года (Курджиновское сельское поселение), от 29.08.2019 года (Кызыл-Урупское сельское поселение), от 01.04.2019 года (Урупское сельское поселение), от</w:t>
      </w:r>
      <w:r>
        <w:rPr>
          <w:rFonts w:ascii="Times New Roman" w:hAnsi="Times New Roman"/>
          <w:bCs/>
          <w:sz w:val="24"/>
          <w:szCs w:val="24"/>
        </w:rPr>
        <w:t xml:space="preserve"> 30.08.2019 года</w:t>
      </w:r>
      <w:r w:rsidRPr="00DC3D90">
        <w:rPr>
          <w:rFonts w:ascii="Times New Roman" w:hAnsi="Times New Roman"/>
          <w:bCs/>
          <w:sz w:val="24"/>
          <w:szCs w:val="24"/>
        </w:rPr>
        <w:t xml:space="preserve"> </w:t>
      </w:r>
      <w:r>
        <w:rPr>
          <w:rFonts w:ascii="Times New Roman" w:hAnsi="Times New Roman"/>
          <w:bCs/>
          <w:sz w:val="24"/>
          <w:szCs w:val="24"/>
        </w:rPr>
        <w:t>(</w:t>
      </w:r>
      <w:r w:rsidRPr="00DC3D90">
        <w:rPr>
          <w:rFonts w:ascii="Times New Roman" w:hAnsi="Times New Roman"/>
          <w:bCs/>
          <w:sz w:val="24"/>
          <w:szCs w:val="24"/>
        </w:rPr>
        <w:t>Медногорское сельское поселение</w:t>
      </w:r>
      <w:r>
        <w:rPr>
          <w:rFonts w:ascii="Times New Roman" w:hAnsi="Times New Roman"/>
          <w:bCs/>
          <w:sz w:val="24"/>
          <w:szCs w:val="24"/>
        </w:rPr>
        <w:t xml:space="preserve">), заключенные с </w:t>
      </w:r>
      <w:r w:rsidRPr="00DC3D90">
        <w:rPr>
          <w:rFonts w:ascii="Times New Roman" w:hAnsi="Times New Roman"/>
          <w:bCs/>
          <w:sz w:val="24"/>
          <w:szCs w:val="24"/>
        </w:rPr>
        <w:t>ООО «Урупский Водоканал»</w:t>
      </w:r>
      <w:r>
        <w:rPr>
          <w:rFonts w:ascii="Times New Roman" w:hAnsi="Times New Roman"/>
          <w:bCs/>
          <w:sz w:val="24"/>
          <w:szCs w:val="24"/>
        </w:rPr>
        <w:t>.</w:t>
      </w:r>
    </w:p>
  </w:footnote>
  <w:footnote w:id="41">
    <w:p w:rsidR="00F95104" w:rsidRPr="00653EFD" w:rsidRDefault="00F95104" w:rsidP="00DD5474">
      <w:pPr>
        <w:pStyle w:val="a3"/>
        <w:rPr>
          <w:rFonts w:ascii="Times New Roman" w:hAnsi="Times New Roman"/>
        </w:rPr>
      </w:pPr>
      <w:r>
        <w:rPr>
          <w:rStyle w:val="a5"/>
        </w:rPr>
        <w:footnoteRef/>
      </w:r>
      <w:r>
        <w:t xml:space="preserve"> </w:t>
      </w:r>
      <w:r w:rsidRPr="00653EFD">
        <w:rPr>
          <w:rFonts w:ascii="Times New Roman" w:hAnsi="Times New Roman"/>
        </w:rPr>
        <w:t>Приказом Министерства финансов Российской Федерации от 1 декабря 2010 г. № 157н утверждена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(далее – Инструкция № 157н).</w:t>
      </w:r>
    </w:p>
  </w:footnote>
  <w:footnote w:id="42">
    <w:p w:rsidR="00F95104" w:rsidRPr="00F230E1" w:rsidRDefault="00F95104">
      <w:pPr>
        <w:pStyle w:val="a3"/>
        <w:rPr>
          <w:rFonts w:ascii="Times New Roman" w:hAnsi="Times New Roman"/>
        </w:rPr>
      </w:pPr>
      <w:r>
        <w:rPr>
          <w:rStyle w:val="a5"/>
        </w:rPr>
        <w:footnoteRef/>
      </w:r>
      <w:r>
        <w:rPr>
          <w:bCs/>
        </w:rPr>
        <w:t xml:space="preserve"> </w:t>
      </w:r>
      <w:r w:rsidRPr="00F230E1">
        <w:rPr>
          <w:rFonts w:ascii="Times New Roman" w:hAnsi="Times New Roman"/>
          <w:bCs/>
        </w:rPr>
        <w:t>Концессионное соглашение Н9 1-01/2021 от 01.02.2021 между Администрацией Березовского муниципального округа и 000 «Новая региональная сеть Прикамья».</w:t>
      </w:r>
    </w:p>
  </w:footnote>
  <w:footnote w:id="43">
    <w:p w:rsidR="00F95104" w:rsidRPr="007B54E4" w:rsidRDefault="00F95104" w:rsidP="00CC6C88">
      <w:pPr>
        <w:pStyle w:val="a3"/>
        <w:jc w:val="both"/>
        <w:rPr>
          <w:rFonts w:ascii="Times New Roman" w:hAnsi="Times New Roman"/>
          <w:bCs/>
        </w:rPr>
      </w:pPr>
      <w:r>
        <w:rPr>
          <w:rStyle w:val="a5"/>
        </w:rPr>
        <w:footnoteRef/>
      </w:r>
      <w:r>
        <w:t xml:space="preserve"> К</w:t>
      </w:r>
      <w:r w:rsidRPr="007B54E4">
        <w:rPr>
          <w:rFonts w:ascii="Times New Roman" w:hAnsi="Times New Roman"/>
          <w:bCs/>
        </w:rPr>
        <w:t>онцесси</w:t>
      </w:r>
      <w:r>
        <w:rPr>
          <w:rFonts w:ascii="Times New Roman" w:hAnsi="Times New Roman"/>
          <w:bCs/>
        </w:rPr>
        <w:t>онные соглашения от 20.01 .2021 № </w:t>
      </w:r>
      <w:r w:rsidRPr="007B54E4">
        <w:rPr>
          <w:rFonts w:ascii="Times New Roman" w:hAnsi="Times New Roman"/>
          <w:bCs/>
        </w:rPr>
        <w:t xml:space="preserve">5/12-2020 между Администрацией Березовского муниципального округа и </w:t>
      </w:r>
      <w:r>
        <w:rPr>
          <w:rFonts w:ascii="Times New Roman" w:hAnsi="Times New Roman"/>
          <w:bCs/>
        </w:rPr>
        <w:t>ООО «</w:t>
      </w:r>
      <w:r w:rsidRPr="007B54E4">
        <w:rPr>
          <w:rFonts w:ascii="Times New Roman" w:hAnsi="Times New Roman"/>
          <w:bCs/>
        </w:rPr>
        <w:t xml:space="preserve">Уралстройгарант» в отношении объекта теплоснабжения; от 01.02.2021 М2 1-01/2021 между Администрацией Березовского муниципального округа и </w:t>
      </w:r>
      <w:r>
        <w:rPr>
          <w:rFonts w:ascii="Times New Roman" w:hAnsi="Times New Roman"/>
          <w:bCs/>
        </w:rPr>
        <w:t>ООО</w:t>
      </w:r>
      <w:r w:rsidRPr="007B54E4">
        <w:rPr>
          <w:rFonts w:ascii="Times New Roman" w:hAnsi="Times New Roman"/>
          <w:bCs/>
        </w:rPr>
        <w:t xml:space="preserve"> «Новая региональная сеть Прикамья» в отношении объектов по передаче и распределению электрической энергии; от 23.08.2021 </w:t>
      </w:r>
      <w:r>
        <w:rPr>
          <w:rFonts w:ascii="Times New Roman" w:hAnsi="Times New Roman"/>
          <w:bCs/>
        </w:rPr>
        <w:t>№ </w:t>
      </w:r>
      <w:r w:rsidRPr="007B54E4">
        <w:rPr>
          <w:rFonts w:ascii="Times New Roman" w:hAnsi="Times New Roman"/>
          <w:bCs/>
        </w:rPr>
        <w:t xml:space="preserve">16-08/2021 между Управлением имущественных отношений администрации Чернушинского городского округа и </w:t>
      </w:r>
      <w:r>
        <w:rPr>
          <w:rFonts w:ascii="Times New Roman" w:hAnsi="Times New Roman"/>
          <w:bCs/>
        </w:rPr>
        <w:t>ООО</w:t>
      </w:r>
      <w:r w:rsidRPr="007B54E4">
        <w:rPr>
          <w:rFonts w:ascii="Times New Roman" w:hAnsi="Times New Roman"/>
          <w:bCs/>
        </w:rPr>
        <w:t xml:space="preserve"> «НАСТЕ</w:t>
      </w:r>
      <w:r>
        <w:rPr>
          <w:rFonts w:ascii="Times New Roman" w:hAnsi="Times New Roman"/>
          <w:bCs/>
        </w:rPr>
        <w:t>Н</w:t>
      </w:r>
      <w:r w:rsidRPr="007B54E4">
        <w:rPr>
          <w:rFonts w:ascii="Times New Roman" w:hAnsi="Times New Roman"/>
          <w:bCs/>
        </w:rPr>
        <w:t xml:space="preserve">А» в отношении </w:t>
      </w:r>
      <w:r>
        <w:rPr>
          <w:rFonts w:ascii="Times New Roman" w:hAnsi="Times New Roman"/>
          <w:bCs/>
        </w:rPr>
        <w:t>системы объектов теплоснабжения.</w:t>
      </w:r>
    </w:p>
  </w:footnote>
  <w:footnote w:id="44">
    <w:p w:rsidR="00F95104" w:rsidRDefault="00F95104" w:rsidP="003E03BD">
      <w:pPr>
        <w:pStyle w:val="a3"/>
        <w:jc w:val="both"/>
      </w:pPr>
      <w:r w:rsidRPr="003E03BD">
        <w:rPr>
          <w:rFonts w:ascii="Times New Roman" w:hAnsi="Times New Roman"/>
          <w:bCs/>
        </w:rPr>
        <w:footnoteRef/>
      </w:r>
      <w:r w:rsidRPr="003E03BD">
        <w:rPr>
          <w:rFonts w:ascii="Times New Roman" w:hAnsi="Times New Roman"/>
          <w:bCs/>
        </w:rPr>
        <w:t xml:space="preserve"> Концессионные соглашения от 12.10.2021 </w:t>
      </w:r>
      <w:r>
        <w:rPr>
          <w:rFonts w:ascii="Times New Roman" w:hAnsi="Times New Roman"/>
          <w:bCs/>
        </w:rPr>
        <w:t>№ </w:t>
      </w:r>
      <w:r w:rsidRPr="003E03BD">
        <w:rPr>
          <w:rFonts w:ascii="Times New Roman" w:hAnsi="Times New Roman"/>
          <w:bCs/>
        </w:rPr>
        <w:t xml:space="preserve">1 между Администрацией Карагайского муниципального округа и </w:t>
      </w:r>
      <w:r>
        <w:rPr>
          <w:rFonts w:ascii="Times New Roman" w:hAnsi="Times New Roman"/>
          <w:bCs/>
        </w:rPr>
        <w:t>ООО</w:t>
      </w:r>
      <w:r w:rsidRPr="003E03BD">
        <w:rPr>
          <w:rFonts w:ascii="Times New Roman" w:hAnsi="Times New Roman"/>
          <w:bCs/>
        </w:rPr>
        <w:t xml:space="preserve"> «Тепловая компания «Альянс» в отношении объектов теплоснабжения; от 12.09.2022 </w:t>
      </w:r>
      <w:r>
        <w:rPr>
          <w:rFonts w:ascii="Times New Roman" w:hAnsi="Times New Roman"/>
          <w:bCs/>
        </w:rPr>
        <w:t>№ </w:t>
      </w:r>
      <w:r w:rsidRPr="003E03BD">
        <w:rPr>
          <w:rFonts w:ascii="Times New Roman" w:hAnsi="Times New Roman"/>
          <w:bCs/>
        </w:rPr>
        <w:t xml:space="preserve">01-44-26, заключенным между Администрацией Карагайского муниципального округа и </w:t>
      </w:r>
      <w:r>
        <w:rPr>
          <w:rFonts w:ascii="Times New Roman" w:hAnsi="Times New Roman"/>
          <w:bCs/>
        </w:rPr>
        <w:t>ООО</w:t>
      </w:r>
      <w:r w:rsidRPr="003E03BD">
        <w:rPr>
          <w:rFonts w:ascii="Times New Roman" w:hAnsi="Times New Roman"/>
          <w:bCs/>
        </w:rPr>
        <w:t xml:space="preserve"> «Теплоэнерго с.Карагай</w:t>
      </w:r>
      <w:r>
        <w:rPr>
          <w:rFonts w:ascii="Times New Roman" w:hAnsi="Times New Roman"/>
          <w:bCs/>
        </w:rPr>
        <w:t>»</w:t>
      </w:r>
      <w:r w:rsidRPr="003E03BD">
        <w:rPr>
          <w:rFonts w:ascii="Times New Roman" w:hAnsi="Times New Roman"/>
          <w:bCs/>
        </w:rPr>
        <w:t xml:space="preserve"> в отношении объектов теплосна</w:t>
      </w:r>
      <w:r>
        <w:rPr>
          <w:rFonts w:ascii="Times New Roman" w:hAnsi="Times New Roman"/>
          <w:bCs/>
        </w:rPr>
        <w:t>бжения.</w:t>
      </w:r>
    </w:p>
  </w:footnote>
  <w:footnote w:id="45">
    <w:p w:rsidR="00F95104" w:rsidRPr="00075166" w:rsidRDefault="00F95104">
      <w:pPr>
        <w:pStyle w:val="a3"/>
        <w:rPr>
          <w:rFonts w:ascii="Times New Roman" w:hAnsi="Times New Roman"/>
          <w:bCs/>
        </w:rPr>
      </w:pPr>
      <w:r>
        <w:rPr>
          <w:rStyle w:val="a5"/>
        </w:rPr>
        <w:footnoteRef/>
      </w:r>
      <w:r>
        <w:t xml:space="preserve"> К</w:t>
      </w:r>
      <w:r w:rsidRPr="00075166">
        <w:rPr>
          <w:rFonts w:ascii="Times New Roman" w:hAnsi="Times New Roman"/>
          <w:bCs/>
        </w:rPr>
        <w:t xml:space="preserve">онцессионные соглашения от 19.08.2022 </w:t>
      </w:r>
      <w:r>
        <w:rPr>
          <w:rFonts w:ascii="Times New Roman" w:hAnsi="Times New Roman"/>
          <w:bCs/>
        </w:rPr>
        <w:t>№ </w:t>
      </w:r>
      <w:r w:rsidRPr="00075166">
        <w:rPr>
          <w:rFonts w:ascii="Times New Roman" w:hAnsi="Times New Roman"/>
          <w:bCs/>
        </w:rPr>
        <w:t xml:space="preserve">11-08/22, от 19.08.2022 </w:t>
      </w:r>
      <w:r>
        <w:rPr>
          <w:rFonts w:ascii="Times New Roman" w:hAnsi="Times New Roman"/>
          <w:bCs/>
        </w:rPr>
        <w:t>№ </w:t>
      </w:r>
      <w:r w:rsidRPr="00075166">
        <w:rPr>
          <w:rFonts w:ascii="Times New Roman" w:hAnsi="Times New Roman"/>
          <w:bCs/>
        </w:rPr>
        <w:t xml:space="preserve">10-08/22, от 19.08.2022 </w:t>
      </w:r>
      <w:r>
        <w:rPr>
          <w:rFonts w:ascii="Times New Roman" w:hAnsi="Times New Roman"/>
          <w:bCs/>
        </w:rPr>
        <w:t>№ </w:t>
      </w:r>
      <w:r w:rsidRPr="00075166">
        <w:rPr>
          <w:rFonts w:ascii="Times New Roman" w:hAnsi="Times New Roman"/>
          <w:bCs/>
        </w:rPr>
        <w:t xml:space="preserve">12-08/22, между Управлением имущественных отношений администрации Чернушинского городского округа Пермского края, МУП «Тепловые сети» Чернушинского городского округа и </w:t>
      </w:r>
      <w:r>
        <w:rPr>
          <w:rFonts w:ascii="Times New Roman" w:hAnsi="Times New Roman"/>
          <w:bCs/>
        </w:rPr>
        <w:t>ООО</w:t>
      </w:r>
      <w:r w:rsidRPr="00075166">
        <w:rPr>
          <w:rFonts w:ascii="Times New Roman" w:hAnsi="Times New Roman"/>
          <w:bCs/>
        </w:rPr>
        <w:t xml:space="preserve"> «ПармаТеплоСервис»</w:t>
      </w:r>
      <w:r>
        <w:rPr>
          <w:rFonts w:ascii="Times New Roman" w:hAnsi="Times New Roman"/>
          <w:bCs/>
        </w:rPr>
        <w:t>.</w:t>
      </w:r>
    </w:p>
  </w:footnote>
  <w:footnote w:id="46">
    <w:p w:rsidR="00F95104" w:rsidRPr="001734CF" w:rsidRDefault="00F95104">
      <w:pPr>
        <w:pStyle w:val="a3"/>
        <w:rPr>
          <w:rFonts w:ascii="Times New Roman" w:hAnsi="Times New Roman"/>
        </w:rPr>
      </w:pPr>
      <w:r>
        <w:rPr>
          <w:rStyle w:val="a5"/>
        </w:rPr>
        <w:footnoteRef/>
      </w:r>
      <w:r>
        <w:t xml:space="preserve"> </w:t>
      </w:r>
      <w:r w:rsidRPr="001734CF">
        <w:rPr>
          <w:rFonts w:ascii="Times New Roman" w:hAnsi="Times New Roman"/>
          <w:bCs/>
        </w:rPr>
        <w:t>Федеральный стандарт бухгалтерского учета для организаций государственного сектора «Концессионные соглашения», утвержденный приказом Минфина России от 29.06.2018 № 146н, далее – СГС «Концессионные соглашения».</w:t>
      </w:r>
    </w:p>
  </w:footnote>
  <w:footnote w:id="47">
    <w:p w:rsidR="00F95104" w:rsidRPr="004C3AE3" w:rsidRDefault="00F95104" w:rsidP="004C3AE3">
      <w:pPr>
        <w:pStyle w:val="a3"/>
        <w:jc w:val="both"/>
        <w:rPr>
          <w:rFonts w:ascii="Times New Roman" w:hAnsi="Times New Roman"/>
        </w:rPr>
      </w:pPr>
      <w:r w:rsidRPr="004C3AE3">
        <w:rPr>
          <w:rStyle w:val="a5"/>
          <w:rFonts w:ascii="Times New Roman" w:hAnsi="Times New Roman"/>
        </w:rPr>
        <w:footnoteRef/>
      </w:r>
      <w:r w:rsidRPr="004C3AE3">
        <w:rPr>
          <w:rFonts w:ascii="Times New Roman" w:hAnsi="Times New Roman"/>
        </w:rPr>
        <w:t xml:space="preserve"> по Концессионному соглашению в отношении централизованных систем холодного водоснабжения и водоотведения, находящихся в собственности муниципального образования «Город Саратов», выполненный Концессионером (ООО «КВС-Саратов») объем инвестиций в 2017-2021 гг. составил 3 308 513,0 тыс.руб., что на 2 955 519,0 тыс.руб. ниже размера расходов, предусмотренного Инвестиционной программой (6 264 032,0 тыс.руб.); </w:t>
      </w:r>
    </w:p>
    <w:p w:rsidR="00F95104" w:rsidRPr="004C3AE3" w:rsidRDefault="00F95104" w:rsidP="004C3AE3">
      <w:pPr>
        <w:pStyle w:val="a3"/>
        <w:jc w:val="both"/>
        <w:rPr>
          <w:rFonts w:ascii="Times New Roman" w:hAnsi="Times New Roman"/>
        </w:rPr>
      </w:pPr>
      <w:r w:rsidRPr="004C3AE3">
        <w:rPr>
          <w:rFonts w:ascii="Times New Roman" w:hAnsi="Times New Roman"/>
        </w:rPr>
        <w:t>- по Концессионному соглашению в отношении объектов теплоснабжения и горячего водоснабжения муниципального образования «Город Балаково» выполненный Концессионером («ТПлюс»-Балаково) объем инвестиций на 2023 год составляет 69 884,74 тыс.руб. (без НДС), что на 558 915,3 тыс.руб. меньше предусмотренного Соглашением 2022 объема, и составляет 11,1 % от общего объема инвестиций, запланированных Соглашением 2022 на 2023 год.</w:t>
      </w:r>
    </w:p>
  </w:footnote>
  <w:footnote w:id="48">
    <w:p w:rsidR="00F95104" w:rsidRPr="00875358" w:rsidRDefault="00F95104" w:rsidP="00875358">
      <w:pPr>
        <w:pStyle w:val="a3"/>
        <w:jc w:val="both"/>
        <w:rPr>
          <w:rFonts w:ascii="Times New Roman" w:hAnsi="Times New Roman"/>
        </w:rPr>
      </w:pPr>
      <w:r>
        <w:rPr>
          <w:rStyle w:val="a5"/>
        </w:rPr>
        <w:footnoteRef/>
      </w:r>
      <w:r>
        <w:t xml:space="preserve"> </w:t>
      </w:r>
      <w:r w:rsidRPr="00875358">
        <w:rPr>
          <w:rFonts w:ascii="Times New Roman" w:hAnsi="Times New Roman"/>
          <w:bCs/>
        </w:rPr>
        <w:t>Правила проведения мониторинга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утвержденные постановлением Правительства Российской Федерации от 04.03.2017 № 259</w:t>
      </w:r>
      <w:r>
        <w:rPr>
          <w:rFonts w:ascii="Times New Roman" w:hAnsi="Times New Roman"/>
          <w:bCs/>
        </w:rPr>
        <w:t>, (далее – Правила № 259).</w:t>
      </w:r>
    </w:p>
  </w:footnote>
  <w:footnote w:id="49">
    <w:p w:rsidR="00F95104" w:rsidRPr="00265DCD" w:rsidRDefault="00F95104" w:rsidP="00675C83">
      <w:pPr>
        <w:pStyle w:val="a3"/>
        <w:ind w:firstLine="142"/>
        <w:jc w:val="both"/>
        <w:rPr>
          <w:rFonts w:ascii="Times New Roman" w:eastAsia="Times New Roman" w:hAnsi="Times New Roman"/>
          <w:color w:val="000000"/>
          <w:lang w:eastAsia="ru-RU"/>
        </w:rPr>
      </w:pPr>
      <w:r w:rsidRPr="00265DCD">
        <w:rPr>
          <w:rStyle w:val="a5"/>
          <w:rFonts w:ascii="Times New Roman" w:hAnsi="Times New Roman"/>
        </w:rPr>
        <w:footnoteRef/>
      </w:r>
      <w:r w:rsidRPr="00265DCD">
        <w:rPr>
          <w:rFonts w:ascii="Times New Roman" w:hAnsi="Times New Roman"/>
        </w:rPr>
        <w:t xml:space="preserve"> КС в </w:t>
      </w:r>
      <w:r w:rsidRPr="00265DCD">
        <w:rPr>
          <w:rFonts w:ascii="Times New Roman" w:eastAsia="Times New Roman" w:hAnsi="Times New Roman"/>
          <w:color w:val="000000"/>
          <w:lang w:eastAsia="ru-RU"/>
        </w:rPr>
        <w:t xml:space="preserve">Спасском МР с АО Спасскэлектросеть; КС </w:t>
      </w:r>
      <w:r w:rsidRPr="00265DCD">
        <w:rPr>
          <w:rFonts w:ascii="Times New Roman" w:hAnsi="Times New Roman"/>
        </w:rPr>
        <w:t xml:space="preserve">в ГО Большой Камень с ООО Новая энергетика; КС </w:t>
      </w:r>
      <w:r w:rsidRPr="00265DCD">
        <w:rPr>
          <w:rFonts w:ascii="Times New Roman" w:eastAsia="Times New Roman" w:hAnsi="Times New Roman"/>
          <w:color w:val="000000"/>
          <w:lang w:eastAsia="ru-RU"/>
        </w:rPr>
        <w:t xml:space="preserve">в Красноармейском </w:t>
      </w:r>
      <w:r w:rsidRPr="00265DCD">
        <w:rPr>
          <w:rFonts w:ascii="Times New Roman" w:hAnsi="Times New Roman"/>
        </w:rPr>
        <w:t>МО с ИП Клемба Д.И.</w:t>
      </w:r>
    </w:p>
  </w:footnote>
  <w:footnote w:id="50">
    <w:p w:rsidR="00F95104" w:rsidRPr="00265DCD" w:rsidRDefault="00F95104" w:rsidP="00675C83">
      <w:pPr>
        <w:pStyle w:val="a3"/>
        <w:ind w:firstLine="142"/>
        <w:jc w:val="both"/>
        <w:rPr>
          <w:rFonts w:ascii="Times New Roman" w:hAnsi="Times New Roman"/>
        </w:rPr>
      </w:pPr>
      <w:r w:rsidRPr="00265DCD">
        <w:rPr>
          <w:rStyle w:val="a5"/>
          <w:rFonts w:ascii="Times New Roman" w:hAnsi="Times New Roman"/>
        </w:rPr>
        <w:footnoteRef/>
      </w:r>
      <w:r w:rsidRPr="00265DCD">
        <w:rPr>
          <w:rFonts w:ascii="Times New Roman" w:hAnsi="Times New Roman"/>
        </w:rPr>
        <w:t xml:space="preserve"> ГО Большой камень, Находкинский ГО, Пожарский МО, Тернейский МО, Надеждинский МР, Красноармейский МР и Правительство Приморского края.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79649558"/>
      <w:docPartObj>
        <w:docPartGallery w:val="Page Numbers (Top of Page)"/>
        <w:docPartUnique/>
      </w:docPartObj>
    </w:sdtPr>
    <w:sdtEndPr>
      <w:rPr>
        <w:rFonts w:ascii="Times New Roman" w:hAnsi="Times New Roman"/>
        <w:sz w:val="24"/>
        <w:szCs w:val="24"/>
      </w:rPr>
    </w:sdtEndPr>
    <w:sdtContent>
      <w:p w:rsidR="00F95104" w:rsidRPr="00F878E1" w:rsidRDefault="00F95104" w:rsidP="00F878E1">
        <w:pPr>
          <w:pStyle w:val="a6"/>
          <w:jc w:val="center"/>
          <w:rPr>
            <w:rFonts w:ascii="Times New Roman" w:hAnsi="Times New Roman"/>
            <w:sz w:val="24"/>
            <w:szCs w:val="24"/>
          </w:rPr>
        </w:pPr>
        <w:r w:rsidRPr="00F878E1">
          <w:rPr>
            <w:rFonts w:ascii="Times New Roman" w:hAnsi="Times New Roman"/>
            <w:sz w:val="24"/>
            <w:szCs w:val="24"/>
          </w:rPr>
          <w:fldChar w:fldCharType="begin"/>
        </w:r>
        <w:r w:rsidRPr="00F878E1">
          <w:rPr>
            <w:rFonts w:ascii="Times New Roman" w:hAnsi="Times New Roman"/>
            <w:sz w:val="24"/>
            <w:szCs w:val="24"/>
          </w:rPr>
          <w:instrText>PAGE   \* MERGEFORMAT</w:instrText>
        </w:r>
        <w:r w:rsidRPr="00F878E1">
          <w:rPr>
            <w:rFonts w:ascii="Times New Roman" w:hAnsi="Times New Roman"/>
            <w:sz w:val="24"/>
            <w:szCs w:val="24"/>
          </w:rPr>
          <w:fldChar w:fldCharType="separate"/>
        </w:r>
        <w:r w:rsidR="00D66055">
          <w:rPr>
            <w:rFonts w:ascii="Times New Roman" w:hAnsi="Times New Roman"/>
            <w:noProof/>
            <w:sz w:val="24"/>
            <w:szCs w:val="24"/>
          </w:rPr>
          <w:t>7</w:t>
        </w:r>
        <w:r w:rsidRPr="00F878E1">
          <w:rPr>
            <w:rFonts w:ascii="Times New Roman" w:hAnsi="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44"/>
    <w:rsid w:val="00000C99"/>
    <w:rsid w:val="00000F29"/>
    <w:rsid w:val="0000252F"/>
    <w:rsid w:val="00002643"/>
    <w:rsid w:val="00004C15"/>
    <w:rsid w:val="00006022"/>
    <w:rsid w:val="0000608C"/>
    <w:rsid w:val="00020897"/>
    <w:rsid w:val="00021804"/>
    <w:rsid w:val="0003211D"/>
    <w:rsid w:val="00032D8A"/>
    <w:rsid w:val="00041871"/>
    <w:rsid w:val="00041F30"/>
    <w:rsid w:val="000421FC"/>
    <w:rsid w:val="000438EA"/>
    <w:rsid w:val="000446A2"/>
    <w:rsid w:val="00045C0B"/>
    <w:rsid w:val="00046BD4"/>
    <w:rsid w:val="00050F43"/>
    <w:rsid w:val="0005149C"/>
    <w:rsid w:val="0005324F"/>
    <w:rsid w:val="00055E04"/>
    <w:rsid w:val="00061449"/>
    <w:rsid w:val="000637EF"/>
    <w:rsid w:val="00064A07"/>
    <w:rsid w:val="00064B5F"/>
    <w:rsid w:val="00066DF5"/>
    <w:rsid w:val="00075166"/>
    <w:rsid w:val="00077CE5"/>
    <w:rsid w:val="00081B84"/>
    <w:rsid w:val="00081DE1"/>
    <w:rsid w:val="00083EEE"/>
    <w:rsid w:val="00090005"/>
    <w:rsid w:val="0009096B"/>
    <w:rsid w:val="0009344A"/>
    <w:rsid w:val="000939C7"/>
    <w:rsid w:val="00094AFA"/>
    <w:rsid w:val="00095634"/>
    <w:rsid w:val="00095EF9"/>
    <w:rsid w:val="0009734D"/>
    <w:rsid w:val="000A107A"/>
    <w:rsid w:val="000A290F"/>
    <w:rsid w:val="000A3B36"/>
    <w:rsid w:val="000A4874"/>
    <w:rsid w:val="000A51FF"/>
    <w:rsid w:val="000B36C3"/>
    <w:rsid w:val="000B6746"/>
    <w:rsid w:val="000B7FB5"/>
    <w:rsid w:val="000C4956"/>
    <w:rsid w:val="000C6021"/>
    <w:rsid w:val="000C784F"/>
    <w:rsid w:val="000D377C"/>
    <w:rsid w:val="000D562D"/>
    <w:rsid w:val="000D7B2A"/>
    <w:rsid w:val="000E5111"/>
    <w:rsid w:val="000F10D5"/>
    <w:rsid w:val="000F7CEB"/>
    <w:rsid w:val="000F7CF5"/>
    <w:rsid w:val="001026C5"/>
    <w:rsid w:val="00105D55"/>
    <w:rsid w:val="001066C5"/>
    <w:rsid w:val="00107008"/>
    <w:rsid w:val="00107410"/>
    <w:rsid w:val="00111081"/>
    <w:rsid w:val="00111FEB"/>
    <w:rsid w:val="001135DF"/>
    <w:rsid w:val="00113B4A"/>
    <w:rsid w:val="00113D21"/>
    <w:rsid w:val="00114535"/>
    <w:rsid w:val="00115909"/>
    <w:rsid w:val="00121D61"/>
    <w:rsid w:val="001336F7"/>
    <w:rsid w:val="00135274"/>
    <w:rsid w:val="00135D65"/>
    <w:rsid w:val="00137797"/>
    <w:rsid w:val="00140EDE"/>
    <w:rsid w:val="00141014"/>
    <w:rsid w:val="00141DB5"/>
    <w:rsid w:val="00147573"/>
    <w:rsid w:val="0014758F"/>
    <w:rsid w:val="00150EB6"/>
    <w:rsid w:val="001519F9"/>
    <w:rsid w:val="00152EC8"/>
    <w:rsid w:val="00155527"/>
    <w:rsid w:val="00155950"/>
    <w:rsid w:val="00157889"/>
    <w:rsid w:val="00161D9A"/>
    <w:rsid w:val="00165091"/>
    <w:rsid w:val="00165A86"/>
    <w:rsid w:val="00170551"/>
    <w:rsid w:val="00170918"/>
    <w:rsid w:val="00171B8F"/>
    <w:rsid w:val="001734CF"/>
    <w:rsid w:val="00177EF2"/>
    <w:rsid w:val="00180A37"/>
    <w:rsid w:val="00181A23"/>
    <w:rsid w:val="001823DE"/>
    <w:rsid w:val="00183B6D"/>
    <w:rsid w:val="00185BD1"/>
    <w:rsid w:val="00186A28"/>
    <w:rsid w:val="00187E5B"/>
    <w:rsid w:val="0019168C"/>
    <w:rsid w:val="00192071"/>
    <w:rsid w:val="00192B24"/>
    <w:rsid w:val="00194A4E"/>
    <w:rsid w:val="00195052"/>
    <w:rsid w:val="001A290D"/>
    <w:rsid w:val="001A78BF"/>
    <w:rsid w:val="001B1E07"/>
    <w:rsid w:val="001B35C0"/>
    <w:rsid w:val="001B48CA"/>
    <w:rsid w:val="001B504D"/>
    <w:rsid w:val="001B53B4"/>
    <w:rsid w:val="001B7F07"/>
    <w:rsid w:val="001B7FD3"/>
    <w:rsid w:val="001C1150"/>
    <w:rsid w:val="001C2992"/>
    <w:rsid w:val="001C32E6"/>
    <w:rsid w:val="001C55FF"/>
    <w:rsid w:val="001C64D5"/>
    <w:rsid w:val="001D001E"/>
    <w:rsid w:val="001D40A5"/>
    <w:rsid w:val="001D4F14"/>
    <w:rsid w:val="001E024A"/>
    <w:rsid w:val="001E029A"/>
    <w:rsid w:val="001E08CB"/>
    <w:rsid w:val="001E3DB5"/>
    <w:rsid w:val="001E4825"/>
    <w:rsid w:val="001E488D"/>
    <w:rsid w:val="001F0C7D"/>
    <w:rsid w:val="001F10E0"/>
    <w:rsid w:val="001F21F8"/>
    <w:rsid w:val="00204673"/>
    <w:rsid w:val="00206D31"/>
    <w:rsid w:val="00207A1F"/>
    <w:rsid w:val="002146AF"/>
    <w:rsid w:val="002207B2"/>
    <w:rsid w:val="002228D9"/>
    <w:rsid w:val="002254CE"/>
    <w:rsid w:val="00230780"/>
    <w:rsid w:val="00231E28"/>
    <w:rsid w:val="0023240F"/>
    <w:rsid w:val="00236B37"/>
    <w:rsid w:val="00244B87"/>
    <w:rsid w:val="002511F3"/>
    <w:rsid w:val="00252294"/>
    <w:rsid w:val="002543F8"/>
    <w:rsid w:val="00256B3B"/>
    <w:rsid w:val="00257551"/>
    <w:rsid w:val="00260128"/>
    <w:rsid w:val="002628BC"/>
    <w:rsid w:val="002668D4"/>
    <w:rsid w:val="00267788"/>
    <w:rsid w:val="00270119"/>
    <w:rsid w:val="00270A94"/>
    <w:rsid w:val="002711B7"/>
    <w:rsid w:val="00276172"/>
    <w:rsid w:val="002830B1"/>
    <w:rsid w:val="002843B3"/>
    <w:rsid w:val="0028491F"/>
    <w:rsid w:val="00285CD0"/>
    <w:rsid w:val="002918EE"/>
    <w:rsid w:val="002944E9"/>
    <w:rsid w:val="0029771C"/>
    <w:rsid w:val="002A0C4D"/>
    <w:rsid w:val="002A3988"/>
    <w:rsid w:val="002A499E"/>
    <w:rsid w:val="002A4DB9"/>
    <w:rsid w:val="002B2075"/>
    <w:rsid w:val="002B3FBB"/>
    <w:rsid w:val="002B557C"/>
    <w:rsid w:val="002C0481"/>
    <w:rsid w:val="002C7232"/>
    <w:rsid w:val="002C733C"/>
    <w:rsid w:val="002D1B58"/>
    <w:rsid w:val="002D57F0"/>
    <w:rsid w:val="002E0498"/>
    <w:rsid w:val="002E0637"/>
    <w:rsid w:val="002E0F99"/>
    <w:rsid w:val="002E152E"/>
    <w:rsid w:val="002E30C2"/>
    <w:rsid w:val="002F0DE9"/>
    <w:rsid w:val="002F0DF8"/>
    <w:rsid w:val="002F2BF2"/>
    <w:rsid w:val="002F35B2"/>
    <w:rsid w:val="002F537A"/>
    <w:rsid w:val="002F7610"/>
    <w:rsid w:val="002F79CC"/>
    <w:rsid w:val="00301217"/>
    <w:rsid w:val="003041B3"/>
    <w:rsid w:val="003055D2"/>
    <w:rsid w:val="003061B0"/>
    <w:rsid w:val="003066AA"/>
    <w:rsid w:val="003132C5"/>
    <w:rsid w:val="00315631"/>
    <w:rsid w:val="003170C2"/>
    <w:rsid w:val="00321801"/>
    <w:rsid w:val="00321EA5"/>
    <w:rsid w:val="003268D9"/>
    <w:rsid w:val="00327E5F"/>
    <w:rsid w:val="0033004F"/>
    <w:rsid w:val="00330BA1"/>
    <w:rsid w:val="00330E63"/>
    <w:rsid w:val="00332042"/>
    <w:rsid w:val="00332369"/>
    <w:rsid w:val="00332959"/>
    <w:rsid w:val="00332A61"/>
    <w:rsid w:val="003333E1"/>
    <w:rsid w:val="00333906"/>
    <w:rsid w:val="003344FB"/>
    <w:rsid w:val="00334777"/>
    <w:rsid w:val="003354D9"/>
    <w:rsid w:val="003423FB"/>
    <w:rsid w:val="00343CC5"/>
    <w:rsid w:val="00346AC1"/>
    <w:rsid w:val="00351535"/>
    <w:rsid w:val="00353DD6"/>
    <w:rsid w:val="00354439"/>
    <w:rsid w:val="0035797B"/>
    <w:rsid w:val="00357E2C"/>
    <w:rsid w:val="00362712"/>
    <w:rsid w:val="003661F3"/>
    <w:rsid w:val="0036713F"/>
    <w:rsid w:val="003701FC"/>
    <w:rsid w:val="003704DD"/>
    <w:rsid w:val="0037068D"/>
    <w:rsid w:val="003762FB"/>
    <w:rsid w:val="00376822"/>
    <w:rsid w:val="0038030D"/>
    <w:rsid w:val="003808AF"/>
    <w:rsid w:val="00382E98"/>
    <w:rsid w:val="00384AE1"/>
    <w:rsid w:val="00385DF1"/>
    <w:rsid w:val="00386942"/>
    <w:rsid w:val="00387825"/>
    <w:rsid w:val="0039265B"/>
    <w:rsid w:val="00393869"/>
    <w:rsid w:val="00393A0B"/>
    <w:rsid w:val="00394E2B"/>
    <w:rsid w:val="003B22E7"/>
    <w:rsid w:val="003B2E97"/>
    <w:rsid w:val="003B4DD2"/>
    <w:rsid w:val="003C25EB"/>
    <w:rsid w:val="003C64DC"/>
    <w:rsid w:val="003C6C93"/>
    <w:rsid w:val="003D153E"/>
    <w:rsid w:val="003D2BEF"/>
    <w:rsid w:val="003D486F"/>
    <w:rsid w:val="003D4890"/>
    <w:rsid w:val="003D4C00"/>
    <w:rsid w:val="003D5A29"/>
    <w:rsid w:val="003D7950"/>
    <w:rsid w:val="003E03BD"/>
    <w:rsid w:val="003E1B5A"/>
    <w:rsid w:val="003E1C53"/>
    <w:rsid w:val="003E2616"/>
    <w:rsid w:val="003E61FA"/>
    <w:rsid w:val="003F2A61"/>
    <w:rsid w:val="003F7763"/>
    <w:rsid w:val="00401D0D"/>
    <w:rsid w:val="004061B9"/>
    <w:rsid w:val="00413C5D"/>
    <w:rsid w:val="00415BB2"/>
    <w:rsid w:val="00417C43"/>
    <w:rsid w:val="00420673"/>
    <w:rsid w:val="004232F9"/>
    <w:rsid w:val="004243AB"/>
    <w:rsid w:val="004246C6"/>
    <w:rsid w:val="004268B8"/>
    <w:rsid w:val="00426EE9"/>
    <w:rsid w:val="004300B5"/>
    <w:rsid w:val="0043047A"/>
    <w:rsid w:val="00435159"/>
    <w:rsid w:val="00441724"/>
    <w:rsid w:val="00442751"/>
    <w:rsid w:val="00446B56"/>
    <w:rsid w:val="00451A0B"/>
    <w:rsid w:val="00452599"/>
    <w:rsid w:val="0045571D"/>
    <w:rsid w:val="00455CFA"/>
    <w:rsid w:val="00462D06"/>
    <w:rsid w:val="00466393"/>
    <w:rsid w:val="004665CB"/>
    <w:rsid w:val="004670FA"/>
    <w:rsid w:val="004672D8"/>
    <w:rsid w:val="00470DD8"/>
    <w:rsid w:val="004767CA"/>
    <w:rsid w:val="00480F4E"/>
    <w:rsid w:val="00481DEA"/>
    <w:rsid w:val="004826BA"/>
    <w:rsid w:val="0048386A"/>
    <w:rsid w:val="004860CA"/>
    <w:rsid w:val="00487080"/>
    <w:rsid w:val="004930BF"/>
    <w:rsid w:val="00493154"/>
    <w:rsid w:val="00494AC7"/>
    <w:rsid w:val="004A1F98"/>
    <w:rsid w:val="004A5C65"/>
    <w:rsid w:val="004A7668"/>
    <w:rsid w:val="004B2377"/>
    <w:rsid w:val="004B2E7B"/>
    <w:rsid w:val="004B367A"/>
    <w:rsid w:val="004B3897"/>
    <w:rsid w:val="004B43F7"/>
    <w:rsid w:val="004B4D17"/>
    <w:rsid w:val="004B60D3"/>
    <w:rsid w:val="004B7208"/>
    <w:rsid w:val="004C1D8E"/>
    <w:rsid w:val="004C30EB"/>
    <w:rsid w:val="004C3911"/>
    <w:rsid w:val="004C3AE3"/>
    <w:rsid w:val="004C691D"/>
    <w:rsid w:val="004C79D5"/>
    <w:rsid w:val="004D0D01"/>
    <w:rsid w:val="004D16F3"/>
    <w:rsid w:val="004D2FD4"/>
    <w:rsid w:val="004D6936"/>
    <w:rsid w:val="004E1BB1"/>
    <w:rsid w:val="004E4EC2"/>
    <w:rsid w:val="004F210D"/>
    <w:rsid w:val="004F2A6D"/>
    <w:rsid w:val="004F32B1"/>
    <w:rsid w:val="00500742"/>
    <w:rsid w:val="005037BA"/>
    <w:rsid w:val="00510B67"/>
    <w:rsid w:val="0051682E"/>
    <w:rsid w:val="005234AE"/>
    <w:rsid w:val="00526547"/>
    <w:rsid w:val="00530398"/>
    <w:rsid w:val="005303D1"/>
    <w:rsid w:val="00531959"/>
    <w:rsid w:val="0053392C"/>
    <w:rsid w:val="00535661"/>
    <w:rsid w:val="005402DF"/>
    <w:rsid w:val="0054045D"/>
    <w:rsid w:val="00541B4C"/>
    <w:rsid w:val="00544189"/>
    <w:rsid w:val="00544477"/>
    <w:rsid w:val="005469C8"/>
    <w:rsid w:val="00551F19"/>
    <w:rsid w:val="00552C79"/>
    <w:rsid w:val="005531C5"/>
    <w:rsid w:val="00553401"/>
    <w:rsid w:val="005572B0"/>
    <w:rsid w:val="00565620"/>
    <w:rsid w:val="005657CE"/>
    <w:rsid w:val="00567048"/>
    <w:rsid w:val="00570587"/>
    <w:rsid w:val="0057345B"/>
    <w:rsid w:val="005748DE"/>
    <w:rsid w:val="005779BD"/>
    <w:rsid w:val="00582389"/>
    <w:rsid w:val="00585D0C"/>
    <w:rsid w:val="00587473"/>
    <w:rsid w:val="00590456"/>
    <w:rsid w:val="00590D8F"/>
    <w:rsid w:val="00591BD2"/>
    <w:rsid w:val="00592FE1"/>
    <w:rsid w:val="00595CF5"/>
    <w:rsid w:val="005A0893"/>
    <w:rsid w:val="005A17EC"/>
    <w:rsid w:val="005A1E19"/>
    <w:rsid w:val="005A64C5"/>
    <w:rsid w:val="005A6AEF"/>
    <w:rsid w:val="005B2C44"/>
    <w:rsid w:val="005B30C6"/>
    <w:rsid w:val="005B394D"/>
    <w:rsid w:val="005B6B53"/>
    <w:rsid w:val="005B71CE"/>
    <w:rsid w:val="005B72FD"/>
    <w:rsid w:val="005D0981"/>
    <w:rsid w:val="005D407F"/>
    <w:rsid w:val="005D6B71"/>
    <w:rsid w:val="005E559F"/>
    <w:rsid w:val="005E622F"/>
    <w:rsid w:val="005E7460"/>
    <w:rsid w:val="005F045F"/>
    <w:rsid w:val="005F4FCE"/>
    <w:rsid w:val="005F7083"/>
    <w:rsid w:val="005F73C0"/>
    <w:rsid w:val="0060002F"/>
    <w:rsid w:val="0060586F"/>
    <w:rsid w:val="00610E17"/>
    <w:rsid w:val="00617930"/>
    <w:rsid w:val="0062053C"/>
    <w:rsid w:val="00622796"/>
    <w:rsid w:val="00624187"/>
    <w:rsid w:val="006243E8"/>
    <w:rsid w:val="00627CE0"/>
    <w:rsid w:val="00631D9A"/>
    <w:rsid w:val="00632906"/>
    <w:rsid w:val="00633928"/>
    <w:rsid w:val="0064004D"/>
    <w:rsid w:val="00640957"/>
    <w:rsid w:val="00640976"/>
    <w:rsid w:val="00640E34"/>
    <w:rsid w:val="00642BA6"/>
    <w:rsid w:val="00646C35"/>
    <w:rsid w:val="0065146E"/>
    <w:rsid w:val="006526EA"/>
    <w:rsid w:val="00653270"/>
    <w:rsid w:val="00653EFD"/>
    <w:rsid w:val="006579E6"/>
    <w:rsid w:val="00660C26"/>
    <w:rsid w:val="00661E7C"/>
    <w:rsid w:val="006627CF"/>
    <w:rsid w:val="00663EA4"/>
    <w:rsid w:val="00671A44"/>
    <w:rsid w:val="00674230"/>
    <w:rsid w:val="00675C83"/>
    <w:rsid w:val="006761F5"/>
    <w:rsid w:val="00681958"/>
    <w:rsid w:val="0068243A"/>
    <w:rsid w:val="006857A2"/>
    <w:rsid w:val="00690519"/>
    <w:rsid w:val="00693590"/>
    <w:rsid w:val="00696F08"/>
    <w:rsid w:val="006A1873"/>
    <w:rsid w:val="006A1A1F"/>
    <w:rsid w:val="006A1F1B"/>
    <w:rsid w:val="006A1F6B"/>
    <w:rsid w:val="006A3B8C"/>
    <w:rsid w:val="006A572B"/>
    <w:rsid w:val="006A7C26"/>
    <w:rsid w:val="006B1DB1"/>
    <w:rsid w:val="006B24E5"/>
    <w:rsid w:val="006B2DE9"/>
    <w:rsid w:val="006B39E4"/>
    <w:rsid w:val="006B45D8"/>
    <w:rsid w:val="006B47BF"/>
    <w:rsid w:val="006B51E4"/>
    <w:rsid w:val="006C0E18"/>
    <w:rsid w:val="006C2431"/>
    <w:rsid w:val="006C3F30"/>
    <w:rsid w:val="006C5332"/>
    <w:rsid w:val="006D0DBC"/>
    <w:rsid w:val="006D3793"/>
    <w:rsid w:val="006D3DAD"/>
    <w:rsid w:val="006D4232"/>
    <w:rsid w:val="006E0E16"/>
    <w:rsid w:val="006E235F"/>
    <w:rsid w:val="006E353B"/>
    <w:rsid w:val="006E4B1E"/>
    <w:rsid w:val="006E592E"/>
    <w:rsid w:val="006F2D4D"/>
    <w:rsid w:val="006F4969"/>
    <w:rsid w:val="006F5714"/>
    <w:rsid w:val="006F5CD4"/>
    <w:rsid w:val="006F7CE2"/>
    <w:rsid w:val="00700399"/>
    <w:rsid w:val="00707D6C"/>
    <w:rsid w:val="007136EC"/>
    <w:rsid w:val="007139A0"/>
    <w:rsid w:val="007166F0"/>
    <w:rsid w:val="0072060F"/>
    <w:rsid w:val="00720C7C"/>
    <w:rsid w:val="00721EE7"/>
    <w:rsid w:val="007224C9"/>
    <w:rsid w:val="007235E6"/>
    <w:rsid w:val="00724D57"/>
    <w:rsid w:val="007260A3"/>
    <w:rsid w:val="007269AE"/>
    <w:rsid w:val="00726A07"/>
    <w:rsid w:val="00730363"/>
    <w:rsid w:val="007328A3"/>
    <w:rsid w:val="00735CEC"/>
    <w:rsid w:val="007367EE"/>
    <w:rsid w:val="007414FC"/>
    <w:rsid w:val="00743359"/>
    <w:rsid w:val="0074462B"/>
    <w:rsid w:val="00745B80"/>
    <w:rsid w:val="007462A5"/>
    <w:rsid w:val="00747A5B"/>
    <w:rsid w:val="00752828"/>
    <w:rsid w:val="007535AA"/>
    <w:rsid w:val="00755BB6"/>
    <w:rsid w:val="00764184"/>
    <w:rsid w:val="0076435E"/>
    <w:rsid w:val="007643C9"/>
    <w:rsid w:val="007645E9"/>
    <w:rsid w:val="0077042F"/>
    <w:rsid w:val="00770F2C"/>
    <w:rsid w:val="00770F2E"/>
    <w:rsid w:val="007713DC"/>
    <w:rsid w:val="00771469"/>
    <w:rsid w:val="007727A8"/>
    <w:rsid w:val="00772C11"/>
    <w:rsid w:val="00773204"/>
    <w:rsid w:val="00774F72"/>
    <w:rsid w:val="007752D8"/>
    <w:rsid w:val="007766C7"/>
    <w:rsid w:val="00777FED"/>
    <w:rsid w:val="007811FE"/>
    <w:rsid w:val="007864C0"/>
    <w:rsid w:val="007949F0"/>
    <w:rsid w:val="00796967"/>
    <w:rsid w:val="007A15C5"/>
    <w:rsid w:val="007A2A3E"/>
    <w:rsid w:val="007A465D"/>
    <w:rsid w:val="007A4A2E"/>
    <w:rsid w:val="007B54E4"/>
    <w:rsid w:val="007C006E"/>
    <w:rsid w:val="007C11D5"/>
    <w:rsid w:val="007C1685"/>
    <w:rsid w:val="007C3BDE"/>
    <w:rsid w:val="007D0D61"/>
    <w:rsid w:val="007D2F04"/>
    <w:rsid w:val="007D327B"/>
    <w:rsid w:val="007D42BD"/>
    <w:rsid w:val="007D4ED5"/>
    <w:rsid w:val="007D527B"/>
    <w:rsid w:val="007D5FE6"/>
    <w:rsid w:val="007E160D"/>
    <w:rsid w:val="007E3DF3"/>
    <w:rsid w:val="007F108F"/>
    <w:rsid w:val="007F13A2"/>
    <w:rsid w:val="007F1AAB"/>
    <w:rsid w:val="007F3076"/>
    <w:rsid w:val="007F3716"/>
    <w:rsid w:val="007F3ADE"/>
    <w:rsid w:val="007F5EFE"/>
    <w:rsid w:val="0080064C"/>
    <w:rsid w:val="00802D2B"/>
    <w:rsid w:val="008046AA"/>
    <w:rsid w:val="0080701D"/>
    <w:rsid w:val="008100FB"/>
    <w:rsid w:val="0082085D"/>
    <w:rsid w:val="00824959"/>
    <w:rsid w:val="008302CA"/>
    <w:rsid w:val="0083057F"/>
    <w:rsid w:val="00830656"/>
    <w:rsid w:val="00832795"/>
    <w:rsid w:val="00834933"/>
    <w:rsid w:val="00834BD1"/>
    <w:rsid w:val="00841D6A"/>
    <w:rsid w:val="00843538"/>
    <w:rsid w:val="00845829"/>
    <w:rsid w:val="008625FE"/>
    <w:rsid w:val="00863522"/>
    <w:rsid w:val="00863CE4"/>
    <w:rsid w:val="00864F5B"/>
    <w:rsid w:val="008655F8"/>
    <w:rsid w:val="00871314"/>
    <w:rsid w:val="00875358"/>
    <w:rsid w:val="0087668E"/>
    <w:rsid w:val="00880A33"/>
    <w:rsid w:val="00883BCE"/>
    <w:rsid w:val="00887E49"/>
    <w:rsid w:val="00890C01"/>
    <w:rsid w:val="0089261C"/>
    <w:rsid w:val="00895228"/>
    <w:rsid w:val="008959AA"/>
    <w:rsid w:val="0089768F"/>
    <w:rsid w:val="008A07F0"/>
    <w:rsid w:val="008A60E3"/>
    <w:rsid w:val="008A74FB"/>
    <w:rsid w:val="008A7AF2"/>
    <w:rsid w:val="008B0F60"/>
    <w:rsid w:val="008B1260"/>
    <w:rsid w:val="008B1F3E"/>
    <w:rsid w:val="008B7016"/>
    <w:rsid w:val="008C49AB"/>
    <w:rsid w:val="008C5205"/>
    <w:rsid w:val="008C5BC2"/>
    <w:rsid w:val="008D065A"/>
    <w:rsid w:val="008D177D"/>
    <w:rsid w:val="008D1CCB"/>
    <w:rsid w:val="008D5916"/>
    <w:rsid w:val="008D65E6"/>
    <w:rsid w:val="008E09A4"/>
    <w:rsid w:val="008E2D61"/>
    <w:rsid w:val="008E44FF"/>
    <w:rsid w:val="008E7492"/>
    <w:rsid w:val="008E74C4"/>
    <w:rsid w:val="008E75C8"/>
    <w:rsid w:val="008F2536"/>
    <w:rsid w:val="009030A0"/>
    <w:rsid w:val="00905923"/>
    <w:rsid w:val="009075E7"/>
    <w:rsid w:val="0090778D"/>
    <w:rsid w:val="00907884"/>
    <w:rsid w:val="00910D2C"/>
    <w:rsid w:val="00913764"/>
    <w:rsid w:val="0091501F"/>
    <w:rsid w:val="0092248A"/>
    <w:rsid w:val="009224FB"/>
    <w:rsid w:val="009224FC"/>
    <w:rsid w:val="00924B68"/>
    <w:rsid w:val="00925F25"/>
    <w:rsid w:val="00932E61"/>
    <w:rsid w:val="00933175"/>
    <w:rsid w:val="00934B6D"/>
    <w:rsid w:val="00937B03"/>
    <w:rsid w:val="00940125"/>
    <w:rsid w:val="00940B38"/>
    <w:rsid w:val="00940F28"/>
    <w:rsid w:val="00944629"/>
    <w:rsid w:val="0094680C"/>
    <w:rsid w:val="00946BB5"/>
    <w:rsid w:val="00950F92"/>
    <w:rsid w:val="00954356"/>
    <w:rsid w:val="00956185"/>
    <w:rsid w:val="00962613"/>
    <w:rsid w:val="00965877"/>
    <w:rsid w:val="0097307A"/>
    <w:rsid w:val="009756A2"/>
    <w:rsid w:val="00976915"/>
    <w:rsid w:val="0098068F"/>
    <w:rsid w:val="00980F20"/>
    <w:rsid w:val="00981B87"/>
    <w:rsid w:val="00982C30"/>
    <w:rsid w:val="00982E77"/>
    <w:rsid w:val="00984F6D"/>
    <w:rsid w:val="009874B7"/>
    <w:rsid w:val="00997938"/>
    <w:rsid w:val="009A0DAD"/>
    <w:rsid w:val="009A1790"/>
    <w:rsid w:val="009B24FB"/>
    <w:rsid w:val="009B4155"/>
    <w:rsid w:val="009B5EB4"/>
    <w:rsid w:val="009B7DF0"/>
    <w:rsid w:val="009C26BC"/>
    <w:rsid w:val="009C4383"/>
    <w:rsid w:val="009C610C"/>
    <w:rsid w:val="009C735E"/>
    <w:rsid w:val="009D0613"/>
    <w:rsid w:val="009D35FE"/>
    <w:rsid w:val="009D4A59"/>
    <w:rsid w:val="009D4FD0"/>
    <w:rsid w:val="009E391D"/>
    <w:rsid w:val="009E5F0B"/>
    <w:rsid w:val="009E69AE"/>
    <w:rsid w:val="009F0CFD"/>
    <w:rsid w:val="00A00654"/>
    <w:rsid w:val="00A00FD6"/>
    <w:rsid w:val="00A02437"/>
    <w:rsid w:val="00A02D1F"/>
    <w:rsid w:val="00A03397"/>
    <w:rsid w:val="00A0399C"/>
    <w:rsid w:val="00A0502A"/>
    <w:rsid w:val="00A060D0"/>
    <w:rsid w:val="00A1001E"/>
    <w:rsid w:val="00A1404C"/>
    <w:rsid w:val="00A14521"/>
    <w:rsid w:val="00A264A4"/>
    <w:rsid w:val="00A27E12"/>
    <w:rsid w:val="00A3090C"/>
    <w:rsid w:val="00A32E7C"/>
    <w:rsid w:val="00A33A57"/>
    <w:rsid w:val="00A342EC"/>
    <w:rsid w:val="00A35519"/>
    <w:rsid w:val="00A372D5"/>
    <w:rsid w:val="00A401FD"/>
    <w:rsid w:val="00A42811"/>
    <w:rsid w:val="00A42CB1"/>
    <w:rsid w:val="00A42F92"/>
    <w:rsid w:val="00A4546F"/>
    <w:rsid w:val="00A45A5B"/>
    <w:rsid w:val="00A466C0"/>
    <w:rsid w:val="00A51463"/>
    <w:rsid w:val="00A52E16"/>
    <w:rsid w:val="00A53A99"/>
    <w:rsid w:val="00A54EE4"/>
    <w:rsid w:val="00A56370"/>
    <w:rsid w:val="00A56E09"/>
    <w:rsid w:val="00A610A3"/>
    <w:rsid w:val="00A64132"/>
    <w:rsid w:val="00A64D4A"/>
    <w:rsid w:val="00A67D0A"/>
    <w:rsid w:val="00A732CC"/>
    <w:rsid w:val="00A73629"/>
    <w:rsid w:val="00A7470E"/>
    <w:rsid w:val="00A81BF2"/>
    <w:rsid w:val="00A81FFB"/>
    <w:rsid w:val="00A860CE"/>
    <w:rsid w:val="00A90F8F"/>
    <w:rsid w:val="00A95AC4"/>
    <w:rsid w:val="00AA0A98"/>
    <w:rsid w:val="00AA257A"/>
    <w:rsid w:val="00AA79ED"/>
    <w:rsid w:val="00AB430D"/>
    <w:rsid w:val="00AB5B64"/>
    <w:rsid w:val="00AB6053"/>
    <w:rsid w:val="00AB7BB6"/>
    <w:rsid w:val="00AC029C"/>
    <w:rsid w:val="00AC14EA"/>
    <w:rsid w:val="00AC2763"/>
    <w:rsid w:val="00AC3B07"/>
    <w:rsid w:val="00AC54AB"/>
    <w:rsid w:val="00AC7146"/>
    <w:rsid w:val="00AD01AB"/>
    <w:rsid w:val="00AD0746"/>
    <w:rsid w:val="00AD0FF5"/>
    <w:rsid w:val="00AD2118"/>
    <w:rsid w:val="00AD5A32"/>
    <w:rsid w:val="00AD6431"/>
    <w:rsid w:val="00AE21F6"/>
    <w:rsid w:val="00AE27F0"/>
    <w:rsid w:val="00AE3778"/>
    <w:rsid w:val="00AE4B3D"/>
    <w:rsid w:val="00AE652B"/>
    <w:rsid w:val="00AE697E"/>
    <w:rsid w:val="00AF0504"/>
    <w:rsid w:val="00AF18DC"/>
    <w:rsid w:val="00AF3FEB"/>
    <w:rsid w:val="00B00435"/>
    <w:rsid w:val="00B00819"/>
    <w:rsid w:val="00B03C3D"/>
    <w:rsid w:val="00B04D6D"/>
    <w:rsid w:val="00B06274"/>
    <w:rsid w:val="00B21578"/>
    <w:rsid w:val="00B21B3F"/>
    <w:rsid w:val="00B230F9"/>
    <w:rsid w:val="00B25A77"/>
    <w:rsid w:val="00B2759E"/>
    <w:rsid w:val="00B277F1"/>
    <w:rsid w:val="00B31278"/>
    <w:rsid w:val="00B31B55"/>
    <w:rsid w:val="00B336CA"/>
    <w:rsid w:val="00B37F45"/>
    <w:rsid w:val="00B47AB4"/>
    <w:rsid w:val="00B51198"/>
    <w:rsid w:val="00B55B1F"/>
    <w:rsid w:val="00B57660"/>
    <w:rsid w:val="00B6435E"/>
    <w:rsid w:val="00B64B5B"/>
    <w:rsid w:val="00B66A74"/>
    <w:rsid w:val="00B72531"/>
    <w:rsid w:val="00B73564"/>
    <w:rsid w:val="00B77D1D"/>
    <w:rsid w:val="00B81E3A"/>
    <w:rsid w:val="00B83B79"/>
    <w:rsid w:val="00B85FFB"/>
    <w:rsid w:val="00B87775"/>
    <w:rsid w:val="00B93220"/>
    <w:rsid w:val="00B93C43"/>
    <w:rsid w:val="00B94A6C"/>
    <w:rsid w:val="00B94CF6"/>
    <w:rsid w:val="00B95E01"/>
    <w:rsid w:val="00BA0F4E"/>
    <w:rsid w:val="00BA20F1"/>
    <w:rsid w:val="00BA34A2"/>
    <w:rsid w:val="00BA35DF"/>
    <w:rsid w:val="00BA62AB"/>
    <w:rsid w:val="00BB0E25"/>
    <w:rsid w:val="00BB2A7D"/>
    <w:rsid w:val="00BB49CF"/>
    <w:rsid w:val="00BB7727"/>
    <w:rsid w:val="00BC06C3"/>
    <w:rsid w:val="00BC2545"/>
    <w:rsid w:val="00BC2C1F"/>
    <w:rsid w:val="00BC347B"/>
    <w:rsid w:val="00BC3E68"/>
    <w:rsid w:val="00BC4200"/>
    <w:rsid w:val="00BD08FE"/>
    <w:rsid w:val="00BD1932"/>
    <w:rsid w:val="00BD1B77"/>
    <w:rsid w:val="00BD567B"/>
    <w:rsid w:val="00BD78E9"/>
    <w:rsid w:val="00BE6EA4"/>
    <w:rsid w:val="00BF26A5"/>
    <w:rsid w:val="00BF5406"/>
    <w:rsid w:val="00BF729E"/>
    <w:rsid w:val="00BF73DE"/>
    <w:rsid w:val="00C01DC3"/>
    <w:rsid w:val="00C04F5D"/>
    <w:rsid w:val="00C20F6F"/>
    <w:rsid w:val="00C2151E"/>
    <w:rsid w:val="00C22C27"/>
    <w:rsid w:val="00C2323E"/>
    <w:rsid w:val="00C23650"/>
    <w:rsid w:val="00C237E0"/>
    <w:rsid w:val="00C24B88"/>
    <w:rsid w:val="00C258BF"/>
    <w:rsid w:val="00C33C4E"/>
    <w:rsid w:val="00C34BC2"/>
    <w:rsid w:val="00C41118"/>
    <w:rsid w:val="00C41673"/>
    <w:rsid w:val="00C50E1F"/>
    <w:rsid w:val="00C52732"/>
    <w:rsid w:val="00C52CBF"/>
    <w:rsid w:val="00C530AE"/>
    <w:rsid w:val="00C5643B"/>
    <w:rsid w:val="00C56839"/>
    <w:rsid w:val="00C56F93"/>
    <w:rsid w:val="00C57001"/>
    <w:rsid w:val="00C60DDF"/>
    <w:rsid w:val="00C614BF"/>
    <w:rsid w:val="00C67DCD"/>
    <w:rsid w:val="00C704B8"/>
    <w:rsid w:val="00C744CB"/>
    <w:rsid w:val="00C74E2C"/>
    <w:rsid w:val="00C74F14"/>
    <w:rsid w:val="00C765DB"/>
    <w:rsid w:val="00C769CA"/>
    <w:rsid w:val="00C77A85"/>
    <w:rsid w:val="00C80799"/>
    <w:rsid w:val="00C8256C"/>
    <w:rsid w:val="00C95D43"/>
    <w:rsid w:val="00CA1164"/>
    <w:rsid w:val="00CA163C"/>
    <w:rsid w:val="00CA214B"/>
    <w:rsid w:val="00CA2659"/>
    <w:rsid w:val="00CA3928"/>
    <w:rsid w:val="00CA5C44"/>
    <w:rsid w:val="00CB1886"/>
    <w:rsid w:val="00CB3A2C"/>
    <w:rsid w:val="00CB3A68"/>
    <w:rsid w:val="00CC050B"/>
    <w:rsid w:val="00CC2066"/>
    <w:rsid w:val="00CC4F39"/>
    <w:rsid w:val="00CC6C88"/>
    <w:rsid w:val="00CD140D"/>
    <w:rsid w:val="00CD3BB6"/>
    <w:rsid w:val="00CD67C4"/>
    <w:rsid w:val="00CD6E4E"/>
    <w:rsid w:val="00CD7F96"/>
    <w:rsid w:val="00CE3B83"/>
    <w:rsid w:val="00CE7937"/>
    <w:rsid w:val="00CF21EA"/>
    <w:rsid w:val="00CF729C"/>
    <w:rsid w:val="00D02D5A"/>
    <w:rsid w:val="00D04255"/>
    <w:rsid w:val="00D057CD"/>
    <w:rsid w:val="00D06E48"/>
    <w:rsid w:val="00D06EA3"/>
    <w:rsid w:val="00D07130"/>
    <w:rsid w:val="00D10086"/>
    <w:rsid w:val="00D10650"/>
    <w:rsid w:val="00D10F5F"/>
    <w:rsid w:val="00D11766"/>
    <w:rsid w:val="00D11FC5"/>
    <w:rsid w:val="00D14504"/>
    <w:rsid w:val="00D14F65"/>
    <w:rsid w:val="00D20EB9"/>
    <w:rsid w:val="00D22C9E"/>
    <w:rsid w:val="00D2353C"/>
    <w:rsid w:val="00D2602B"/>
    <w:rsid w:val="00D268C0"/>
    <w:rsid w:val="00D3040C"/>
    <w:rsid w:val="00D306DC"/>
    <w:rsid w:val="00D31C4D"/>
    <w:rsid w:val="00D41EE8"/>
    <w:rsid w:val="00D42D8A"/>
    <w:rsid w:val="00D43A07"/>
    <w:rsid w:val="00D471CC"/>
    <w:rsid w:val="00D47503"/>
    <w:rsid w:val="00D535BB"/>
    <w:rsid w:val="00D53670"/>
    <w:rsid w:val="00D55A69"/>
    <w:rsid w:val="00D56689"/>
    <w:rsid w:val="00D6146A"/>
    <w:rsid w:val="00D61F1E"/>
    <w:rsid w:val="00D644AF"/>
    <w:rsid w:val="00D66055"/>
    <w:rsid w:val="00D75F40"/>
    <w:rsid w:val="00D776B0"/>
    <w:rsid w:val="00D861DE"/>
    <w:rsid w:val="00D87144"/>
    <w:rsid w:val="00D8775D"/>
    <w:rsid w:val="00D87F6D"/>
    <w:rsid w:val="00D933AC"/>
    <w:rsid w:val="00D978E5"/>
    <w:rsid w:val="00D97E4A"/>
    <w:rsid w:val="00DA1A78"/>
    <w:rsid w:val="00DA28BA"/>
    <w:rsid w:val="00DA39A2"/>
    <w:rsid w:val="00DA6639"/>
    <w:rsid w:val="00DB49B9"/>
    <w:rsid w:val="00DB78E2"/>
    <w:rsid w:val="00DC265F"/>
    <w:rsid w:val="00DC2F53"/>
    <w:rsid w:val="00DC3D90"/>
    <w:rsid w:val="00DC75CE"/>
    <w:rsid w:val="00DD0A4F"/>
    <w:rsid w:val="00DD0F7A"/>
    <w:rsid w:val="00DD1805"/>
    <w:rsid w:val="00DD2B00"/>
    <w:rsid w:val="00DD31C1"/>
    <w:rsid w:val="00DD3E38"/>
    <w:rsid w:val="00DD5474"/>
    <w:rsid w:val="00DD77AA"/>
    <w:rsid w:val="00DE1EDF"/>
    <w:rsid w:val="00DE54D7"/>
    <w:rsid w:val="00DE6C23"/>
    <w:rsid w:val="00DF6C6B"/>
    <w:rsid w:val="00DF7274"/>
    <w:rsid w:val="00E00032"/>
    <w:rsid w:val="00E03BF5"/>
    <w:rsid w:val="00E0504E"/>
    <w:rsid w:val="00E070EF"/>
    <w:rsid w:val="00E15756"/>
    <w:rsid w:val="00E15C69"/>
    <w:rsid w:val="00E1656B"/>
    <w:rsid w:val="00E17E4C"/>
    <w:rsid w:val="00E20306"/>
    <w:rsid w:val="00E229DF"/>
    <w:rsid w:val="00E26381"/>
    <w:rsid w:val="00E27CA5"/>
    <w:rsid w:val="00E34D35"/>
    <w:rsid w:val="00E34F23"/>
    <w:rsid w:val="00E400D3"/>
    <w:rsid w:val="00E406B0"/>
    <w:rsid w:val="00E419E8"/>
    <w:rsid w:val="00E4252E"/>
    <w:rsid w:val="00E446B4"/>
    <w:rsid w:val="00E4507C"/>
    <w:rsid w:val="00E46365"/>
    <w:rsid w:val="00E47651"/>
    <w:rsid w:val="00E4795A"/>
    <w:rsid w:val="00E56A7F"/>
    <w:rsid w:val="00E57CE9"/>
    <w:rsid w:val="00E6134C"/>
    <w:rsid w:val="00E64784"/>
    <w:rsid w:val="00E671BA"/>
    <w:rsid w:val="00E7065F"/>
    <w:rsid w:val="00E73037"/>
    <w:rsid w:val="00E74064"/>
    <w:rsid w:val="00E747AD"/>
    <w:rsid w:val="00E76ECA"/>
    <w:rsid w:val="00E77E64"/>
    <w:rsid w:val="00E8360D"/>
    <w:rsid w:val="00E83E78"/>
    <w:rsid w:val="00E85B0F"/>
    <w:rsid w:val="00E879B8"/>
    <w:rsid w:val="00E92138"/>
    <w:rsid w:val="00E95892"/>
    <w:rsid w:val="00E9796C"/>
    <w:rsid w:val="00EA1CE0"/>
    <w:rsid w:val="00EA260B"/>
    <w:rsid w:val="00EA2ECE"/>
    <w:rsid w:val="00EA6862"/>
    <w:rsid w:val="00EB3E87"/>
    <w:rsid w:val="00EB5116"/>
    <w:rsid w:val="00EC0354"/>
    <w:rsid w:val="00EC1F17"/>
    <w:rsid w:val="00EC32BB"/>
    <w:rsid w:val="00EC3AFB"/>
    <w:rsid w:val="00EC48BA"/>
    <w:rsid w:val="00EC589A"/>
    <w:rsid w:val="00ED3FF8"/>
    <w:rsid w:val="00ED46ED"/>
    <w:rsid w:val="00EE2936"/>
    <w:rsid w:val="00EE30CF"/>
    <w:rsid w:val="00EE34AC"/>
    <w:rsid w:val="00EE59A1"/>
    <w:rsid w:val="00EE62B8"/>
    <w:rsid w:val="00EF07D7"/>
    <w:rsid w:val="00EF1689"/>
    <w:rsid w:val="00EF20BA"/>
    <w:rsid w:val="00EF20E6"/>
    <w:rsid w:val="00F03B87"/>
    <w:rsid w:val="00F0440C"/>
    <w:rsid w:val="00F10476"/>
    <w:rsid w:val="00F115A3"/>
    <w:rsid w:val="00F13E3F"/>
    <w:rsid w:val="00F1576B"/>
    <w:rsid w:val="00F206AE"/>
    <w:rsid w:val="00F230E1"/>
    <w:rsid w:val="00F27687"/>
    <w:rsid w:val="00F32439"/>
    <w:rsid w:val="00F3262F"/>
    <w:rsid w:val="00F334EC"/>
    <w:rsid w:val="00F33BA6"/>
    <w:rsid w:val="00F400C5"/>
    <w:rsid w:val="00F4537D"/>
    <w:rsid w:val="00F4541D"/>
    <w:rsid w:val="00F46802"/>
    <w:rsid w:val="00F472FE"/>
    <w:rsid w:val="00F53409"/>
    <w:rsid w:val="00F54A05"/>
    <w:rsid w:val="00F56D56"/>
    <w:rsid w:val="00F66BFF"/>
    <w:rsid w:val="00F66FC8"/>
    <w:rsid w:val="00F71572"/>
    <w:rsid w:val="00F729BA"/>
    <w:rsid w:val="00F72F6A"/>
    <w:rsid w:val="00F7404E"/>
    <w:rsid w:val="00F74413"/>
    <w:rsid w:val="00F825DF"/>
    <w:rsid w:val="00F85B1D"/>
    <w:rsid w:val="00F878E1"/>
    <w:rsid w:val="00F93426"/>
    <w:rsid w:val="00F95104"/>
    <w:rsid w:val="00FB10A0"/>
    <w:rsid w:val="00FB1277"/>
    <w:rsid w:val="00FC142B"/>
    <w:rsid w:val="00FC3F9F"/>
    <w:rsid w:val="00FD363C"/>
    <w:rsid w:val="00FD5DD4"/>
    <w:rsid w:val="00FE16A2"/>
    <w:rsid w:val="00FE1A6D"/>
    <w:rsid w:val="00FE3EE6"/>
    <w:rsid w:val="00FE458E"/>
    <w:rsid w:val="00FE60D1"/>
    <w:rsid w:val="00FE60F3"/>
    <w:rsid w:val="00FF06D0"/>
    <w:rsid w:val="00FF0EF4"/>
    <w:rsid w:val="00FF121E"/>
    <w:rsid w:val="00FF336A"/>
    <w:rsid w:val="00FF3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44"/>
    <w:pPr>
      <w:spacing w:after="200" w:line="276" w:lineRule="auto"/>
    </w:pPr>
    <w:rPr>
      <w:rFonts w:ascii="Calibri" w:eastAsia="Calibri" w:hAnsi="Calibri" w:cs="Times New Roman"/>
    </w:rPr>
  </w:style>
  <w:style w:type="paragraph" w:styleId="1">
    <w:name w:val="heading 1"/>
    <w:basedOn w:val="a"/>
    <w:next w:val="a"/>
    <w:link w:val="10"/>
    <w:uiPriority w:val="9"/>
    <w:qFormat/>
    <w:rsid w:val="00DA1A78"/>
    <w:pPr>
      <w:keepNext/>
      <w:spacing w:after="0" w:line="240" w:lineRule="auto"/>
      <w:outlineLvl w:val="0"/>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2C4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footnote text"/>
    <w:basedOn w:val="a"/>
    <w:link w:val="a4"/>
    <w:uiPriority w:val="99"/>
    <w:unhideWhenUsed/>
    <w:qFormat/>
    <w:rsid w:val="005D407F"/>
    <w:pPr>
      <w:spacing w:after="0" w:line="240" w:lineRule="auto"/>
    </w:pPr>
    <w:rPr>
      <w:sz w:val="20"/>
      <w:szCs w:val="20"/>
    </w:rPr>
  </w:style>
  <w:style w:type="character" w:customStyle="1" w:styleId="a4">
    <w:name w:val="Текст сноски Знак"/>
    <w:basedOn w:val="a0"/>
    <w:link w:val="a3"/>
    <w:uiPriority w:val="99"/>
    <w:qFormat/>
    <w:rsid w:val="005D407F"/>
    <w:rPr>
      <w:rFonts w:ascii="Calibri" w:eastAsia="Calibri" w:hAnsi="Calibri" w:cs="Times New Roman"/>
      <w:sz w:val="20"/>
      <w:szCs w:val="20"/>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SUPERS"/>
    <w:basedOn w:val="a0"/>
    <w:uiPriority w:val="99"/>
    <w:unhideWhenUsed/>
    <w:qFormat/>
    <w:rsid w:val="005D407F"/>
    <w:rPr>
      <w:vertAlign w:val="superscript"/>
    </w:rPr>
  </w:style>
  <w:style w:type="paragraph" w:styleId="a6">
    <w:name w:val="header"/>
    <w:basedOn w:val="a"/>
    <w:link w:val="a7"/>
    <w:uiPriority w:val="99"/>
    <w:unhideWhenUsed/>
    <w:rsid w:val="00F878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78E1"/>
    <w:rPr>
      <w:rFonts w:ascii="Calibri" w:eastAsia="Calibri" w:hAnsi="Calibri" w:cs="Times New Roman"/>
    </w:rPr>
  </w:style>
  <w:style w:type="paragraph" w:styleId="a8">
    <w:name w:val="footer"/>
    <w:basedOn w:val="a"/>
    <w:link w:val="a9"/>
    <w:uiPriority w:val="99"/>
    <w:unhideWhenUsed/>
    <w:rsid w:val="00F878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78E1"/>
    <w:rPr>
      <w:rFonts w:ascii="Calibri" w:eastAsia="Calibri" w:hAnsi="Calibri" w:cs="Times New Roman"/>
    </w:rPr>
  </w:style>
  <w:style w:type="paragraph" w:styleId="aa">
    <w:name w:val="Balloon Text"/>
    <w:basedOn w:val="a"/>
    <w:link w:val="ab"/>
    <w:uiPriority w:val="99"/>
    <w:semiHidden/>
    <w:unhideWhenUsed/>
    <w:rsid w:val="0038782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87825"/>
    <w:rPr>
      <w:rFonts w:ascii="Segoe UI" w:eastAsia="Calibri" w:hAnsi="Segoe UI" w:cs="Segoe UI"/>
      <w:sz w:val="18"/>
      <w:szCs w:val="18"/>
    </w:rPr>
  </w:style>
  <w:style w:type="character" w:styleId="ac">
    <w:name w:val="Hyperlink"/>
    <w:basedOn w:val="a0"/>
    <w:uiPriority w:val="99"/>
    <w:unhideWhenUsed/>
    <w:rsid w:val="008D177D"/>
    <w:rPr>
      <w:color w:val="0563C1" w:themeColor="hyperlink"/>
      <w:u w:val="single"/>
    </w:rPr>
  </w:style>
  <w:style w:type="paragraph" w:styleId="ad">
    <w:name w:val="List Paragraph"/>
    <w:basedOn w:val="a"/>
    <w:uiPriority w:val="34"/>
    <w:qFormat/>
    <w:rsid w:val="0014758F"/>
    <w:pPr>
      <w:ind w:left="720"/>
      <w:contextualSpacing/>
    </w:pPr>
  </w:style>
  <w:style w:type="paragraph" w:customStyle="1" w:styleId="ae">
    <w:name w:val="Знак"/>
    <w:basedOn w:val="a"/>
    <w:rsid w:val="007C11D5"/>
    <w:pPr>
      <w:spacing w:after="0" w:line="240" w:lineRule="auto"/>
    </w:pPr>
    <w:rPr>
      <w:rFonts w:ascii="Verdana" w:eastAsia="Times New Roman" w:hAnsi="Verdana" w:cs="Verdana"/>
      <w:sz w:val="20"/>
      <w:szCs w:val="20"/>
      <w:lang w:val="en-US"/>
    </w:rPr>
  </w:style>
  <w:style w:type="character" w:customStyle="1" w:styleId="af">
    <w:name w:val="Символ сноски"/>
    <w:rsid w:val="00B21578"/>
    <w:rPr>
      <w:vertAlign w:val="superscript"/>
    </w:rPr>
  </w:style>
  <w:style w:type="character" w:customStyle="1" w:styleId="15">
    <w:name w:val="Знак сноски15"/>
    <w:rsid w:val="00B21578"/>
    <w:rPr>
      <w:vertAlign w:val="superscript"/>
    </w:rPr>
  </w:style>
  <w:style w:type="paragraph" w:styleId="af0">
    <w:name w:val="Normal (Web)"/>
    <w:basedOn w:val="a"/>
    <w:link w:val="af1"/>
    <w:uiPriority w:val="99"/>
    <w:unhideWhenUsed/>
    <w:rsid w:val="00C95D43"/>
    <w:rPr>
      <w:rFonts w:ascii="Times New Roman" w:hAnsi="Times New Roman"/>
      <w:sz w:val="24"/>
      <w:szCs w:val="24"/>
    </w:rPr>
  </w:style>
  <w:style w:type="character" w:customStyle="1" w:styleId="af1">
    <w:name w:val="Обычный (веб) Знак"/>
    <w:link w:val="af0"/>
    <w:uiPriority w:val="99"/>
    <w:locked/>
    <w:rsid w:val="00C95D43"/>
    <w:rPr>
      <w:rFonts w:eastAsia="Times New Roman"/>
      <w:sz w:val="24"/>
      <w:szCs w:val="24"/>
    </w:rPr>
  </w:style>
  <w:style w:type="character" w:customStyle="1" w:styleId="BoldText">
    <w:name w:val="BoldText"/>
    <w:basedOn w:val="a0"/>
    <w:uiPriority w:val="15"/>
    <w:qFormat/>
    <w:rsid w:val="002207B2"/>
    <w:rPr>
      <w:b/>
      <w:bCs w:val="0"/>
    </w:rPr>
  </w:style>
  <w:style w:type="character" w:customStyle="1" w:styleId="10">
    <w:name w:val="Заголовок 1 Знак"/>
    <w:basedOn w:val="a0"/>
    <w:link w:val="1"/>
    <w:uiPriority w:val="9"/>
    <w:qFormat/>
    <w:rsid w:val="00DA1A78"/>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44"/>
    <w:pPr>
      <w:spacing w:after="200" w:line="276" w:lineRule="auto"/>
    </w:pPr>
    <w:rPr>
      <w:rFonts w:ascii="Calibri" w:eastAsia="Calibri" w:hAnsi="Calibri" w:cs="Times New Roman"/>
    </w:rPr>
  </w:style>
  <w:style w:type="paragraph" w:styleId="1">
    <w:name w:val="heading 1"/>
    <w:basedOn w:val="a"/>
    <w:next w:val="a"/>
    <w:link w:val="10"/>
    <w:uiPriority w:val="9"/>
    <w:qFormat/>
    <w:rsid w:val="00DA1A78"/>
    <w:pPr>
      <w:keepNext/>
      <w:spacing w:after="0" w:line="240" w:lineRule="auto"/>
      <w:outlineLvl w:val="0"/>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2C4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footnote text"/>
    <w:basedOn w:val="a"/>
    <w:link w:val="a4"/>
    <w:uiPriority w:val="99"/>
    <w:unhideWhenUsed/>
    <w:qFormat/>
    <w:rsid w:val="005D407F"/>
    <w:pPr>
      <w:spacing w:after="0" w:line="240" w:lineRule="auto"/>
    </w:pPr>
    <w:rPr>
      <w:sz w:val="20"/>
      <w:szCs w:val="20"/>
    </w:rPr>
  </w:style>
  <w:style w:type="character" w:customStyle="1" w:styleId="a4">
    <w:name w:val="Текст сноски Знак"/>
    <w:basedOn w:val="a0"/>
    <w:link w:val="a3"/>
    <w:uiPriority w:val="99"/>
    <w:qFormat/>
    <w:rsid w:val="005D407F"/>
    <w:rPr>
      <w:rFonts w:ascii="Calibri" w:eastAsia="Calibri" w:hAnsi="Calibri" w:cs="Times New Roman"/>
      <w:sz w:val="20"/>
      <w:szCs w:val="20"/>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SUPERS"/>
    <w:basedOn w:val="a0"/>
    <w:uiPriority w:val="99"/>
    <w:unhideWhenUsed/>
    <w:qFormat/>
    <w:rsid w:val="005D407F"/>
    <w:rPr>
      <w:vertAlign w:val="superscript"/>
    </w:rPr>
  </w:style>
  <w:style w:type="paragraph" w:styleId="a6">
    <w:name w:val="header"/>
    <w:basedOn w:val="a"/>
    <w:link w:val="a7"/>
    <w:uiPriority w:val="99"/>
    <w:unhideWhenUsed/>
    <w:rsid w:val="00F878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78E1"/>
    <w:rPr>
      <w:rFonts w:ascii="Calibri" w:eastAsia="Calibri" w:hAnsi="Calibri" w:cs="Times New Roman"/>
    </w:rPr>
  </w:style>
  <w:style w:type="paragraph" w:styleId="a8">
    <w:name w:val="footer"/>
    <w:basedOn w:val="a"/>
    <w:link w:val="a9"/>
    <w:uiPriority w:val="99"/>
    <w:unhideWhenUsed/>
    <w:rsid w:val="00F878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78E1"/>
    <w:rPr>
      <w:rFonts w:ascii="Calibri" w:eastAsia="Calibri" w:hAnsi="Calibri" w:cs="Times New Roman"/>
    </w:rPr>
  </w:style>
  <w:style w:type="paragraph" w:styleId="aa">
    <w:name w:val="Balloon Text"/>
    <w:basedOn w:val="a"/>
    <w:link w:val="ab"/>
    <w:uiPriority w:val="99"/>
    <w:semiHidden/>
    <w:unhideWhenUsed/>
    <w:rsid w:val="0038782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87825"/>
    <w:rPr>
      <w:rFonts w:ascii="Segoe UI" w:eastAsia="Calibri" w:hAnsi="Segoe UI" w:cs="Segoe UI"/>
      <w:sz w:val="18"/>
      <w:szCs w:val="18"/>
    </w:rPr>
  </w:style>
  <w:style w:type="character" w:styleId="ac">
    <w:name w:val="Hyperlink"/>
    <w:basedOn w:val="a0"/>
    <w:uiPriority w:val="99"/>
    <w:unhideWhenUsed/>
    <w:rsid w:val="008D177D"/>
    <w:rPr>
      <w:color w:val="0563C1" w:themeColor="hyperlink"/>
      <w:u w:val="single"/>
    </w:rPr>
  </w:style>
  <w:style w:type="paragraph" w:styleId="ad">
    <w:name w:val="List Paragraph"/>
    <w:basedOn w:val="a"/>
    <w:uiPriority w:val="34"/>
    <w:qFormat/>
    <w:rsid w:val="0014758F"/>
    <w:pPr>
      <w:ind w:left="720"/>
      <w:contextualSpacing/>
    </w:pPr>
  </w:style>
  <w:style w:type="paragraph" w:customStyle="1" w:styleId="ae">
    <w:name w:val="Знак"/>
    <w:basedOn w:val="a"/>
    <w:rsid w:val="007C11D5"/>
    <w:pPr>
      <w:spacing w:after="0" w:line="240" w:lineRule="auto"/>
    </w:pPr>
    <w:rPr>
      <w:rFonts w:ascii="Verdana" w:eastAsia="Times New Roman" w:hAnsi="Verdana" w:cs="Verdana"/>
      <w:sz w:val="20"/>
      <w:szCs w:val="20"/>
      <w:lang w:val="en-US"/>
    </w:rPr>
  </w:style>
  <w:style w:type="character" w:customStyle="1" w:styleId="af">
    <w:name w:val="Символ сноски"/>
    <w:rsid w:val="00B21578"/>
    <w:rPr>
      <w:vertAlign w:val="superscript"/>
    </w:rPr>
  </w:style>
  <w:style w:type="character" w:customStyle="1" w:styleId="15">
    <w:name w:val="Знак сноски15"/>
    <w:rsid w:val="00B21578"/>
    <w:rPr>
      <w:vertAlign w:val="superscript"/>
    </w:rPr>
  </w:style>
  <w:style w:type="paragraph" w:styleId="af0">
    <w:name w:val="Normal (Web)"/>
    <w:basedOn w:val="a"/>
    <w:link w:val="af1"/>
    <w:uiPriority w:val="99"/>
    <w:unhideWhenUsed/>
    <w:rsid w:val="00C95D43"/>
    <w:rPr>
      <w:rFonts w:ascii="Times New Roman" w:hAnsi="Times New Roman"/>
      <w:sz w:val="24"/>
      <w:szCs w:val="24"/>
    </w:rPr>
  </w:style>
  <w:style w:type="character" w:customStyle="1" w:styleId="af1">
    <w:name w:val="Обычный (веб) Знак"/>
    <w:link w:val="af0"/>
    <w:uiPriority w:val="99"/>
    <w:locked/>
    <w:rsid w:val="00C95D43"/>
    <w:rPr>
      <w:rFonts w:eastAsia="Times New Roman"/>
      <w:sz w:val="24"/>
      <w:szCs w:val="24"/>
    </w:rPr>
  </w:style>
  <w:style w:type="character" w:customStyle="1" w:styleId="BoldText">
    <w:name w:val="BoldText"/>
    <w:basedOn w:val="a0"/>
    <w:uiPriority w:val="15"/>
    <w:qFormat/>
    <w:rsid w:val="002207B2"/>
    <w:rPr>
      <w:b/>
      <w:bCs w:val="0"/>
    </w:rPr>
  </w:style>
  <w:style w:type="character" w:customStyle="1" w:styleId="10">
    <w:name w:val="Заголовок 1 Знак"/>
    <w:basedOn w:val="a0"/>
    <w:link w:val="1"/>
    <w:uiPriority w:val="9"/>
    <w:qFormat/>
    <w:rsid w:val="00DA1A78"/>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234&amp;dst=334" TargetMode="External"/><Relationship Id="rId13" Type="http://schemas.openxmlformats.org/officeDocument/2006/relationships/hyperlink" Target="https://login.consultant.ru/link/?req=doc&amp;base=LAW&amp;n=405597&amp;dst=250&amp;field=134&amp;date=12.08.202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05597&amp;dst=250&amp;field=134&amp;date=12.08.20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5597&amp;dst=250&amp;field=134&amp;date=12.08.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1792&amp;dst=4383" TargetMode="External"/><Relationship Id="rId10" Type="http://schemas.openxmlformats.org/officeDocument/2006/relationships/hyperlink" Target="https://login.consultant.ru/link/?req=doc&amp;base=LAW&amp;n=405597&amp;dst=250&amp;field=134&amp;date=12.08.2024" TargetMode="External"/><Relationship Id="rId4" Type="http://schemas.openxmlformats.org/officeDocument/2006/relationships/settings" Target="settings.xml"/><Relationship Id="rId9" Type="http://schemas.openxmlformats.org/officeDocument/2006/relationships/hyperlink" Target="https://login.consultant.ru/link/?req=doc&amp;base=LAW&amp;n=389881&amp;dst=160&amp;field=134&amp;date=11.06.2024" TargetMode="External"/><Relationship Id="rId14" Type="http://schemas.openxmlformats.org/officeDocument/2006/relationships/hyperlink" Target="https://login.consultant.ru/link/?req=doc&amp;base=LAW&amp;n=451792&amp;dst=438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kmr25.ru/&#1072;&#1082;&#1090;-&#1086;-&#1088;&#1077;&#1079;&#1091;&#1083;&#1100;&#1090;&#1072;&#1090;&#1072;&#1093;-&#1082;&#1086;&#1085;&#1090;&#1088;&#1086;&#1083;&#1103;-&#1079;&#1072;-&#1080;&#1089;&#1087;&#1086;&#1083;&#1085;&#107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8B548-827D-46F0-BE44-E4C455E2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135</Pages>
  <Words>27467</Words>
  <Characters>156568</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Гюрсой Надежда Юрьевна</dc:creator>
  <cp:keywords/>
  <dc:description/>
  <cp:lastModifiedBy>Краснова </cp:lastModifiedBy>
  <cp:revision>6</cp:revision>
  <cp:lastPrinted>2025-02-20T10:25:00Z</cp:lastPrinted>
  <dcterms:created xsi:type="dcterms:W3CDTF">2025-02-17T15:57:00Z</dcterms:created>
  <dcterms:modified xsi:type="dcterms:W3CDTF">2025-03-06T08:09:00Z</dcterms:modified>
</cp:coreProperties>
</file>