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97C" w:rsidRPr="00D7532C" w:rsidRDefault="0066597C" w:rsidP="0066597C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4"/>
        </w:rPr>
      </w:pPr>
      <w:bookmarkStart w:id="0" w:name="_GoBack"/>
      <w:bookmarkEnd w:id="0"/>
      <w:r w:rsidRPr="00D7532C">
        <w:rPr>
          <w:rFonts w:ascii="Times New Roman" w:hAnsi="Times New Roman" w:cs="Times New Roman"/>
          <w:sz w:val="28"/>
          <w:szCs w:val="24"/>
        </w:rPr>
        <w:t xml:space="preserve">Приложение № </w:t>
      </w:r>
      <w:r w:rsidR="002A7ABC">
        <w:rPr>
          <w:rFonts w:ascii="Times New Roman" w:hAnsi="Times New Roman" w:cs="Times New Roman"/>
          <w:sz w:val="28"/>
          <w:szCs w:val="24"/>
        </w:rPr>
        <w:t>8</w:t>
      </w:r>
    </w:p>
    <w:p w:rsidR="0066597C" w:rsidRPr="00D7532C" w:rsidRDefault="0066597C" w:rsidP="0066597C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4"/>
        </w:rPr>
      </w:pPr>
      <w:r w:rsidRPr="00D7532C">
        <w:rPr>
          <w:rFonts w:ascii="Times New Roman" w:hAnsi="Times New Roman" w:cs="Times New Roman"/>
          <w:sz w:val="28"/>
          <w:szCs w:val="24"/>
        </w:rPr>
        <w:t>к отчету о результатах</w:t>
      </w:r>
    </w:p>
    <w:p w:rsidR="0066597C" w:rsidRPr="00D7532C" w:rsidRDefault="0066597C" w:rsidP="0066597C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4"/>
        </w:rPr>
      </w:pPr>
      <w:r w:rsidRPr="00D7532C">
        <w:rPr>
          <w:rFonts w:ascii="Times New Roman" w:hAnsi="Times New Roman" w:cs="Times New Roman"/>
          <w:sz w:val="28"/>
          <w:szCs w:val="24"/>
        </w:rPr>
        <w:t>контрольного мероприятия</w:t>
      </w:r>
    </w:p>
    <w:p w:rsidR="0066597C" w:rsidRPr="00D7532C" w:rsidRDefault="0066597C" w:rsidP="0066597C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4"/>
        </w:rPr>
      </w:pPr>
      <w:r w:rsidRPr="00D7532C">
        <w:rPr>
          <w:rFonts w:ascii="Times New Roman" w:hAnsi="Times New Roman" w:cs="Times New Roman"/>
          <w:sz w:val="28"/>
          <w:szCs w:val="24"/>
        </w:rPr>
        <w:t xml:space="preserve">от </w:t>
      </w:r>
      <w:r w:rsidR="00B12440">
        <w:rPr>
          <w:rFonts w:ascii="Times New Roman" w:hAnsi="Times New Roman" w:cs="Times New Roman"/>
          <w:sz w:val="28"/>
          <w:szCs w:val="24"/>
        </w:rPr>
        <w:t>1 октября</w:t>
      </w:r>
      <w:r w:rsidRPr="00D7532C">
        <w:rPr>
          <w:rFonts w:ascii="Times New Roman" w:hAnsi="Times New Roman" w:cs="Times New Roman"/>
          <w:sz w:val="28"/>
          <w:szCs w:val="24"/>
        </w:rPr>
        <w:t xml:space="preserve"> 2024 г.</w:t>
      </w:r>
    </w:p>
    <w:p w:rsidR="0066597C" w:rsidRPr="00D7532C" w:rsidRDefault="0066597C" w:rsidP="0066597C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4"/>
        </w:rPr>
      </w:pPr>
      <w:r w:rsidRPr="00D7532C">
        <w:rPr>
          <w:rFonts w:ascii="Times New Roman" w:hAnsi="Times New Roman" w:cs="Times New Roman"/>
          <w:sz w:val="28"/>
          <w:szCs w:val="24"/>
        </w:rPr>
        <w:t xml:space="preserve">№ </w:t>
      </w:r>
      <w:r w:rsidR="00B12440" w:rsidRPr="00B12440">
        <w:rPr>
          <w:rFonts w:ascii="Times New Roman" w:hAnsi="Times New Roman" w:cs="Times New Roman"/>
          <w:sz w:val="28"/>
          <w:szCs w:val="24"/>
        </w:rPr>
        <w:t xml:space="preserve">ОМ-61/12-03 </w:t>
      </w:r>
      <w:r w:rsidRPr="00D7532C">
        <w:rPr>
          <w:rFonts w:ascii="Times New Roman" w:hAnsi="Times New Roman" w:cs="Times New Roman"/>
          <w:sz w:val="28"/>
          <w:szCs w:val="24"/>
        </w:rPr>
        <w:t xml:space="preserve"> </w:t>
      </w:r>
    </w:p>
    <w:p w:rsidR="0066597C" w:rsidRPr="00D7532C" w:rsidRDefault="0066597C" w:rsidP="0066597C">
      <w:pPr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:rsidR="00C95A95" w:rsidRPr="00D7532C" w:rsidRDefault="005A6C6D" w:rsidP="0066597C">
      <w:pPr>
        <w:jc w:val="center"/>
        <w:rPr>
          <w:rFonts w:ascii="Times New Roman" w:hAnsi="Times New Roman" w:cs="Times New Roman"/>
          <w:b/>
          <w:color w:val="000000"/>
          <w:sz w:val="28"/>
          <w:szCs w:val="24"/>
        </w:rPr>
      </w:pPr>
      <w:r w:rsidRPr="00D7532C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Результаты мониторинга </w:t>
      </w:r>
      <w:r w:rsidR="00C95A95" w:rsidRPr="00D7532C">
        <w:rPr>
          <w:rFonts w:ascii="Times New Roman" w:hAnsi="Times New Roman" w:cs="Times New Roman"/>
          <w:b/>
          <w:color w:val="000000"/>
          <w:sz w:val="28"/>
          <w:szCs w:val="24"/>
        </w:rPr>
        <w:t>сведений о состоянии здоровья работников в</w:t>
      </w:r>
      <w:r w:rsidR="00D7532C">
        <w:rPr>
          <w:rFonts w:ascii="Times New Roman" w:hAnsi="Times New Roman" w:cs="Times New Roman"/>
          <w:b/>
          <w:color w:val="000000"/>
          <w:sz w:val="28"/>
          <w:szCs w:val="24"/>
        </w:rPr>
        <w:t> </w:t>
      </w:r>
      <w:r w:rsidR="00C95A95" w:rsidRPr="00D7532C">
        <w:rPr>
          <w:rFonts w:ascii="Times New Roman" w:hAnsi="Times New Roman" w:cs="Times New Roman"/>
          <w:b/>
          <w:color w:val="000000"/>
          <w:sz w:val="28"/>
          <w:szCs w:val="24"/>
        </w:rPr>
        <w:t xml:space="preserve">целях определения эффективности проведенной профилактики профессиональных заболеваний 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8"/>
        <w:gridCol w:w="15"/>
        <w:gridCol w:w="2954"/>
        <w:gridCol w:w="1553"/>
        <w:gridCol w:w="1417"/>
        <w:gridCol w:w="1134"/>
        <w:gridCol w:w="1276"/>
        <w:gridCol w:w="1134"/>
      </w:tblGrid>
      <w:tr w:rsidR="00C95A95" w:rsidRPr="00C95A95" w:rsidTr="00A37962">
        <w:trPr>
          <w:trHeight w:val="191"/>
          <w:tblHeader/>
          <w:jc w:val="center"/>
        </w:trPr>
        <w:tc>
          <w:tcPr>
            <w:tcW w:w="718" w:type="dxa"/>
            <w:vMerge w:val="restart"/>
            <w:noWrap/>
            <w:vAlign w:val="center"/>
          </w:tcPr>
          <w:p w:rsidR="00C95A95" w:rsidRPr="00D7532C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5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69" w:type="dxa"/>
            <w:gridSpan w:val="2"/>
            <w:vMerge w:val="restart"/>
            <w:noWrap/>
            <w:vAlign w:val="center"/>
          </w:tcPr>
          <w:p w:rsidR="00C95A95" w:rsidRPr="00D7532C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5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страхователя</w:t>
            </w:r>
          </w:p>
        </w:tc>
        <w:tc>
          <w:tcPr>
            <w:tcW w:w="1553" w:type="dxa"/>
            <w:vMerge w:val="restart"/>
            <w:noWrap/>
            <w:vAlign w:val="center"/>
          </w:tcPr>
          <w:p w:rsidR="00C95A95" w:rsidRPr="00D7532C" w:rsidRDefault="00C95A95" w:rsidP="00D753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5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работников, направляемых на профилактику</w:t>
            </w:r>
          </w:p>
        </w:tc>
        <w:tc>
          <w:tcPr>
            <w:tcW w:w="1417" w:type="dxa"/>
            <w:vMerge w:val="restart"/>
            <w:noWrap/>
            <w:vAlign w:val="center"/>
          </w:tcPr>
          <w:p w:rsidR="00C95A95" w:rsidRPr="00D7532C" w:rsidRDefault="00C95A95" w:rsidP="00D753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5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Количество работников, прошедших повторный медицинский осмотр</w:t>
            </w:r>
          </w:p>
        </w:tc>
        <w:tc>
          <w:tcPr>
            <w:tcW w:w="3544" w:type="dxa"/>
            <w:gridSpan w:val="3"/>
            <w:noWrap/>
            <w:vAlign w:val="center"/>
          </w:tcPr>
          <w:p w:rsidR="00C95A95" w:rsidRPr="00D7532C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75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Результат мониторинга после проведения профилактики</w:t>
            </w:r>
          </w:p>
        </w:tc>
      </w:tr>
      <w:tr w:rsidR="00C95A95" w:rsidRPr="00C95A95" w:rsidTr="00A37962">
        <w:trPr>
          <w:trHeight w:val="283"/>
          <w:tblHeader/>
          <w:jc w:val="center"/>
        </w:trPr>
        <w:tc>
          <w:tcPr>
            <w:tcW w:w="718" w:type="dxa"/>
            <w:vMerge/>
            <w:noWrap/>
            <w:vAlign w:val="center"/>
          </w:tcPr>
          <w:p w:rsidR="00C95A95" w:rsidRPr="00D7532C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969" w:type="dxa"/>
            <w:gridSpan w:val="2"/>
            <w:vMerge/>
            <w:noWrap/>
            <w:vAlign w:val="center"/>
          </w:tcPr>
          <w:p w:rsidR="00C95A95" w:rsidRPr="00D7532C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vMerge/>
            <w:noWrap/>
            <w:vAlign w:val="center"/>
          </w:tcPr>
          <w:p w:rsidR="00C95A95" w:rsidRPr="00D7532C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noWrap/>
            <w:vAlign w:val="center"/>
          </w:tcPr>
          <w:p w:rsidR="00C95A95" w:rsidRPr="00D7532C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noWrap/>
            <w:vAlign w:val="center"/>
          </w:tcPr>
          <w:p w:rsidR="00C95A95" w:rsidRPr="00D7532C" w:rsidRDefault="00C95A95" w:rsidP="00D753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5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Без динамики</w:t>
            </w:r>
          </w:p>
        </w:tc>
        <w:tc>
          <w:tcPr>
            <w:tcW w:w="1276" w:type="dxa"/>
            <w:noWrap/>
            <w:vAlign w:val="center"/>
          </w:tcPr>
          <w:p w:rsidR="00C95A95" w:rsidRPr="00D7532C" w:rsidRDefault="00C95A95" w:rsidP="00D753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5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Улучшение</w:t>
            </w:r>
          </w:p>
        </w:tc>
        <w:tc>
          <w:tcPr>
            <w:tcW w:w="1134" w:type="dxa"/>
            <w:noWrap/>
            <w:vAlign w:val="center"/>
          </w:tcPr>
          <w:p w:rsidR="00C95A95" w:rsidRPr="00D7532C" w:rsidRDefault="00C95A95" w:rsidP="00D7532C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7532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Ухудшение</w:t>
            </w:r>
          </w:p>
        </w:tc>
      </w:tr>
      <w:tr w:rsidR="00D7532C" w:rsidRPr="00C95A95" w:rsidTr="00A37962">
        <w:trPr>
          <w:trHeight w:val="50"/>
          <w:tblHeader/>
          <w:jc w:val="center"/>
        </w:trPr>
        <w:tc>
          <w:tcPr>
            <w:tcW w:w="718" w:type="dxa"/>
            <w:noWrap/>
            <w:vAlign w:val="center"/>
          </w:tcPr>
          <w:p w:rsidR="00D7532C" w:rsidRPr="00D7532C" w:rsidRDefault="00D7532C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1</w:t>
            </w:r>
          </w:p>
        </w:tc>
        <w:tc>
          <w:tcPr>
            <w:tcW w:w="2969" w:type="dxa"/>
            <w:gridSpan w:val="2"/>
            <w:noWrap/>
            <w:vAlign w:val="center"/>
          </w:tcPr>
          <w:p w:rsidR="00D7532C" w:rsidRPr="00D7532C" w:rsidRDefault="00D7532C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2</w:t>
            </w:r>
          </w:p>
        </w:tc>
        <w:tc>
          <w:tcPr>
            <w:tcW w:w="1553" w:type="dxa"/>
            <w:noWrap/>
            <w:vAlign w:val="center"/>
          </w:tcPr>
          <w:p w:rsidR="00D7532C" w:rsidRPr="00D7532C" w:rsidRDefault="00D7532C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noWrap/>
            <w:vAlign w:val="center"/>
          </w:tcPr>
          <w:p w:rsidR="00D7532C" w:rsidRPr="00D7532C" w:rsidRDefault="00D7532C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D7532C" w:rsidRPr="00D7532C" w:rsidRDefault="00D7532C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5</w:t>
            </w:r>
          </w:p>
        </w:tc>
        <w:tc>
          <w:tcPr>
            <w:tcW w:w="1276" w:type="dxa"/>
            <w:noWrap/>
            <w:vAlign w:val="center"/>
          </w:tcPr>
          <w:p w:rsidR="00D7532C" w:rsidRPr="00D7532C" w:rsidRDefault="00D7532C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D7532C" w:rsidRPr="00D7532C" w:rsidRDefault="00D7532C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4"/>
                <w:szCs w:val="20"/>
                <w:lang w:eastAsia="ru-RU"/>
              </w:rPr>
              <w:t>7</w:t>
            </w:r>
          </w:p>
        </w:tc>
      </w:tr>
      <w:tr w:rsidR="00C95A95" w:rsidRPr="00C95A95" w:rsidTr="00A37962">
        <w:trPr>
          <w:trHeight w:val="60"/>
          <w:jc w:val="center"/>
        </w:trPr>
        <w:tc>
          <w:tcPr>
            <w:tcW w:w="10201" w:type="dxa"/>
            <w:gridSpan w:val="8"/>
            <w:noWrap/>
            <w:vAlign w:val="center"/>
          </w:tcPr>
          <w:p w:rsidR="00C95A95" w:rsidRPr="00C95A95" w:rsidRDefault="00C95A95" w:rsidP="00D7532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 г. Москве и Московской области </w:t>
            </w:r>
          </w:p>
        </w:tc>
      </w:tr>
      <w:tr w:rsidR="00C95A95" w:rsidRPr="00C95A95" w:rsidTr="00A37962">
        <w:trPr>
          <w:trHeight w:val="60"/>
          <w:jc w:val="center"/>
        </w:trPr>
        <w:tc>
          <w:tcPr>
            <w:tcW w:w="718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69" w:type="dxa"/>
            <w:gridSpan w:val="2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«Инжиниринг Строительство Обслуживание»</w:t>
            </w:r>
          </w:p>
        </w:tc>
        <w:tc>
          <w:tcPr>
            <w:tcW w:w="1553" w:type="dxa"/>
            <w:shd w:val="clear" w:color="auto" w:fill="FFFFFF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417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95A95" w:rsidRPr="00C95A95" w:rsidTr="00A37962">
        <w:trPr>
          <w:trHeight w:val="315"/>
          <w:jc w:val="center"/>
        </w:trPr>
        <w:tc>
          <w:tcPr>
            <w:tcW w:w="718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69" w:type="dxa"/>
            <w:gridSpan w:val="2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ООО НПП «Завод МДУ» </w:t>
            </w:r>
          </w:p>
        </w:tc>
        <w:tc>
          <w:tcPr>
            <w:tcW w:w="1553" w:type="dxa"/>
            <w:shd w:val="clear" w:color="auto" w:fill="FFFFFF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95A95" w:rsidRPr="00C95A95" w:rsidTr="00A37962">
        <w:trPr>
          <w:trHeight w:val="315"/>
          <w:jc w:val="center"/>
        </w:trPr>
        <w:tc>
          <w:tcPr>
            <w:tcW w:w="718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69" w:type="dxa"/>
            <w:gridSpan w:val="2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"Международный аэропорт "Внуково"</w:t>
            </w:r>
          </w:p>
        </w:tc>
        <w:tc>
          <w:tcPr>
            <w:tcW w:w="1553" w:type="dxa"/>
            <w:shd w:val="clear" w:color="auto" w:fill="FFFFFF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95A95" w:rsidRPr="00C95A95" w:rsidTr="00A37962">
        <w:trPr>
          <w:trHeight w:val="315"/>
          <w:jc w:val="center"/>
        </w:trPr>
        <w:tc>
          <w:tcPr>
            <w:tcW w:w="718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69" w:type="dxa"/>
            <w:gridSpan w:val="2"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ПАО "АЭРОФЛОТ-РАЛ"</w:t>
            </w:r>
          </w:p>
        </w:tc>
        <w:tc>
          <w:tcPr>
            <w:tcW w:w="1553" w:type="dxa"/>
            <w:shd w:val="clear" w:color="auto" w:fill="FFFFFF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276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95A95" w:rsidRPr="00C95A95" w:rsidTr="00A37962">
        <w:trPr>
          <w:trHeight w:val="315"/>
          <w:jc w:val="center"/>
        </w:trPr>
        <w:tc>
          <w:tcPr>
            <w:tcW w:w="718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69" w:type="dxa"/>
            <w:gridSpan w:val="2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Метровагонмаш</w:t>
            </w:r>
          </w:p>
        </w:tc>
        <w:tc>
          <w:tcPr>
            <w:tcW w:w="1553" w:type="dxa"/>
            <w:shd w:val="clear" w:color="auto" w:fill="FFFFFF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7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95A95" w:rsidRPr="00C95A95" w:rsidTr="00A37962">
        <w:trPr>
          <w:trHeight w:val="315"/>
          <w:jc w:val="center"/>
        </w:trPr>
        <w:tc>
          <w:tcPr>
            <w:tcW w:w="718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69" w:type="dxa"/>
            <w:gridSpan w:val="2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ФГБУ "АСК МЧС РОССИИ"</w:t>
            </w:r>
          </w:p>
        </w:tc>
        <w:tc>
          <w:tcPr>
            <w:tcW w:w="1553" w:type="dxa"/>
            <w:shd w:val="clear" w:color="auto" w:fill="FFFFFF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95A95" w:rsidRPr="00C95A95" w:rsidTr="00A37962">
        <w:trPr>
          <w:trHeight w:val="300"/>
          <w:jc w:val="center"/>
        </w:trPr>
        <w:tc>
          <w:tcPr>
            <w:tcW w:w="718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69" w:type="dxa"/>
            <w:gridSpan w:val="2"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Дирекция моторвагонного подвижного состава - ОАО «РЖД»</w:t>
            </w:r>
          </w:p>
        </w:tc>
        <w:tc>
          <w:tcPr>
            <w:tcW w:w="1553" w:type="dxa"/>
            <w:shd w:val="clear" w:color="auto" w:fill="FFFFFF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C95A95" w:rsidRPr="00C95A95" w:rsidTr="00A37962">
        <w:trPr>
          <w:trHeight w:val="300"/>
          <w:jc w:val="center"/>
        </w:trPr>
        <w:tc>
          <w:tcPr>
            <w:tcW w:w="718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69" w:type="dxa"/>
            <w:gridSpan w:val="2"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Дирекция по энергообеспечению - ОАО «РЖД» («Трансэнерго»)</w:t>
            </w:r>
          </w:p>
        </w:tc>
        <w:tc>
          <w:tcPr>
            <w:tcW w:w="1553" w:type="dxa"/>
            <w:shd w:val="clear" w:color="auto" w:fill="FFFFFF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95A95" w:rsidRPr="00C95A95" w:rsidTr="00A37962">
        <w:trPr>
          <w:trHeight w:val="330"/>
          <w:jc w:val="center"/>
        </w:trPr>
        <w:tc>
          <w:tcPr>
            <w:tcW w:w="718" w:type="dxa"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69" w:type="dxa"/>
            <w:gridSpan w:val="2"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«РЖД» Московская Дирекция инфраструктуры</w:t>
            </w:r>
          </w:p>
        </w:tc>
        <w:tc>
          <w:tcPr>
            <w:tcW w:w="1553" w:type="dxa"/>
            <w:shd w:val="clear" w:color="auto" w:fill="FFFFFF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95A95" w:rsidRPr="00C95A95" w:rsidTr="00A37962">
        <w:trPr>
          <w:trHeight w:val="330"/>
          <w:jc w:val="center"/>
        </w:trPr>
        <w:tc>
          <w:tcPr>
            <w:tcW w:w="718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69" w:type="dxa"/>
            <w:gridSpan w:val="2"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«РЖД» Московской Дирекции управления движением</w:t>
            </w:r>
          </w:p>
        </w:tc>
        <w:tc>
          <w:tcPr>
            <w:tcW w:w="1553" w:type="dxa"/>
            <w:shd w:val="clear" w:color="auto" w:fill="FFFFFF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95A95" w:rsidRPr="00C95A95" w:rsidTr="00A37962">
        <w:trPr>
          <w:trHeight w:val="315"/>
          <w:jc w:val="center"/>
        </w:trPr>
        <w:tc>
          <w:tcPr>
            <w:tcW w:w="718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969" w:type="dxa"/>
            <w:gridSpan w:val="2"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Дирекция по ремонту пути - ОАО «РЖД»</w:t>
            </w:r>
          </w:p>
        </w:tc>
        <w:tc>
          <w:tcPr>
            <w:tcW w:w="1553" w:type="dxa"/>
            <w:shd w:val="clear" w:color="auto" w:fill="FFFFFF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417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76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95A95" w:rsidRPr="00C95A95" w:rsidTr="00A37962">
        <w:trPr>
          <w:trHeight w:val="375"/>
          <w:jc w:val="center"/>
        </w:trPr>
        <w:tc>
          <w:tcPr>
            <w:tcW w:w="718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969" w:type="dxa"/>
            <w:gridSpan w:val="2"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Дирекция тяги - ОАО "РЖД"     </w:t>
            </w:r>
          </w:p>
        </w:tc>
        <w:tc>
          <w:tcPr>
            <w:tcW w:w="1553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95A95" w:rsidRPr="00C95A95" w:rsidTr="00A37962">
        <w:trPr>
          <w:trHeight w:val="615"/>
          <w:jc w:val="center"/>
        </w:trPr>
        <w:tc>
          <w:tcPr>
            <w:tcW w:w="718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969" w:type="dxa"/>
            <w:gridSpan w:val="2"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Московская дирекции по эксплуатации путевых машин ОАО «РЖД»</w:t>
            </w:r>
          </w:p>
        </w:tc>
        <w:tc>
          <w:tcPr>
            <w:tcW w:w="1553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95A95" w:rsidRPr="00C95A95" w:rsidTr="00A37962">
        <w:trPr>
          <w:trHeight w:val="615"/>
          <w:jc w:val="center"/>
        </w:trPr>
        <w:tc>
          <w:tcPr>
            <w:tcW w:w="718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969" w:type="dxa"/>
            <w:gridSpan w:val="2"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«Дубненский машиностроительный завод» имени НЛ. Федорова»</w:t>
            </w:r>
          </w:p>
        </w:tc>
        <w:tc>
          <w:tcPr>
            <w:tcW w:w="1553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7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76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C95A95" w:rsidRPr="00C95A95" w:rsidTr="00A37962">
        <w:trPr>
          <w:trHeight w:val="60"/>
          <w:jc w:val="center"/>
        </w:trPr>
        <w:tc>
          <w:tcPr>
            <w:tcW w:w="10201" w:type="dxa"/>
            <w:gridSpan w:val="8"/>
            <w:noWrap/>
            <w:vAlign w:val="center"/>
          </w:tcPr>
          <w:p w:rsidR="00C95A95" w:rsidRPr="00C95A95" w:rsidRDefault="00C95A95" w:rsidP="00D7532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 Нижегородской области </w:t>
            </w:r>
          </w:p>
        </w:tc>
      </w:tr>
      <w:tr w:rsidR="00C95A95" w:rsidRPr="00C95A95" w:rsidTr="00A37962">
        <w:trPr>
          <w:trHeight w:val="60"/>
          <w:jc w:val="center"/>
        </w:trPr>
        <w:tc>
          <w:tcPr>
            <w:tcW w:w="733" w:type="dxa"/>
            <w:gridSpan w:val="2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  <w:noWrap/>
            <w:vAlign w:val="bottom"/>
          </w:tcPr>
          <w:p w:rsidR="00C95A95" w:rsidRPr="00C95A95" w:rsidRDefault="00C95A95" w:rsidP="00C9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АО "Выксунский металлургический завод"</w:t>
            </w:r>
          </w:p>
        </w:tc>
        <w:tc>
          <w:tcPr>
            <w:tcW w:w="1553" w:type="dxa"/>
            <w:shd w:val="clear" w:color="auto" w:fill="FFFFFF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417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134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95A95" w:rsidRPr="00C95A95" w:rsidTr="00A37962">
        <w:trPr>
          <w:trHeight w:val="315"/>
          <w:jc w:val="center"/>
        </w:trPr>
        <w:tc>
          <w:tcPr>
            <w:tcW w:w="733" w:type="dxa"/>
            <w:gridSpan w:val="2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54" w:type="dxa"/>
            <w:noWrap/>
            <w:vAlign w:val="bottom"/>
          </w:tcPr>
          <w:p w:rsidR="00C95A95" w:rsidRPr="00C95A95" w:rsidRDefault="00C95A95" w:rsidP="00C9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ПАО "ОАК"- Нижегородский авиастроительный завод "Сокол"</w:t>
            </w:r>
          </w:p>
        </w:tc>
        <w:tc>
          <w:tcPr>
            <w:tcW w:w="1553" w:type="dxa"/>
            <w:shd w:val="clear" w:color="auto" w:fill="FFFFFF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417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134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276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1134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95A95" w:rsidRPr="00C95A95" w:rsidTr="00A37962">
        <w:trPr>
          <w:trHeight w:val="315"/>
          <w:jc w:val="center"/>
        </w:trPr>
        <w:tc>
          <w:tcPr>
            <w:tcW w:w="733" w:type="dxa"/>
            <w:gridSpan w:val="2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54" w:type="dxa"/>
            <w:noWrap/>
            <w:vAlign w:val="bottom"/>
          </w:tcPr>
          <w:p w:rsidR="00C95A95" w:rsidRPr="00C95A95" w:rsidRDefault="00C95A95" w:rsidP="00C9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Горьковская дирекция управления движением-</w:t>
            </w: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структурное подразделение Центральной дирекции управления движением-филиала ОАО "РЖД"</w:t>
            </w:r>
          </w:p>
        </w:tc>
        <w:tc>
          <w:tcPr>
            <w:tcW w:w="1553" w:type="dxa"/>
            <w:shd w:val="clear" w:color="auto" w:fill="FFFFFF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1417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95A95" w:rsidRPr="00C95A95" w:rsidTr="00A37962">
        <w:trPr>
          <w:trHeight w:val="315"/>
          <w:jc w:val="center"/>
        </w:trPr>
        <w:tc>
          <w:tcPr>
            <w:tcW w:w="733" w:type="dxa"/>
            <w:gridSpan w:val="2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2954" w:type="dxa"/>
            <w:vAlign w:val="bottom"/>
          </w:tcPr>
          <w:p w:rsidR="00C95A95" w:rsidRPr="00C95A95" w:rsidRDefault="00C95A95" w:rsidP="00C9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Горьковская дирекция по энергообеспечению- структурное подразделение Трансэнерго-филиала ОАО "РЖД"</w:t>
            </w:r>
          </w:p>
        </w:tc>
        <w:tc>
          <w:tcPr>
            <w:tcW w:w="1553" w:type="dxa"/>
            <w:shd w:val="clear" w:color="auto" w:fill="FFFFFF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17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95A95" w:rsidRPr="00C95A95" w:rsidTr="00A37962">
        <w:trPr>
          <w:trHeight w:val="315"/>
          <w:jc w:val="center"/>
        </w:trPr>
        <w:tc>
          <w:tcPr>
            <w:tcW w:w="733" w:type="dxa"/>
            <w:gridSpan w:val="2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54" w:type="dxa"/>
            <w:noWrap/>
            <w:vAlign w:val="bottom"/>
          </w:tcPr>
          <w:p w:rsidR="00C95A95" w:rsidRPr="00C95A95" w:rsidRDefault="00C95A95" w:rsidP="00C9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Горьковская дирекция инфраструктуры- структурное подразделение Центральной дирекции инфраструктуры-филиала ОАО «РЖД»</w:t>
            </w:r>
          </w:p>
        </w:tc>
        <w:tc>
          <w:tcPr>
            <w:tcW w:w="1553" w:type="dxa"/>
            <w:shd w:val="clear" w:color="auto" w:fill="FFFFFF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95A95" w:rsidRPr="00C95A95" w:rsidTr="00A37962">
        <w:trPr>
          <w:trHeight w:val="315"/>
          <w:jc w:val="center"/>
        </w:trPr>
        <w:tc>
          <w:tcPr>
            <w:tcW w:w="733" w:type="dxa"/>
            <w:gridSpan w:val="2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54" w:type="dxa"/>
            <w:noWrap/>
            <w:vAlign w:val="bottom"/>
          </w:tcPr>
          <w:p w:rsidR="00C95A95" w:rsidRPr="00C95A95" w:rsidRDefault="00C95A95" w:rsidP="00C9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ООО "Лукойл-Нижегороднефтеоргсинтез"</w:t>
            </w:r>
          </w:p>
        </w:tc>
        <w:tc>
          <w:tcPr>
            <w:tcW w:w="1553" w:type="dxa"/>
            <w:shd w:val="clear" w:color="auto" w:fill="FFFFFF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95A95" w:rsidRPr="00C95A95" w:rsidTr="00A37962">
        <w:trPr>
          <w:trHeight w:val="300"/>
          <w:jc w:val="center"/>
        </w:trPr>
        <w:tc>
          <w:tcPr>
            <w:tcW w:w="733" w:type="dxa"/>
            <w:gridSpan w:val="2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54" w:type="dxa"/>
            <w:vAlign w:val="bottom"/>
          </w:tcPr>
          <w:p w:rsidR="00C95A95" w:rsidRPr="00C95A95" w:rsidRDefault="00C95A95" w:rsidP="00C95A9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Горьковская дирекция тяги-структурное подразделение Дирекции тяги-филиала ОАО "РЖД"</w:t>
            </w:r>
          </w:p>
        </w:tc>
        <w:tc>
          <w:tcPr>
            <w:tcW w:w="1553" w:type="dxa"/>
            <w:shd w:val="clear" w:color="auto" w:fill="FFFFFF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417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C95A95" w:rsidRPr="00C95A95" w:rsidTr="00A37962">
        <w:trPr>
          <w:trHeight w:val="300"/>
          <w:jc w:val="center"/>
        </w:trPr>
        <w:tc>
          <w:tcPr>
            <w:tcW w:w="733" w:type="dxa"/>
            <w:gridSpan w:val="2"/>
            <w:noWrap/>
            <w:vAlign w:val="center"/>
            <w:hideMark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54" w:type="dxa"/>
            <w:vAlign w:val="bottom"/>
          </w:tcPr>
          <w:p w:rsidR="00C95A95" w:rsidRPr="00C95A95" w:rsidRDefault="00C95A95" w:rsidP="00C95A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Горьковская дирекция по ремонту пути-структурное подразделение Центральной дирекции по ремонту пути- филиала ОАО «РЖД»</w:t>
            </w:r>
          </w:p>
        </w:tc>
        <w:tc>
          <w:tcPr>
            <w:tcW w:w="1553" w:type="dxa"/>
            <w:shd w:val="clear" w:color="auto" w:fill="FFFFFF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6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noWrap/>
            <w:vAlign w:val="center"/>
          </w:tcPr>
          <w:p w:rsidR="00C95A95" w:rsidRPr="00C95A95" w:rsidRDefault="00C95A95" w:rsidP="00C95A9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95A9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6A180D" w:rsidRPr="006A180D" w:rsidTr="00A37962">
        <w:trPr>
          <w:trHeight w:val="60"/>
          <w:jc w:val="center"/>
        </w:trPr>
        <w:tc>
          <w:tcPr>
            <w:tcW w:w="10201" w:type="dxa"/>
            <w:gridSpan w:val="8"/>
            <w:noWrap/>
            <w:vAlign w:val="center"/>
          </w:tcPr>
          <w:p w:rsidR="006A180D" w:rsidRPr="00D7532C" w:rsidRDefault="006A180D" w:rsidP="00D7532C">
            <w:pPr>
              <w:overflowPunct w:val="0"/>
              <w:autoSpaceDE w:val="0"/>
              <w:autoSpaceDN w:val="0"/>
              <w:adjustRightInd w:val="0"/>
              <w:spacing w:before="60" w:after="6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</w:pPr>
            <w:r w:rsidRPr="00D7532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 xml:space="preserve">по Архангельской области и НАО </w:t>
            </w:r>
          </w:p>
        </w:tc>
      </w:tr>
      <w:tr w:rsidR="006A180D" w:rsidRPr="006A180D" w:rsidTr="00A37962">
        <w:trPr>
          <w:trHeight w:val="60"/>
          <w:jc w:val="center"/>
        </w:trPr>
        <w:tc>
          <w:tcPr>
            <w:tcW w:w="733" w:type="dxa"/>
            <w:gridSpan w:val="2"/>
            <w:noWrap/>
            <w:vAlign w:val="center"/>
            <w:hideMark/>
          </w:tcPr>
          <w:p w:rsidR="006A180D" w:rsidRPr="006A180D" w:rsidRDefault="006A180D" w:rsidP="006A1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54" w:type="dxa"/>
            <w:noWrap/>
            <w:vAlign w:val="bottom"/>
          </w:tcPr>
          <w:p w:rsidR="006A180D" w:rsidRPr="006A180D" w:rsidRDefault="006A180D" w:rsidP="006A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ГУП НАО "Нарьян-Марская "Электростанция"</w:t>
            </w:r>
          </w:p>
        </w:tc>
        <w:tc>
          <w:tcPr>
            <w:tcW w:w="1553" w:type="dxa"/>
            <w:shd w:val="clear" w:color="auto" w:fill="FFFFFF"/>
            <w:noWrap/>
            <w:vAlign w:val="center"/>
          </w:tcPr>
          <w:p w:rsidR="006A180D" w:rsidRPr="006A180D" w:rsidRDefault="006A180D" w:rsidP="006A1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noWrap/>
            <w:vAlign w:val="center"/>
          </w:tcPr>
          <w:p w:rsidR="006A180D" w:rsidRPr="006A180D" w:rsidRDefault="006A180D" w:rsidP="006A1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noWrap/>
            <w:vAlign w:val="center"/>
          </w:tcPr>
          <w:p w:rsidR="006A180D" w:rsidRPr="006A180D" w:rsidRDefault="006A180D" w:rsidP="006A1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276" w:type="dxa"/>
            <w:noWrap/>
            <w:vAlign w:val="center"/>
          </w:tcPr>
          <w:p w:rsidR="006A180D" w:rsidRPr="006A180D" w:rsidRDefault="006A180D" w:rsidP="006A1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noWrap/>
            <w:vAlign w:val="center"/>
          </w:tcPr>
          <w:p w:rsidR="006A180D" w:rsidRPr="006A180D" w:rsidRDefault="006A180D" w:rsidP="006A1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6A180D" w:rsidRPr="006A180D" w:rsidTr="00A37962">
        <w:trPr>
          <w:trHeight w:val="315"/>
          <w:jc w:val="center"/>
        </w:trPr>
        <w:tc>
          <w:tcPr>
            <w:tcW w:w="733" w:type="dxa"/>
            <w:gridSpan w:val="2"/>
            <w:noWrap/>
            <w:vAlign w:val="center"/>
            <w:hideMark/>
          </w:tcPr>
          <w:p w:rsidR="006A180D" w:rsidRPr="006A180D" w:rsidRDefault="006A180D" w:rsidP="006A1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54" w:type="dxa"/>
            <w:noWrap/>
            <w:vAlign w:val="bottom"/>
          </w:tcPr>
          <w:p w:rsidR="006A180D" w:rsidRPr="006A180D" w:rsidRDefault="006A180D" w:rsidP="006A18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ОАО "Северное морское пароходство"</w:t>
            </w:r>
          </w:p>
        </w:tc>
        <w:tc>
          <w:tcPr>
            <w:tcW w:w="1553" w:type="dxa"/>
            <w:shd w:val="clear" w:color="auto" w:fill="FFFFFF"/>
            <w:noWrap/>
            <w:vAlign w:val="center"/>
          </w:tcPr>
          <w:p w:rsidR="006A180D" w:rsidRPr="006A180D" w:rsidRDefault="006A180D" w:rsidP="006A1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417" w:type="dxa"/>
            <w:noWrap/>
            <w:vAlign w:val="center"/>
          </w:tcPr>
          <w:p w:rsidR="006A180D" w:rsidRPr="006A180D" w:rsidRDefault="006A180D" w:rsidP="006A1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noWrap/>
            <w:vAlign w:val="center"/>
          </w:tcPr>
          <w:p w:rsidR="006A180D" w:rsidRPr="006A180D" w:rsidRDefault="006A180D" w:rsidP="006A1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76" w:type="dxa"/>
            <w:noWrap/>
            <w:vAlign w:val="center"/>
          </w:tcPr>
          <w:p w:rsidR="006A180D" w:rsidRPr="006A180D" w:rsidRDefault="006A180D" w:rsidP="006A1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18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noWrap/>
            <w:vAlign w:val="center"/>
          </w:tcPr>
          <w:p w:rsidR="006A180D" w:rsidRPr="006A180D" w:rsidRDefault="006A180D" w:rsidP="006A180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6A180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</w:tbl>
    <w:p w:rsidR="00C95A95" w:rsidRPr="00C95A95" w:rsidRDefault="00C95A95" w:rsidP="00C95A95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95A95" w:rsidRPr="00C95A95" w:rsidSect="00D7532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1FDB" w:rsidRDefault="00151FDB" w:rsidP="00D7532C">
      <w:pPr>
        <w:spacing w:after="0" w:line="240" w:lineRule="auto"/>
      </w:pPr>
      <w:r>
        <w:separator/>
      </w:r>
    </w:p>
  </w:endnote>
  <w:endnote w:type="continuationSeparator" w:id="0">
    <w:p w:rsidR="00151FDB" w:rsidRDefault="00151FDB" w:rsidP="00D75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32C" w:rsidRDefault="00D7532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32C" w:rsidRDefault="00D7532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32C" w:rsidRDefault="00D753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1FDB" w:rsidRDefault="00151FDB" w:rsidP="00D7532C">
      <w:pPr>
        <w:spacing w:after="0" w:line="240" w:lineRule="auto"/>
      </w:pPr>
      <w:r>
        <w:separator/>
      </w:r>
    </w:p>
  </w:footnote>
  <w:footnote w:type="continuationSeparator" w:id="0">
    <w:p w:rsidR="00151FDB" w:rsidRDefault="00151FDB" w:rsidP="00D75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32C" w:rsidRDefault="00D7532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71849553"/>
      <w:docPartObj>
        <w:docPartGallery w:val="Page Numbers (Top of Page)"/>
        <w:docPartUnique/>
      </w:docPartObj>
    </w:sdtPr>
    <w:sdtEndPr/>
    <w:sdtContent>
      <w:p w:rsidR="00D7532C" w:rsidRDefault="00D7532C">
        <w:pPr>
          <w:pStyle w:val="a3"/>
          <w:jc w:val="center"/>
        </w:pPr>
        <w:r w:rsidRPr="00D7532C">
          <w:rPr>
            <w:rFonts w:ascii="Times New Roman" w:hAnsi="Times New Roman" w:cs="Times New Roman"/>
            <w:sz w:val="24"/>
          </w:rPr>
          <w:fldChar w:fldCharType="begin"/>
        </w:r>
        <w:r w:rsidRPr="00D7532C">
          <w:rPr>
            <w:rFonts w:ascii="Times New Roman" w:hAnsi="Times New Roman" w:cs="Times New Roman"/>
            <w:sz w:val="24"/>
          </w:rPr>
          <w:instrText>PAGE   \* MERGEFORMAT</w:instrText>
        </w:r>
        <w:r w:rsidRPr="00D7532C">
          <w:rPr>
            <w:rFonts w:ascii="Times New Roman" w:hAnsi="Times New Roman" w:cs="Times New Roman"/>
            <w:sz w:val="24"/>
          </w:rPr>
          <w:fldChar w:fldCharType="separate"/>
        </w:r>
        <w:r w:rsidR="00683194">
          <w:rPr>
            <w:rFonts w:ascii="Times New Roman" w:hAnsi="Times New Roman" w:cs="Times New Roman"/>
            <w:noProof/>
            <w:sz w:val="24"/>
          </w:rPr>
          <w:t>2</w:t>
        </w:r>
        <w:r w:rsidRPr="00D7532C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D7532C" w:rsidRDefault="00D7532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532C" w:rsidRDefault="00D7532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63D4"/>
    <w:rsid w:val="00047CDB"/>
    <w:rsid w:val="00151FDB"/>
    <w:rsid w:val="001C5D9D"/>
    <w:rsid w:val="00205DF5"/>
    <w:rsid w:val="002A7ABC"/>
    <w:rsid w:val="002C0FFE"/>
    <w:rsid w:val="002F4BCC"/>
    <w:rsid w:val="0034008D"/>
    <w:rsid w:val="005A6C6D"/>
    <w:rsid w:val="00643378"/>
    <w:rsid w:val="0066597C"/>
    <w:rsid w:val="00683194"/>
    <w:rsid w:val="006A180D"/>
    <w:rsid w:val="0094276B"/>
    <w:rsid w:val="00A37962"/>
    <w:rsid w:val="00B12440"/>
    <w:rsid w:val="00B23B30"/>
    <w:rsid w:val="00C563D4"/>
    <w:rsid w:val="00C95A95"/>
    <w:rsid w:val="00D7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16E04-87E6-4B7F-A2AC-4519EF09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5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7532C"/>
  </w:style>
  <w:style w:type="paragraph" w:styleId="a5">
    <w:name w:val="footer"/>
    <w:basedOn w:val="a"/>
    <w:link w:val="a6"/>
    <w:uiPriority w:val="99"/>
    <w:unhideWhenUsed/>
    <w:rsid w:val="00D753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75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Шалаева Ольга Ивановна</dc:creator>
  <cp:keywords/>
  <dc:description/>
  <cp:lastModifiedBy>Асташенкова Ирина Александровна</cp:lastModifiedBy>
  <cp:revision>2</cp:revision>
  <dcterms:created xsi:type="dcterms:W3CDTF">2024-10-10T08:17:00Z</dcterms:created>
  <dcterms:modified xsi:type="dcterms:W3CDTF">2024-10-10T08:17:00Z</dcterms:modified>
</cp:coreProperties>
</file>