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15" w:rsidRPr="00E55FA9" w:rsidRDefault="00180215" w:rsidP="00180215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5FA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07B67">
        <w:rPr>
          <w:rFonts w:ascii="Times New Roman" w:hAnsi="Times New Roman" w:cs="Times New Roman"/>
          <w:sz w:val="24"/>
          <w:szCs w:val="24"/>
        </w:rPr>
        <w:t>1</w:t>
      </w:r>
      <w:r w:rsidR="002D16A3">
        <w:rPr>
          <w:rFonts w:ascii="Times New Roman" w:hAnsi="Times New Roman" w:cs="Times New Roman"/>
          <w:sz w:val="24"/>
          <w:szCs w:val="24"/>
        </w:rPr>
        <w:t>1</w:t>
      </w:r>
      <w:r w:rsidR="00B42407">
        <w:rPr>
          <w:rFonts w:ascii="Times New Roman" w:hAnsi="Times New Roman" w:cs="Times New Roman"/>
          <w:sz w:val="24"/>
          <w:szCs w:val="24"/>
        </w:rPr>
        <w:t xml:space="preserve"> к отчету</w:t>
      </w:r>
    </w:p>
    <w:p w:rsidR="00180215" w:rsidRPr="00E55FA9" w:rsidRDefault="00180215" w:rsidP="00180215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ABA" w:rsidRDefault="00F018D7" w:rsidP="00017075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A9">
        <w:rPr>
          <w:rFonts w:ascii="Times New Roman" w:hAnsi="Times New Roman" w:cs="Times New Roman"/>
          <w:b/>
          <w:sz w:val="24"/>
          <w:szCs w:val="24"/>
        </w:rPr>
        <w:t>Данные о взаимосвяз</w:t>
      </w:r>
      <w:r w:rsidR="00017075">
        <w:rPr>
          <w:rFonts w:ascii="Times New Roman" w:hAnsi="Times New Roman" w:cs="Times New Roman"/>
          <w:b/>
          <w:sz w:val="24"/>
          <w:szCs w:val="24"/>
        </w:rPr>
        <w:t>и</w:t>
      </w:r>
      <w:r w:rsidRPr="00E55FA9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  <w:r w:rsidR="00E55FA9">
        <w:rPr>
          <w:rFonts w:ascii="Times New Roman" w:hAnsi="Times New Roman" w:cs="Times New Roman"/>
          <w:b/>
          <w:sz w:val="24"/>
          <w:szCs w:val="24"/>
        </w:rPr>
        <w:t xml:space="preserve"> федеральных проектов</w:t>
      </w:r>
      <w:r w:rsidRPr="00E55FA9">
        <w:rPr>
          <w:rFonts w:ascii="Times New Roman" w:hAnsi="Times New Roman" w:cs="Times New Roman"/>
          <w:b/>
          <w:sz w:val="24"/>
          <w:szCs w:val="24"/>
        </w:rPr>
        <w:t>, характеризующих внедрение цифровых технологий в образовательных учреждениях общего образования</w:t>
      </w:r>
      <w:r w:rsidR="00F76713">
        <w:rPr>
          <w:rFonts w:ascii="Times New Roman" w:hAnsi="Times New Roman" w:cs="Times New Roman"/>
          <w:b/>
          <w:sz w:val="24"/>
          <w:szCs w:val="24"/>
        </w:rPr>
        <w:t>,</w:t>
      </w:r>
      <w:r w:rsidRPr="00E55FA9">
        <w:rPr>
          <w:rFonts w:ascii="Times New Roman" w:hAnsi="Times New Roman" w:cs="Times New Roman"/>
          <w:b/>
          <w:sz w:val="24"/>
          <w:szCs w:val="24"/>
        </w:rPr>
        <w:t xml:space="preserve"> с национальными целями развития Российской Федерации </w:t>
      </w:r>
    </w:p>
    <w:p w:rsidR="00E55FA9" w:rsidRPr="00E55FA9" w:rsidRDefault="00E55FA9" w:rsidP="001802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4"/>
        <w:gridCol w:w="4041"/>
      </w:tblGrid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Результаты федеральных проектов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Связь с показателем Национальной цели развития Российской Федерации</w:t>
            </w:r>
          </w:p>
        </w:tc>
      </w:tr>
      <w:tr w:rsidR="00E55FA9" w:rsidRPr="00017075" w:rsidTr="00017075">
        <w:tc>
          <w:tcPr>
            <w:tcW w:w="9464" w:type="dxa"/>
            <w:gridSpan w:val="2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Федеральный проект «</w:t>
            </w:r>
            <w:r w:rsidRPr="00017075">
              <w:rPr>
                <w:rFonts w:ascii="Times New Roman" w:hAnsi="Times New Roman" w:cs="Times New Roman"/>
                <w:b/>
              </w:rPr>
              <w:t>Цифровая образовательная среда</w:t>
            </w:r>
            <w:r w:rsidRPr="00017075">
              <w:rPr>
                <w:rFonts w:ascii="Times New Roman" w:hAnsi="Times New Roman" w:cs="Times New Roman"/>
              </w:rPr>
              <w:t>» Национального проекта «Образование»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1. Создана и внедрена в общеобразовательных организациях цифровая образовательная среда.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1.1. 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% (нарастающий итог).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«Возможности для самореализации и развития талантов»</w:t>
            </w:r>
          </w:p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1.2. Образовательные организации обеспечены материально-технической базой для внедрения цифровой образовательной среды, единиц (нарастающий итог).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«Возможности для самореализации и развития талантов»</w:t>
            </w:r>
          </w:p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2. Обеспечение реализации цифровой трансформации системы образования.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2.1. Разработаны и внедрены компоненты цифровой образовательной среды, являющейся частью федеральной информационно-сервисной платформы цифровой образовательной среды, единиц (нарастающий итог).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«Возможности для самореализации и развития талантов»</w:t>
            </w:r>
          </w:p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 xml:space="preserve">2.2. 100%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 (нарастающий итог).  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взаимосвязь не установлена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2.3. Педагогические работники общеобразовательных организаций подключены к федеральной информационно-сервисной платформе цифровой образовательной среды и используют образовательные сервисы на рабочем месте (нарастающий итог).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«Возможности для самореализации и развития талантов»</w:t>
            </w:r>
          </w:p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2.4. Созданы центры цифрового образования детей "IT-куб", единиц (нарастающий итог).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«Возможности для самореализации и развития талантов»</w:t>
            </w:r>
          </w:p>
          <w:p w:rsidR="00E55FA9" w:rsidRPr="00017075" w:rsidRDefault="00E55FA9" w:rsidP="00017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 xml:space="preserve">2.5. Разработан верифицированный цифровой образовательный контент по всем уровням и </w:t>
            </w:r>
            <w:r w:rsidRPr="00017075">
              <w:rPr>
                <w:rFonts w:ascii="Times New Roman" w:hAnsi="Times New Roman" w:cs="Times New Roman"/>
              </w:rPr>
              <w:lastRenderedPageBreak/>
              <w:t>учебным предметам общего образования в соответствии с федеральным государственным образовательным стандартом (нарастающий итог).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lastRenderedPageBreak/>
              <w:t>«Возможности для самореализации и развития талантов»</w:t>
            </w:r>
          </w:p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lastRenderedPageBreak/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lastRenderedPageBreak/>
              <w:t>2.6. Утвержден пакет единых технологических требований с учетом целевой модели цифровой образовательной среды, включая требования к создаваемым цифровым платформам, сервисам, информационным системам, регламенты информационного взаимодействия, форматы обмена данными, обеспечивающие информационное взаимодействие и сквозную аутентификацию на цифровой платформе и в информационных системах всех уровней образования (документ).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взаимосвязь не установлена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2.7. Разработана методология для внедрения в основные общеобразовательные программы современных цифровых технологий (документ).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взаимосвязь не установлена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2.8. Для не менее 500 тыс. детей, обучающихся в 25% общеобразовательных организациях 75 субъектов Российской Федерации, внедрены в образовательную программу современные цифровые технологии (нарастающий итог).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взаимосвязь не установлена</w:t>
            </w:r>
          </w:p>
        </w:tc>
      </w:tr>
      <w:tr w:rsidR="007F02CA" w:rsidRPr="00017075" w:rsidTr="00017075">
        <w:trPr>
          <w:trHeight w:val="449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7F02CA" w:rsidRPr="00017075" w:rsidRDefault="007F02CA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Федеральный проект «</w:t>
            </w:r>
            <w:r w:rsidRPr="00017075">
              <w:rPr>
                <w:rFonts w:ascii="Times New Roman" w:hAnsi="Times New Roman" w:cs="Times New Roman"/>
                <w:b/>
              </w:rPr>
              <w:t>Современная школа</w:t>
            </w:r>
            <w:r w:rsidRPr="00017075">
              <w:rPr>
                <w:rFonts w:ascii="Times New Roman" w:hAnsi="Times New Roman" w:cs="Times New Roman"/>
              </w:rPr>
              <w:t>» Национального проекта «Образование»</w:t>
            </w:r>
          </w:p>
        </w:tc>
      </w:tr>
      <w:tr w:rsidR="007F02CA" w:rsidRPr="00017075" w:rsidTr="00017075">
        <w:tc>
          <w:tcPr>
            <w:tcW w:w="5382" w:type="dxa"/>
            <w:shd w:val="clear" w:color="auto" w:fill="auto"/>
          </w:tcPr>
          <w:p w:rsidR="007F02CA" w:rsidRPr="00017075" w:rsidRDefault="007F02CA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 xml:space="preserve">1.11. В общеобразовательных организациях, расположенных в сельской местности и малых городах, созданы и функционируют центры </w:t>
            </w:r>
            <w:r w:rsidR="004B2C71" w:rsidRPr="00017075">
              <w:rPr>
                <w:rFonts w:ascii="Times New Roman" w:hAnsi="Times New Roman" w:cs="Times New Roman"/>
              </w:rPr>
              <w:t xml:space="preserve">образования естественно-научной и технологической направленностей </w:t>
            </w:r>
            <w:r w:rsidRPr="000170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82" w:type="dxa"/>
            <w:vMerge w:val="restart"/>
            <w:shd w:val="clear" w:color="auto" w:fill="auto"/>
          </w:tcPr>
          <w:p w:rsidR="007F02CA" w:rsidRPr="00017075" w:rsidRDefault="007F02CA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«Возможности для самореализации и развития талантов»</w:t>
            </w:r>
          </w:p>
          <w:p w:rsidR="007F02CA" w:rsidRPr="00017075" w:rsidRDefault="007F02CA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7F02CA" w:rsidRPr="00017075" w:rsidTr="00017075">
        <w:tc>
          <w:tcPr>
            <w:tcW w:w="5382" w:type="dxa"/>
            <w:shd w:val="clear" w:color="auto" w:fill="auto"/>
          </w:tcPr>
          <w:p w:rsidR="007F02CA" w:rsidRPr="00017075" w:rsidRDefault="007F02CA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 xml:space="preserve">1.19. Проведено повышение квалификации преподавателей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</w:t>
            </w:r>
          </w:p>
        </w:tc>
        <w:tc>
          <w:tcPr>
            <w:tcW w:w="4082" w:type="dxa"/>
            <w:vMerge/>
            <w:shd w:val="clear" w:color="auto" w:fill="auto"/>
          </w:tcPr>
          <w:p w:rsidR="007F02CA" w:rsidRPr="00017075" w:rsidRDefault="007F02CA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FA9" w:rsidRPr="00017075" w:rsidTr="00017075">
        <w:tc>
          <w:tcPr>
            <w:tcW w:w="9464" w:type="dxa"/>
            <w:gridSpan w:val="2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Федеральный проект «</w:t>
            </w:r>
            <w:r w:rsidRPr="00017075">
              <w:rPr>
                <w:rFonts w:ascii="Times New Roman" w:hAnsi="Times New Roman" w:cs="Times New Roman"/>
                <w:b/>
              </w:rPr>
              <w:t>Информационная инфраструктура</w:t>
            </w:r>
            <w:r w:rsidRPr="00017075">
              <w:rPr>
                <w:rFonts w:ascii="Times New Roman" w:hAnsi="Times New Roman" w:cs="Times New Roman"/>
              </w:rPr>
              <w:t>» Национальной программы «Цифровая экономика Российской Федерации»: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1.7. В государственных (муниципальных) образовательных организациях, реализующих программы общего образования, в соответствии с утвержденным стандартом сформирована  ИТ-инфраструктура для 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«Цифровая трансформация»</w:t>
            </w:r>
          </w:p>
          <w:p w:rsidR="00E55FA9" w:rsidRPr="00017075" w:rsidRDefault="00E55FA9" w:rsidP="0001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рост доли домохозяйств, которым обеспечена возможность широкополосного доступа к информационно-телекоммуникационной сети "Интернет", до 97 процентов</w:t>
            </w:r>
          </w:p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9B9" w:rsidRPr="00017075" w:rsidTr="00017075">
        <w:tc>
          <w:tcPr>
            <w:tcW w:w="9464" w:type="dxa"/>
            <w:gridSpan w:val="2"/>
            <w:shd w:val="clear" w:color="auto" w:fill="auto"/>
          </w:tcPr>
          <w:p w:rsidR="000929B9" w:rsidRPr="00017075" w:rsidRDefault="000929B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 xml:space="preserve">Федеральный проект </w:t>
            </w:r>
            <w:r w:rsidRPr="00017075">
              <w:rPr>
                <w:rFonts w:ascii="Times New Roman" w:hAnsi="Times New Roman" w:cs="Times New Roman"/>
                <w:b/>
              </w:rPr>
              <w:t xml:space="preserve">«Кадры для цифровой экономики» </w:t>
            </w:r>
            <w:r w:rsidRPr="00017075">
              <w:rPr>
                <w:rFonts w:ascii="Times New Roman" w:hAnsi="Times New Roman" w:cs="Times New Roman"/>
              </w:rPr>
              <w:t>Национальной программы «Цифровая экономика Российской Федерации»:</w:t>
            </w:r>
          </w:p>
        </w:tc>
      </w:tr>
      <w:tr w:rsidR="00E55FA9" w:rsidRPr="00017075" w:rsidTr="00017075">
        <w:tc>
          <w:tcPr>
            <w:tcW w:w="53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3.1. Образовательным организациям, реализующим программы начального общего, основного общего, среднего общего и среднего профессионального образования, предоставлен онлайн доступ к цифровым образовательным ресурсам и сервисам на базе АНО ВО «Университет Иннополис»</w:t>
            </w:r>
          </w:p>
        </w:tc>
        <w:tc>
          <w:tcPr>
            <w:tcW w:w="4082" w:type="dxa"/>
            <w:shd w:val="clear" w:color="auto" w:fill="auto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«Цифровая трансформация»</w:t>
            </w:r>
          </w:p>
          <w:p w:rsidR="00E55FA9" w:rsidRPr="00017075" w:rsidRDefault="00E55FA9" w:rsidP="0001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FA9" w:rsidRPr="00017075" w:rsidTr="00017075">
        <w:trPr>
          <w:trHeight w:val="479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E55FA9" w:rsidRPr="00017075" w:rsidRDefault="00E55FA9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Федерального проекта «</w:t>
            </w:r>
            <w:r w:rsidRPr="00017075">
              <w:rPr>
                <w:rFonts w:ascii="Times New Roman" w:hAnsi="Times New Roman" w:cs="Times New Roman"/>
                <w:b/>
              </w:rPr>
              <w:t>Успех каждого ребенка</w:t>
            </w:r>
            <w:r w:rsidRPr="00017075">
              <w:rPr>
                <w:rFonts w:ascii="Times New Roman" w:hAnsi="Times New Roman" w:cs="Times New Roman"/>
              </w:rPr>
              <w:t>» Национального проекта «Образование»</w:t>
            </w:r>
          </w:p>
        </w:tc>
      </w:tr>
      <w:tr w:rsidR="0099197A" w:rsidRPr="00017075" w:rsidTr="00017075">
        <w:tc>
          <w:tcPr>
            <w:tcW w:w="5382" w:type="dxa"/>
            <w:shd w:val="clear" w:color="auto" w:fill="auto"/>
          </w:tcPr>
          <w:p w:rsidR="0099197A" w:rsidRPr="00017075" w:rsidRDefault="0099197A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lastRenderedPageBreak/>
              <w:t>1.5. Созданы и функционируют региональные центры выявления, поддержки и развития способностей и талантов у детей и молодежи</w:t>
            </w:r>
          </w:p>
        </w:tc>
        <w:tc>
          <w:tcPr>
            <w:tcW w:w="4082" w:type="dxa"/>
            <w:vMerge w:val="restart"/>
            <w:shd w:val="clear" w:color="auto" w:fill="auto"/>
          </w:tcPr>
          <w:p w:rsidR="0099197A" w:rsidRPr="00017075" w:rsidRDefault="0099197A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  <w:b/>
              </w:rPr>
              <w:t>«Возможности для самореализации и развития талантов»</w:t>
            </w:r>
          </w:p>
          <w:p w:rsidR="0099197A" w:rsidRPr="00017075" w:rsidRDefault="0099197A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075">
              <w:rPr>
                <w:rFonts w:ascii="Times New Roman" w:hAnsi="Times New Roman" w:cs="Times New Roman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99197A" w:rsidRPr="00E55FA9" w:rsidTr="00017075">
        <w:tc>
          <w:tcPr>
            <w:tcW w:w="5382" w:type="dxa"/>
            <w:shd w:val="clear" w:color="auto" w:fill="auto"/>
          </w:tcPr>
          <w:p w:rsidR="0099197A" w:rsidRPr="00E55FA9" w:rsidRDefault="0099197A" w:rsidP="000170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075">
              <w:rPr>
                <w:rFonts w:ascii="Times New Roman" w:hAnsi="Times New Roman" w:cs="Times New Roman"/>
              </w:rPr>
              <w:t>1.11. Обеспечено организационно-методическое сопровождение деятельности детских технопарков «Кванториум», в том числе мобильных детских технопарков, и других проектов (центры цифрового образования «</w:t>
            </w:r>
            <w:r w:rsidRPr="00017075">
              <w:rPr>
                <w:rFonts w:ascii="Times New Roman" w:hAnsi="Times New Roman" w:cs="Times New Roman"/>
                <w:lang w:val="en-US"/>
              </w:rPr>
              <w:t>IT</w:t>
            </w:r>
            <w:r w:rsidRPr="00017075">
              <w:rPr>
                <w:rFonts w:ascii="Times New Roman" w:hAnsi="Times New Roman" w:cs="Times New Roman"/>
              </w:rPr>
              <w:t>-куб», ключевые центры дополнительного образования детей)</w:t>
            </w:r>
          </w:p>
        </w:tc>
        <w:tc>
          <w:tcPr>
            <w:tcW w:w="4082" w:type="dxa"/>
            <w:vMerge/>
            <w:shd w:val="clear" w:color="auto" w:fill="auto"/>
          </w:tcPr>
          <w:p w:rsidR="0099197A" w:rsidRPr="00E55FA9" w:rsidRDefault="0099197A" w:rsidP="000170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E39DD" w:rsidRDefault="004E39DD" w:rsidP="00BB5E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1A33" w:rsidRPr="00E55FA9" w:rsidRDefault="00E55FA9" w:rsidP="00E55FA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FA9">
        <w:rPr>
          <w:rFonts w:ascii="Times New Roman" w:hAnsi="Times New Roman" w:cs="Times New Roman"/>
          <w:sz w:val="24"/>
          <w:szCs w:val="24"/>
        </w:rPr>
        <w:t>Определение взаимосвязи результатов федеральных проектов с национальными целями развития Российской Федерации осуществлялось на основании данных о взаимосвязи результатов с нац</w:t>
      </w:r>
      <w:r>
        <w:rPr>
          <w:rFonts w:ascii="Times New Roman" w:hAnsi="Times New Roman" w:cs="Times New Roman"/>
          <w:sz w:val="24"/>
          <w:szCs w:val="24"/>
        </w:rPr>
        <w:t>иональными ц</w:t>
      </w:r>
      <w:r w:rsidRPr="00E55FA9">
        <w:rPr>
          <w:rFonts w:ascii="Times New Roman" w:hAnsi="Times New Roman" w:cs="Times New Roman"/>
          <w:sz w:val="24"/>
          <w:szCs w:val="24"/>
        </w:rPr>
        <w:t>елями</w:t>
      </w:r>
      <w:r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Pr="00E55FA9">
        <w:rPr>
          <w:rFonts w:ascii="Times New Roman" w:hAnsi="Times New Roman" w:cs="Times New Roman"/>
          <w:sz w:val="24"/>
          <w:szCs w:val="24"/>
        </w:rPr>
        <w:t xml:space="preserve">Российской Федерации, указанными в паспортах федеральных проектов  </w:t>
      </w:r>
    </w:p>
    <w:sectPr w:rsidR="00E01A33" w:rsidRPr="00E55FA9" w:rsidSect="000170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A1" w:rsidRDefault="005D67A1" w:rsidP="00017075">
      <w:pPr>
        <w:spacing w:after="0" w:line="240" w:lineRule="auto"/>
      </w:pPr>
      <w:r>
        <w:separator/>
      </w:r>
    </w:p>
  </w:endnote>
  <w:endnote w:type="continuationSeparator" w:id="0">
    <w:p w:rsidR="005D67A1" w:rsidRDefault="005D67A1" w:rsidP="0001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A1" w:rsidRDefault="005D67A1" w:rsidP="00017075">
      <w:pPr>
        <w:spacing w:after="0" w:line="240" w:lineRule="auto"/>
      </w:pPr>
      <w:r>
        <w:separator/>
      </w:r>
    </w:p>
  </w:footnote>
  <w:footnote w:type="continuationSeparator" w:id="0">
    <w:p w:rsidR="005D67A1" w:rsidRDefault="005D67A1" w:rsidP="0001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53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7075" w:rsidRPr="00017075" w:rsidRDefault="00017075">
        <w:pPr>
          <w:pStyle w:val="a4"/>
          <w:jc w:val="center"/>
          <w:rPr>
            <w:rFonts w:ascii="Times New Roman" w:hAnsi="Times New Roman" w:cs="Times New Roman"/>
          </w:rPr>
        </w:pPr>
        <w:r w:rsidRPr="00017075">
          <w:rPr>
            <w:rFonts w:ascii="Times New Roman" w:hAnsi="Times New Roman" w:cs="Times New Roman"/>
          </w:rPr>
          <w:fldChar w:fldCharType="begin"/>
        </w:r>
        <w:r w:rsidRPr="00017075">
          <w:rPr>
            <w:rFonts w:ascii="Times New Roman" w:hAnsi="Times New Roman" w:cs="Times New Roman"/>
          </w:rPr>
          <w:instrText>PAGE   \* MERGEFORMAT</w:instrText>
        </w:r>
        <w:r w:rsidRPr="00017075">
          <w:rPr>
            <w:rFonts w:ascii="Times New Roman" w:hAnsi="Times New Roman" w:cs="Times New Roman"/>
          </w:rPr>
          <w:fldChar w:fldCharType="separate"/>
        </w:r>
        <w:r w:rsidR="009F48B8">
          <w:rPr>
            <w:rFonts w:ascii="Times New Roman" w:hAnsi="Times New Roman" w:cs="Times New Roman"/>
            <w:noProof/>
          </w:rPr>
          <w:t>3</w:t>
        </w:r>
        <w:r w:rsidRPr="00017075">
          <w:rPr>
            <w:rFonts w:ascii="Times New Roman" w:hAnsi="Times New Roman" w:cs="Times New Roman"/>
          </w:rPr>
          <w:fldChar w:fldCharType="end"/>
        </w:r>
      </w:p>
    </w:sdtContent>
  </w:sdt>
  <w:p w:rsidR="00017075" w:rsidRDefault="000170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15"/>
    <w:rsid w:val="00017075"/>
    <w:rsid w:val="000929B9"/>
    <w:rsid w:val="00096342"/>
    <w:rsid w:val="000A1BF9"/>
    <w:rsid w:val="000C6396"/>
    <w:rsid w:val="00100D75"/>
    <w:rsid w:val="001327CC"/>
    <w:rsid w:val="00180215"/>
    <w:rsid w:val="001850EF"/>
    <w:rsid w:val="001F7FD3"/>
    <w:rsid w:val="002D16A3"/>
    <w:rsid w:val="002E1E27"/>
    <w:rsid w:val="003870E8"/>
    <w:rsid w:val="004B2C71"/>
    <w:rsid w:val="004E39DD"/>
    <w:rsid w:val="00527242"/>
    <w:rsid w:val="005B1D32"/>
    <w:rsid w:val="005D67A1"/>
    <w:rsid w:val="005F7A78"/>
    <w:rsid w:val="00610DF1"/>
    <w:rsid w:val="00625ABA"/>
    <w:rsid w:val="00625EFE"/>
    <w:rsid w:val="00651A9A"/>
    <w:rsid w:val="007A6C41"/>
    <w:rsid w:val="007D139C"/>
    <w:rsid w:val="007F02CA"/>
    <w:rsid w:val="00807B67"/>
    <w:rsid w:val="00822678"/>
    <w:rsid w:val="00845E9E"/>
    <w:rsid w:val="008A37C4"/>
    <w:rsid w:val="008A6FE7"/>
    <w:rsid w:val="008F116B"/>
    <w:rsid w:val="00904FE5"/>
    <w:rsid w:val="0099197A"/>
    <w:rsid w:val="009F48B8"/>
    <w:rsid w:val="00A87E4E"/>
    <w:rsid w:val="00AE0146"/>
    <w:rsid w:val="00AF15E2"/>
    <w:rsid w:val="00B42407"/>
    <w:rsid w:val="00B47216"/>
    <w:rsid w:val="00B57C87"/>
    <w:rsid w:val="00B967AD"/>
    <w:rsid w:val="00BB5E68"/>
    <w:rsid w:val="00BB7E45"/>
    <w:rsid w:val="00BD066B"/>
    <w:rsid w:val="00C11F29"/>
    <w:rsid w:val="00D7707B"/>
    <w:rsid w:val="00D81840"/>
    <w:rsid w:val="00E01A33"/>
    <w:rsid w:val="00E123AA"/>
    <w:rsid w:val="00E3163F"/>
    <w:rsid w:val="00E55FA9"/>
    <w:rsid w:val="00F018D7"/>
    <w:rsid w:val="00F13CAD"/>
    <w:rsid w:val="00F60610"/>
    <w:rsid w:val="00F76713"/>
    <w:rsid w:val="00F842AA"/>
    <w:rsid w:val="00F84F8F"/>
    <w:rsid w:val="00FB273C"/>
    <w:rsid w:val="00FB2C8E"/>
    <w:rsid w:val="00FB7892"/>
    <w:rsid w:val="00FE15EC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5D144-9EFF-42E9-A3EB-B68E75BB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075"/>
  </w:style>
  <w:style w:type="paragraph" w:styleId="a6">
    <w:name w:val="footer"/>
    <w:basedOn w:val="a"/>
    <w:link w:val="a7"/>
    <w:uiPriority w:val="99"/>
    <w:unhideWhenUsed/>
    <w:rsid w:val="00017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3428-19D5-4CF9-B82D-9834F3E9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66C3352D</Template>
  <TotalTime>1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Челышева Елена Борисовна</cp:lastModifiedBy>
  <cp:revision>2</cp:revision>
  <dcterms:created xsi:type="dcterms:W3CDTF">2022-10-09T19:09:00Z</dcterms:created>
  <dcterms:modified xsi:type="dcterms:W3CDTF">2022-10-09T19:09:00Z</dcterms:modified>
</cp:coreProperties>
</file>